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599A6D" w14:textId="49637A74" w:rsidR="00BB0683" w:rsidRPr="00643ABF" w:rsidRDefault="00643ABF" w:rsidP="007C7FB6">
      <w:pPr>
        <w:jc w:val="center"/>
        <w:rPr>
          <w:rFonts w:ascii="Times New Roman" w:hAnsi="Times New Roman" w:cs="Times New Roman"/>
          <w:b/>
          <w:sz w:val="32"/>
          <w:szCs w:val="32"/>
          <w:lang w:val="uk-UA"/>
        </w:rPr>
      </w:pPr>
      <w:r w:rsidRPr="00643ABF">
        <w:rPr>
          <w:rFonts w:ascii="Times New Roman" w:hAnsi="Times New Roman" w:cs="Times New Roman"/>
          <w:b/>
          <w:sz w:val="32"/>
          <w:szCs w:val="32"/>
          <w:lang w:val="uk-UA"/>
        </w:rPr>
        <w:t>ЧУМАКІВСЬКА СІЛЬСЬКА ТЕРИТОРІАЛЬНА ГРОМАДА</w:t>
      </w:r>
    </w:p>
    <w:p w14:paraId="28E57B9A" w14:textId="77777777" w:rsidR="00DB7DA7" w:rsidRDefault="00DB7DA7" w:rsidP="007C7FB6">
      <w:pPr>
        <w:jc w:val="center"/>
        <w:rPr>
          <w:rFonts w:ascii="Times New Roman" w:hAnsi="Times New Roman" w:cs="Times New Roman"/>
          <w:b/>
          <w:sz w:val="28"/>
          <w:szCs w:val="28"/>
          <w:lang w:val="uk-UA"/>
        </w:rPr>
      </w:pPr>
    </w:p>
    <w:p w14:paraId="117FC4DF" w14:textId="1022FA35" w:rsidR="00BB0683" w:rsidRDefault="00BB0683" w:rsidP="007C7FB6">
      <w:pPr>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0E85EDF7" wp14:editId="1C53CF3C">
            <wp:extent cx="4162425" cy="4604260"/>
            <wp:effectExtent l="0" t="0" r="0" b="6350"/>
            <wp:docPr id="10" name="Рисунок 10" descr="D:\СИМВОЛІКА І БУКЛЕТИ ТГ\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ИМВОЛІКА І БУКЛЕТИ ТГ\ГЕРБ.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2815" cy="4604691"/>
                    </a:xfrm>
                    <a:prstGeom prst="rect">
                      <a:avLst/>
                    </a:prstGeom>
                    <a:noFill/>
                    <a:ln>
                      <a:noFill/>
                    </a:ln>
                  </pic:spPr>
                </pic:pic>
              </a:graphicData>
            </a:graphic>
          </wp:inline>
        </w:drawing>
      </w:r>
    </w:p>
    <w:p w14:paraId="6AFC3ADB" w14:textId="7EBAF00E" w:rsidR="00BB0683" w:rsidRDefault="00DB7DA7" w:rsidP="007C7FB6">
      <w:pPr>
        <w:jc w:val="center"/>
        <w:rPr>
          <w:rFonts w:ascii="Times New Roman" w:hAnsi="Times New Roman" w:cs="Times New Roman"/>
          <w:b/>
          <w:sz w:val="44"/>
          <w:szCs w:val="44"/>
          <w:lang w:val="uk-UA"/>
        </w:rPr>
      </w:pPr>
      <w:r w:rsidRPr="00BB0683">
        <w:rPr>
          <w:rFonts w:ascii="Times New Roman" w:hAnsi="Times New Roman" w:cs="Times New Roman"/>
          <w:b/>
          <w:sz w:val="44"/>
          <w:szCs w:val="44"/>
          <w:lang w:val="uk-UA"/>
        </w:rPr>
        <w:t xml:space="preserve">СОЦІАЛЬНО – ЕКОНОМІЧНИЙ ПРОФІЛЬ </w:t>
      </w:r>
    </w:p>
    <w:p w14:paraId="77F0A203" w14:textId="417CCAD7" w:rsidR="00BB0683" w:rsidRPr="00BB0683" w:rsidRDefault="00DB7DA7" w:rsidP="007C7FB6">
      <w:pPr>
        <w:jc w:val="center"/>
        <w:rPr>
          <w:rFonts w:ascii="Times New Roman" w:hAnsi="Times New Roman" w:cs="Times New Roman"/>
          <w:b/>
          <w:sz w:val="44"/>
          <w:szCs w:val="44"/>
          <w:lang w:val="uk-UA"/>
        </w:rPr>
      </w:pPr>
      <w:r w:rsidRPr="00BB0683">
        <w:rPr>
          <w:rFonts w:ascii="Times New Roman" w:hAnsi="Times New Roman" w:cs="Times New Roman"/>
          <w:b/>
          <w:sz w:val="44"/>
          <w:szCs w:val="44"/>
          <w:lang w:val="uk-UA"/>
        </w:rPr>
        <w:t>ЧУМАКІВСЬКОЇ СІЛЬСЬКОЇ ТЕРИТОРІАЛЬНОЇ ГРОМАДИ</w:t>
      </w:r>
    </w:p>
    <w:p w14:paraId="74B5BF81" w14:textId="77777777" w:rsidR="00BB0683" w:rsidRDefault="00BB0683" w:rsidP="007C7FB6">
      <w:pPr>
        <w:jc w:val="center"/>
        <w:rPr>
          <w:rFonts w:ascii="Times New Roman" w:hAnsi="Times New Roman" w:cs="Times New Roman"/>
          <w:b/>
          <w:sz w:val="28"/>
          <w:szCs w:val="28"/>
          <w:lang w:val="uk-UA"/>
        </w:rPr>
      </w:pPr>
    </w:p>
    <w:p w14:paraId="110BB96A" w14:textId="77777777" w:rsidR="00BB0683" w:rsidRDefault="00BB0683" w:rsidP="007C7FB6">
      <w:pPr>
        <w:jc w:val="center"/>
        <w:rPr>
          <w:rFonts w:ascii="Times New Roman" w:hAnsi="Times New Roman" w:cs="Times New Roman"/>
          <w:b/>
          <w:sz w:val="28"/>
          <w:szCs w:val="28"/>
          <w:lang w:val="uk-UA"/>
        </w:rPr>
      </w:pPr>
    </w:p>
    <w:p w14:paraId="43FC93F5" w14:textId="77777777" w:rsidR="00BB0683" w:rsidRDefault="00BB0683" w:rsidP="00BB0683">
      <w:pPr>
        <w:spacing w:after="0" w:line="240" w:lineRule="auto"/>
        <w:jc w:val="center"/>
        <w:rPr>
          <w:rFonts w:ascii="Times New Roman" w:hAnsi="Times New Roman" w:cs="Times New Roman"/>
          <w:sz w:val="36"/>
          <w:szCs w:val="36"/>
          <w:lang w:val="uk-UA"/>
        </w:rPr>
      </w:pPr>
      <w:r w:rsidRPr="00BB0683">
        <w:rPr>
          <w:rFonts w:ascii="Times New Roman" w:hAnsi="Times New Roman" w:cs="Times New Roman"/>
          <w:sz w:val="36"/>
          <w:szCs w:val="36"/>
          <w:lang w:val="uk-UA"/>
        </w:rPr>
        <w:t xml:space="preserve">Додаток </w:t>
      </w:r>
    </w:p>
    <w:p w14:paraId="4689D40B" w14:textId="4BC4FF8F" w:rsidR="00BB0683" w:rsidRPr="00BB0683" w:rsidRDefault="00BB0683" w:rsidP="00BB0683">
      <w:pPr>
        <w:spacing w:after="0" w:line="240" w:lineRule="auto"/>
        <w:jc w:val="center"/>
        <w:rPr>
          <w:rFonts w:ascii="Times New Roman" w:hAnsi="Times New Roman" w:cs="Times New Roman"/>
          <w:sz w:val="36"/>
          <w:szCs w:val="36"/>
          <w:lang w:val="uk-UA"/>
        </w:rPr>
      </w:pPr>
      <w:r w:rsidRPr="00BB0683">
        <w:rPr>
          <w:rFonts w:ascii="Times New Roman" w:hAnsi="Times New Roman" w:cs="Times New Roman"/>
          <w:sz w:val="36"/>
          <w:szCs w:val="36"/>
          <w:lang w:val="uk-UA"/>
        </w:rPr>
        <w:t>до Стратегії розвитку Чумаківської сільської територіальної громади на період до 2027 року</w:t>
      </w:r>
    </w:p>
    <w:p w14:paraId="6584414D" w14:textId="143D4487" w:rsidR="00DB7DA7" w:rsidRDefault="00DB7DA7">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D7AB674" w14:textId="77777777" w:rsidR="00BB0683" w:rsidRPr="00BB0683" w:rsidRDefault="00BB0683" w:rsidP="007C7FB6">
      <w:pPr>
        <w:jc w:val="center"/>
        <w:rPr>
          <w:rFonts w:ascii="Times New Roman" w:hAnsi="Times New Roman" w:cs="Times New Roman"/>
          <w:sz w:val="28"/>
          <w:szCs w:val="28"/>
          <w:lang w:val="uk-UA"/>
        </w:rPr>
      </w:pPr>
    </w:p>
    <w:p w14:paraId="023FAEA4" w14:textId="3EB17D70" w:rsidR="007C7FB6" w:rsidRPr="00655D15" w:rsidRDefault="00467557" w:rsidP="007C7FB6">
      <w:pPr>
        <w:jc w:val="center"/>
        <w:rPr>
          <w:rFonts w:ascii="Times New Roman" w:hAnsi="Times New Roman" w:cs="Times New Roman"/>
          <w:b/>
          <w:sz w:val="28"/>
          <w:szCs w:val="28"/>
          <w:lang w:val="uk-UA"/>
        </w:rPr>
      </w:pPr>
      <w:r w:rsidRPr="00655D15">
        <w:rPr>
          <w:rFonts w:ascii="Times New Roman" w:hAnsi="Times New Roman" w:cs="Times New Roman"/>
          <w:b/>
          <w:sz w:val="28"/>
          <w:szCs w:val="28"/>
          <w:lang w:val="uk-UA"/>
        </w:rPr>
        <w:t>ЗМІСТ</w:t>
      </w:r>
    </w:p>
    <w:p w14:paraId="6F3A85F7" w14:textId="77777777" w:rsidR="00DB096F" w:rsidRPr="00655D15" w:rsidRDefault="00DB096F" w:rsidP="0031138A">
      <w:pPr>
        <w:spacing w:after="0" w:line="360" w:lineRule="auto"/>
        <w:rPr>
          <w:rFonts w:ascii="Times New Roman" w:hAnsi="Times New Roman" w:cs="Times New Roman"/>
          <w:sz w:val="28"/>
          <w:szCs w:val="28"/>
          <w:lang w:val="uk-UA"/>
        </w:rPr>
      </w:pPr>
    </w:p>
    <w:p w14:paraId="2F32B629" w14:textId="0D07B2B8" w:rsidR="00BB0683" w:rsidRPr="00655D15" w:rsidRDefault="00BB0683" w:rsidP="0031138A">
      <w:pPr>
        <w:spacing w:after="0" w:line="360" w:lineRule="auto"/>
        <w:rPr>
          <w:rFonts w:ascii="Times New Roman" w:hAnsi="Times New Roman" w:cs="Times New Roman"/>
          <w:sz w:val="28"/>
          <w:szCs w:val="28"/>
          <w:lang w:val="uk-UA"/>
        </w:rPr>
      </w:pPr>
      <w:r w:rsidRPr="00655D15">
        <w:rPr>
          <w:rFonts w:ascii="Times New Roman" w:hAnsi="Times New Roman" w:cs="Times New Roman"/>
          <w:sz w:val="28"/>
          <w:szCs w:val="28"/>
          <w:lang w:val="uk-UA"/>
        </w:rPr>
        <w:t>РОЗДІЛ 1. ІСТОРИЧНИЙ РОЗВИТОК</w:t>
      </w:r>
      <w:r w:rsidR="00DB096F" w:rsidRPr="00655D15">
        <w:rPr>
          <w:rFonts w:ascii="Times New Roman" w:hAnsi="Times New Roman" w:cs="Times New Roman"/>
          <w:sz w:val="28"/>
          <w:szCs w:val="28"/>
          <w:lang w:val="uk-UA"/>
        </w:rPr>
        <w:t xml:space="preserve"> ГРОМАДИ…</w:t>
      </w:r>
      <w:r w:rsidR="00E52495" w:rsidRPr="00655D15">
        <w:rPr>
          <w:rFonts w:ascii="Times New Roman" w:hAnsi="Times New Roman" w:cs="Times New Roman"/>
          <w:sz w:val="28"/>
          <w:szCs w:val="28"/>
          <w:lang w:val="uk-UA"/>
        </w:rPr>
        <w:t>…………………………</w:t>
      </w:r>
      <w:r w:rsidR="005E48B8" w:rsidRPr="00655D15">
        <w:rPr>
          <w:rFonts w:ascii="Times New Roman" w:hAnsi="Times New Roman" w:cs="Times New Roman"/>
          <w:sz w:val="28"/>
          <w:szCs w:val="28"/>
          <w:lang w:val="uk-UA"/>
        </w:rPr>
        <w:tab/>
      </w:r>
      <w:r w:rsidR="00FA0710" w:rsidRPr="00655D15">
        <w:rPr>
          <w:rFonts w:ascii="Times New Roman" w:hAnsi="Times New Roman" w:cs="Times New Roman"/>
          <w:sz w:val="28"/>
          <w:szCs w:val="28"/>
          <w:lang w:val="uk-UA"/>
        </w:rPr>
        <w:t>5</w:t>
      </w:r>
    </w:p>
    <w:p w14:paraId="0765FE59" w14:textId="6B49CF77" w:rsidR="00BB0683" w:rsidRPr="00655D15" w:rsidRDefault="008F1D19" w:rsidP="0031138A">
      <w:pPr>
        <w:spacing w:after="0" w:line="360" w:lineRule="auto"/>
        <w:rPr>
          <w:rFonts w:ascii="Times New Roman" w:hAnsi="Times New Roman" w:cs="Times New Roman"/>
          <w:sz w:val="28"/>
          <w:szCs w:val="28"/>
          <w:lang w:val="uk-UA"/>
        </w:rPr>
      </w:pPr>
      <w:r w:rsidRPr="00655D15">
        <w:rPr>
          <w:rFonts w:ascii="Times New Roman" w:hAnsi="Times New Roman" w:cs="Times New Roman"/>
          <w:sz w:val="28"/>
          <w:szCs w:val="28"/>
          <w:lang w:val="uk-UA"/>
        </w:rPr>
        <w:t>РОЗДІЛ 2. ГЕОГРАФІЧ</w:t>
      </w:r>
      <w:r w:rsidR="0031138A" w:rsidRPr="00655D15">
        <w:rPr>
          <w:rFonts w:ascii="Times New Roman" w:hAnsi="Times New Roman" w:cs="Times New Roman"/>
          <w:sz w:val="28"/>
          <w:szCs w:val="28"/>
          <w:lang w:val="uk-UA"/>
        </w:rPr>
        <w:t>НЕ РОЗТАШУВАННЯ………………………………</w:t>
      </w:r>
      <w:r w:rsidR="005E48B8" w:rsidRPr="00655D15">
        <w:rPr>
          <w:rFonts w:ascii="Times New Roman" w:hAnsi="Times New Roman" w:cs="Times New Roman"/>
          <w:sz w:val="28"/>
          <w:szCs w:val="28"/>
          <w:lang w:val="uk-UA"/>
        </w:rPr>
        <w:tab/>
      </w:r>
      <w:r w:rsidR="00FA0710" w:rsidRPr="00655D15">
        <w:rPr>
          <w:rFonts w:ascii="Times New Roman" w:hAnsi="Times New Roman" w:cs="Times New Roman"/>
          <w:sz w:val="28"/>
          <w:szCs w:val="28"/>
          <w:lang w:val="uk-UA"/>
        </w:rPr>
        <w:t>9</w:t>
      </w:r>
    </w:p>
    <w:p w14:paraId="71769884" w14:textId="5BB20701" w:rsidR="00A12B40" w:rsidRPr="00655D15" w:rsidRDefault="00A12B40" w:rsidP="0031138A">
      <w:pPr>
        <w:spacing w:after="0" w:line="360" w:lineRule="auto"/>
        <w:rPr>
          <w:rFonts w:ascii="Times New Roman" w:hAnsi="Times New Roman" w:cs="Times New Roman"/>
          <w:sz w:val="28"/>
          <w:szCs w:val="28"/>
          <w:lang w:val="uk-UA"/>
        </w:rPr>
      </w:pPr>
      <w:r w:rsidRPr="00655D15">
        <w:rPr>
          <w:rFonts w:ascii="Times New Roman" w:hAnsi="Times New Roman" w:cs="Times New Roman"/>
          <w:sz w:val="28"/>
          <w:szCs w:val="28"/>
          <w:lang w:val="uk-UA"/>
        </w:rPr>
        <w:t>РОЗДІЛ 3. ПРИРОДНО – РЕСУРСНИЙ ПОТЕНЦІАЛ</w:t>
      </w:r>
      <w:r w:rsidR="00E52495" w:rsidRPr="00655D15">
        <w:rPr>
          <w:rFonts w:ascii="Times New Roman" w:hAnsi="Times New Roman" w:cs="Times New Roman"/>
          <w:sz w:val="28"/>
          <w:szCs w:val="28"/>
          <w:lang w:val="uk-UA"/>
        </w:rPr>
        <w:t>………………………</w:t>
      </w:r>
      <w:r w:rsidR="005E48B8" w:rsidRPr="00655D15">
        <w:rPr>
          <w:rFonts w:ascii="Times New Roman" w:hAnsi="Times New Roman" w:cs="Times New Roman"/>
          <w:sz w:val="28"/>
          <w:szCs w:val="28"/>
          <w:lang w:val="uk-UA"/>
        </w:rPr>
        <w:tab/>
      </w:r>
      <w:r w:rsidR="00FA0710" w:rsidRPr="00655D15">
        <w:rPr>
          <w:rFonts w:ascii="Times New Roman" w:hAnsi="Times New Roman" w:cs="Times New Roman"/>
          <w:sz w:val="28"/>
          <w:szCs w:val="28"/>
          <w:lang w:val="uk-UA"/>
        </w:rPr>
        <w:t>15</w:t>
      </w:r>
    </w:p>
    <w:p w14:paraId="511E51AA" w14:textId="6B6D6768" w:rsidR="008F1D19" w:rsidRPr="00655D15" w:rsidRDefault="00A12B40" w:rsidP="0031138A">
      <w:pPr>
        <w:spacing w:after="0" w:line="360" w:lineRule="auto"/>
        <w:rPr>
          <w:rFonts w:ascii="Times New Roman" w:hAnsi="Times New Roman" w:cs="Times New Roman"/>
          <w:sz w:val="28"/>
          <w:szCs w:val="28"/>
          <w:lang w:val="uk-UA"/>
        </w:rPr>
      </w:pPr>
      <w:r w:rsidRPr="00655D15">
        <w:rPr>
          <w:rFonts w:ascii="Times New Roman" w:hAnsi="Times New Roman" w:cs="Times New Roman"/>
          <w:sz w:val="28"/>
          <w:szCs w:val="28"/>
          <w:lang w:val="uk-UA"/>
        </w:rPr>
        <w:t>РОЗДІЛ 4. ХАРАКТЕРИСТИКА НАСЕЛЕННЯ ТА ТРУДОВИХ  РЕСУРСІВ</w:t>
      </w:r>
      <w:r w:rsidR="005E48B8" w:rsidRPr="00655D15">
        <w:rPr>
          <w:rFonts w:ascii="Times New Roman" w:hAnsi="Times New Roman" w:cs="Times New Roman"/>
          <w:sz w:val="28"/>
          <w:szCs w:val="28"/>
          <w:lang w:val="uk-UA"/>
        </w:rPr>
        <w:tab/>
      </w:r>
      <w:r w:rsidR="00FA0710" w:rsidRPr="00655D15">
        <w:rPr>
          <w:rFonts w:ascii="Times New Roman" w:hAnsi="Times New Roman" w:cs="Times New Roman"/>
          <w:sz w:val="28"/>
          <w:szCs w:val="28"/>
          <w:lang w:val="uk-UA"/>
        </w:rPr>
        <w:t>21</w:t>
      </w:r>
    </w:p>
    <w:p w14:paraId="160A92CC" w14:textId="143EFD80" w:rsidR="004D5FC3" w:rsidRPr="00655D15" w:rsidRDefault="004D5FC3" w:rsidP="0031138A">
      <w:pPr>
        <w:spacing w:after="0" w:line="360" w:lineRule="auto"/>
        <w:rPr>
          <w:rFonts w:ascii="Times New Roman" w:hAnsi="Times New Roman" w:cs="Times New Roman"/>
          <w:sz w:val="28"/>
          <w:szCs w:val="28"/>
          <w:lang w:val="uk-UA"/>
        </w:rPr>
      </w:pPr>
      <w:r w:rsidRPr="00655D15">
        <w:rPr>
          <w:rFonts w:ascii="Times New Roman" w:hAnsi="Times New Roman" w:cs="Times New Roman"/>
          <w:sz w:val="28"/>
          <w:szCs w:val="28"/>
          <w:lang w:val="uk-UA"/>
        </w:rPr>
        <w:t xml:space="preserve">РОЗДІЛ 5.НАЯВНА ІНФРАСТРУКТУРА </w:t>
      </w:r>
      <w:r w:rsidR="00E52495" w:rsidRPr="00655D15">
        <w:rPr>
          <w:rFonts w:ascii="Times New Roman" w:hAnsi="Times New Roman" w:cs="Times New Roman"/>
          <w:sz w:val="28"/>
          <w:szCs w:val="28"/>
          <w:lang w:val="uk-UA"/>
        </w:rPr>
        <w:t>………………………………………</w:t>
      </w:r>
      <w:r w:rsidR="005E48B8" w:rsidRPr="00655D15">
        <w:rPr>
          <w:rFonts w:ascii="Times New Roman" w:hAnsi="Times New Roman" w:cs="Times New Roman"/>
          <w:sz w:val="28"/>
          <w:szCs w:val="28"/>
          <w:lang w:val="uk-UA"/>
        </w:rPr>
        <w:tab/>
      </w:r>
      <w:r w:rsidR="00113899" w:rsidRPr="00655D15">
        <w:rPr>
          <w:rFonts w:ascii="Times New Roman" w:hAnsi="Times New Roman" w:cs="Times New Roman"/>
          <w:sz w:val="28"/>
          <w:szCs w:val="28"/>
          <w:lang w:val="uk-UA"/>
        </w:rPr>
        <w:t>26</w:t>
      </w:r>
    </w:p>
    <w:p w14:paraId="2EAE6B03" w14:textId="14ECA17E" w:rsidR="004D5FC3" w:rsidRPr="00655D15" w:rsidRDefault="004D5FC3" w:rsidP="0031138A">
      <w:pPr>
        <w:spacing w:after="0" w:line="360" w:lineRule="auto"/>
        <w:jc w:val="both"/>
        <w:rPr>
          <w:rFonts w:ascii="Times New Roman" w:hAnsi="Times New Roman" w:cs="Times New Roman"/>
          <w:bCs/>
          <w:sz w:val="28"/>
          <w:szCs w:val="28"/>
          <w:lang w:val="uk-UA"/>
        </w:rPr>
      </w:pPr>
      <w:r w:rsidRPr="00655D15">
        <w:rPr>
          <w:rFonts w:ascii="Times New Roman" w:hAnsi="Times New Roman" w:cs="Times New Roman"/>
          <w:bCs/>
          <w:sz w:val="28"/>
          <w:szCs w:val="28"/>
          <w:lang w:val="uk-UA"/>
        </w:rPr>
        <w:t>5.1.</w:t>
      </w:r>
      <w:r w:rsidRPr="00655D15">
        <w:rPr>
          <w:rFonts w:ascii="Times New Roman" w:hAnsi="Times New Roman" w:cs="Times New Roman"/>
          <w:bCs/>
          <w:sz w:val="28"/>
          <w:szCs w:val="28"/>
        </w:rPr>
        <w:t>Транспортна інфраструктура</w:t>
      </w:r>
      <w:r w:rsidR="00E52495" w:rsidRPr="00655D15">
        <w:rPr>
          <w:rFonts w:ascii="Times New Roman" w:hAnsi="Times New Roman" w:cs="Times New Roman"/>
          <w:bCs/>
          <w:sz w:val="28"/>
          <w:szCs w:val="28"/>
          <w:lang w:val="uk-UA"/>
        </w:rPr>
        <w:t>…………………………………………………</w:t>
      </w:r>
      <w:r w:rsidR="005E48B8" w:rsidRPr="00655D15">
        <w:rPr>
          <w:rFonts w:ascii="Times New Roman" w:hAnsi="Times New Roman" w:cs="Times New Roman"/>
          <w:bCs/>
          <w:sz w:val="28"/>
          <w:szCs w:val="28"/>
          <w:lang w:val="uk-UA"/>
        </w:rPr>
        <w:tab/>
      </w:r>
      <w:r w:rsidR="00113899" w:rsidRPr="00655D15">
        <w:rPr>
          <w:rFonts w:ascii="Times New Roman" w:hAnsi="Times New Roman" w:cs="Times New Roman"/>
          <w:bCs/>
          <w:sz w:val="28"/>
          <w:szCs w:val="28"/>
          <w:lang w:val="uk-UA"/>
        </w:rPr>
        <w:t>26</w:t>
      </w:r>
      <w:r w:rsidRPr="00655D15">
        <w:rPr>
          <w:rFonts w:ascii="Times New Roman" w:hAnsi="Times New Roman" w:cs="Times New Roman"/>
          <w:bCs/>
          <w:sz w:val="28"/>
          <w:szCs w:val="28"/>
        </w:rPr>
        <w:t xml:space="preserve"> </w:t>
      </w:r>
    </w:p>
    <w:p w14:paraId="72332F40" w14:textId="40B1FAFB" w:rsidR="00C93381" w:rsidRPr="00655D15" w:rsidRDefault="00C93381" w:rsidP="0031138A">
      <w:pPr>
        <w:spacing w:after="0" w:line="360" w:lineRule="auto"/>
        <w:jc w:val="both"/>
        <w:rPr>
          <w:rFonts w:ascii="Times New Roman" w:hAnsi="Times New Roman" w:cs="Times New Roman"/>
          <w:sz w:val="28"/>
          <w:szCs w:val="28"/>
          <w:lang w:val="uk-UA" w:eastAsia="uk-UA"/>
        </w:rPr>
      </w:pPr>
      <w:r w:rsidRPr="00655D15">
        <w:rPr>
          <w:rFonts w:ascii="Times New Roman" w:hAnsi="Times New Roman" w:cs="Times New Roman"/>
          <w:sz w:val="28"/>
          <w:szCs w:val="28"/>
          <w:lang w:val="uk-UA" w:eastAsia="uk-UA"/>
        </w:rPr>
        <w:t>5.2.</w:t>
      </w:r>
      <w:r w:rsidRPr="00655D15">
        <w:rPr>
          <w:rFonts w:ascii="Times New Roman" w:hAnsi="Times New Roman" w:cs="Times New Roman"/>
          <w:sz w:val="28"/>
          <w:szCs w:val="28"/>
          <w:lang w:eastAsia="uk-UA"/>
        </w:rPr>
        <w:t>Туристично – рекреаційна галузь</w:t>
      </w:r>
      <w:r w:rsidR="00E52495" w:rsidRPr="00655D15">
        <w:rPr>
          <w:rFonts w:ascii="Times New Roman" w:hAnsi="Times New Roman" w:cs="Times New Roman"/>
          <w:sz w:val="28"/>
          <w:szCs w:val="28"/>
          <w:lang w:val="uk-UA" w:eastAsia="uk-UA"/>
        </w:rPr>
        <w:t>……………………………………………</w:t>
      </w:r>
      <w:r w:rsidR="005E48B8" w:rsidRPr="00655D15">
        <w:rPr>
          <w:rFonts w:ascii="Times New Roman" w:hAnsi="Times New Roman" w:cs="Times New Roman"/>
          <w:sz w:val="28"/>
          <w:szCs w:val="28"/>
          <w:lang w:val="uk-UA" w:eastAsia="uk-UA"/>
        </w:rPr>
        <w:tab/>
      </w:r>
      <w:r w:rsidR="00FA0710" w:rsidRPr="00655D15">
        <w:rPr>
          <w:rFonts w:ascii="Times New Roman" w:hAnsi="Times New Roman" w:cs="Times New Roman"/>
          <w:sz w:val="28"/>
          <w:szCs w:val="28"/>
          <w:lang w:val="uk-UA" w:eastAsia="uk-UA"/>
        </w:rPr>
        <w:t>27</w:t>
      </w:r>
    </w:p>
    <w:p w14:paraId="11D193C3" w14:textId="4B7FA615" w:rsidR="00EA240E" w:rsidRPr="00655D15" w:rsidRDefault="00EA240E" w:rsidP="0031138A">
      <w:pPr>
        <w:spacing w:after="0" w:line="360" w:lineRule="auto"/>
        <w:ind w:right="-13"/>
        <w:jc w:val="both"/>
        <w:rPr>
          <w:rFonts w:ascii="Times New Roman" w:eastAsia="Calibri" w:hAnsi="Times New Roman" w:cs="Times New Roman"/>
          <w:kern w:val="3"/>
          <w:sz w:val="28"/>
          <w:szCs w:val="28"/>
          <w:lang w:val="uk-UA" w:eastAsia="ja-JP" w:bidi="fa-IR"/>
        </w:rPr>
      </w:pPr>
      <w:r w:rsidRPr="00655D15">
        <w:rPr>
          <w:rFonts w:ascii="Times New Roman" w:eastAsia="Calibri" w:hAnsi="Times New Roman" w:cs="Times New Roman"/>
          <w:kern w:val="3"/>
          <w:sz w:val="28"/>
          <w:szCs w:val="28"/>
          <w:lang w:val="uk-UA" w:eastAsia="ja-JP" w:bidi="fa-IR"/>
        </w:rPr>
        <w:t>5.3.</w:t>
      </w:r>
      <w:r w:rsidRPr="00655D15">
        <w:rPr>
          <w:rFonts w:ascii="Times New Roman" w:eastAsia="Calibri" w:hAnsi="Times New Roman" w:cs="Times New Roman"/>
          <w:kern w:val="3"/>
          <w:sz w:val="28"/>
          <w:szCs w:val="28"/>
          <w:lang w:eastAsia="ja-JP" w:bidi="fa-IR"/>
        </w:rPr>
        <w:t>Соціальна інфраструктура</w:t>
      </w:r>
      <w:r w:rsidR="00113899" w:rsidRPr="00655D15">
        <w:rPr>
          <w:rFonts w:ascii="Times New Roman" w:eastAsia="Calibri" w:hAnsi="Times New Roman" w:cs="Times New Roman"/>
          <w:kern w:val="3"/>
          <w:sz w:val="28"/>
          <w:szCs w:val="28"/>
          <w:lang w:val="uk-UA" w:eastAsia="ja-JP" w:bidi="fa-IR"/>
        </w:rPr>
        <w:t>…………………………………………</w:t>
      </w:r>
      <w:r w:rsidR="00E52495" w:rsidRPr="00655D15">
        <w:rPr>
          <w:rFonts w:ascii="Times New Roman" w:eastAsia="Calibri" w:hAnsi="Times New Roman" w:cs="Times New Roman"/>
          <w:kern w:val="3"/>
          <w:sz w:val="28"/>
          <w:szCs w:val="28"/>
          <w:lang w:val="uk-UA" w:eastAsia="ja-JP" w:bidi="fa-IR"/>
        </w:rPr>
        <w:t>…………</w:t>
      </w:r>
      <w:r w:rsidR="005E48B8" w:rsidRPr="00655D15">
        <w:rPr>
          <w:rFonts w:ascii="Times New Roman" w:eastAsia="Calibri" w:hAnsi="Times New Roman" w:cs="Times New Roman"/>
          <w:kern w:val="3"/>
          <w:sz w:val="28"/>
          <w:szCs w:val="28"/>
          <w:lang w:val="uk-UA" w:eastAsia="ja-JP" w:bidi="fa-IR"/>
        </w:rPr>
        <w:tab/>
      </w:r>
      <w:r w:rsidR="00FA0710" w:rsidRPr="00655D15">
        <w:rPr>
          <w:rFonts w:ascii="Times New Roman" w:eastAsia="Calibri" w:hAnsi="Times New Roman" w:cs="Times New Roman"/>
          <w:kern w:val="3"/>
          <w:sz w:val="28"/>
          <w:szCs w:val="28"/>
          <w:lang w:val="uk-UA" w:eastAsia="ja-JP" w:bidi="fa-IR"/>
        </w:rPr>
        <w:t>28</w:t>
      </w:r>
    </w:p>
    <w:p w14:paraId="575DD710" w14:textId="558A394E" w:rsidR="00DB1D99" w:rsidRPr="00655D15" w:rsidRDefault="00DB1D99" w:rsidP="0031138A">
      <w:pPr>
        <w:spacing w:after="0" w:line="360" w:lineRule="auto"/>
        <w:jc w:val="both"/>
        <w:rPr>
          <w:rFonts w:ascii="Times New Roman" w:hAnsi="Times New Roman" w:cs="Times New Roman"/>
          <w:sz w:val="28"/>
          <w:szCs w:val="28"/>
          <w:lang w:val="uk-UA"/>
        </w:rPr>
      </w:pPr>
      <w:r w:rsidRPr="00655D15">
        <w:rPr>
          <w:rFonts w:ascii="Times New Roman" w:hAnsi="Times New Roman" w:cs="Times New Roman"/>
          <w:sz w:val="28"/>
          <w:szCs w:val="28"/>
          <w:lang w:val="uk-UA"/>
        </w:rPr>
        <w:t>5.4.Торгівля і послуги</w:t>
      </w:r>
      <w:r w:rsidR="00E52495" w:rsidRPr="00655D15">
        <w:rPr>
          <w:rFonts w:ascii="Times New Roman" w:hAnsi="Times New Roman" w:cs="Times New Roman"/>
          <w:sz w:val="28"/>
          <w:szCs w:val="28"/>
          <w:lang w:val="uk-UA"/>
        </w:rPr>
        <w:t>……………………………………………………………</w:t>
      </w:r>
      <w:r w:rsidR="005E48B8" w:rsidRPr="00655D15">
        <w:rPr>
          <w:rFonts w:ascii="Times New Roman" w:hAnsi="Times New Roman" w:cs="Times New Roman"/>
          <w:sz w:val="28"/>
          <w:szCs w:val="28"/>
          <w:lang w:val="uk-UA"/>
        </w:rPr>
        <w:tab/>
      </w:r>
      <w:r w:rsidR="00FA0710" w:rsidRPr="00655D15">
        <w:rPr>
          <w:rFonts w:ascii="Times New Roman" w:hAnsi="Times New Roman" w:cs="Times New Roman"/>
          <w:sz w:val="28"/>
          <w:szCs w:val="28"/>
          <w:lang w:val="uk-UA"/>
        </w:rPr>
        <w:t>34</w:t>
      </w:r>
    </w:p>
    <w:p w14:paraId="780EE091" w14:textId="7BADABA6" w:rsidR="00DB1D99" w:rsidRPr="00655D15" w:rsidRDefault="00DB1D99" w:rsidP="0031138A">
      <w:pPr>
        <w:spacing w:after="0" w:line="360" w:lineRule="auto"/>
        <w:jc w:val="both"/>
        <w:rPr>
          <w:rFonts w:ascii="Times New Roman" w:hAnsi="Times New Roman" w:cs="Times New Roman"/>
          <w:sz w:val="28"/>
          <w:szCs w:val="28"/>
          <w:lang w:val="uk-UA"/>
        </w:rPr>
      </w:pPr>
      <w:r w:rsidRPr="00655D15">
        <w:rPr>
          <w:rFonts w:ascii="Times New Roman" w:hAnsi="Times New Roman" w:cs="Times New Roman"/>
          <w:sz w:val="28"/>
          <w:szCs w:val="28"/>
          <w:lang w:val="uk-UA"/>
        </w:rPr>
        <w:t>5.5.Пошта і зв'</w:t>
      </w:r>
      <w:r w:rsidR="00BA492B" w:rsidRPr="00655D15">
        <w:rPr>
          <w:rFonts w:ascii="Times New Roman" w:hAnsi="Times New Roman" w:cs="Times New Roman"/>
          <w:sz w:val="28"/>
          <w:szCs w:val="28"/>
          <w:lang w:val="uk-UA"/>
        </w:rPr>
        <w:t>я</w:t>
      </w:r>
      <w:r w:rsidR="00E52495" w:rsidRPr="00655D15">
        <w:rPr>
          <w:rFonts w:ascii="Times New Roman" w:hAnsi="Times New Roman" w:cs="Times New Roman"/>
          <w:sz w:val="28"/>
          <w:szCs w:val="28"/>
          <w:lang w:val="uk-UA"/>
        </w:rPr>
        <w:t>зок…………………………………………………………………</w:t>
      </w:r>
      <w:r w:rsidR="005E48B8" w:rsidRPr="00655D15">
        <w:rPr>
          <w:rFonts w:ascii="Times New Roman" w:hAnsi="Times New Roman" w:cs="Times New Roman"/>
          <w:sz w:val="28"/>
          <w:szCs w:val="28"/>
          <w:lang w:val="uk-UA"/>
        </w:rPr>
        <w:tab/>
      </w:r>
      <w:r w:rsidR="00BA492B" w:rsidRPr="00655D15">
        <w:rPr>
          <w:rFonts w:ascii="Times New Roman" w:hAnsi="Times New Roman" w:cs="Times New Roman"/>
          <w:sz w:val="28"/>
          <w:szCs w:val="28"/>
          <w:lang w:val="uk-UA"/>
        </w:rPr>
        <w:t>3</w:t>
      </w:r>
      <w:r w:rsidR="00387BA3" w:rsidRPr="00655D15">
        <w:rPr>
          <w:rFonts w:ascii="Times New Roman" w:hAnsi="Times New Roman" w:cs="Times New Roman"/>
          <w:sz w:val="28"/>
          <w:szCs w:val="28"/>
          <w:lang w:val="uk-UA"/>
        </w:rPr>
        <w:t>5</w:t>
      </w:r>
    </w:p>
    <w:p w14:paraId="1717415C" w14:textId="0D44E4FC" w:rsidR="00C93381" w:rsidRPr="00655D15" w:rsidRDefault="00DB1D99" w:rsidP="0031138A">
      <w:pPr>
        <w:spacing w:after="0" w:line="360" w:lineRule="auto"/>
        <w:jc w:val="both"/>
        <w:rPr>
          <w:rFonts w:ascii="Times New Roman" w:hAnsi="Times New Roman" w:cs="Times New Roman"/>
          <w:bCs/>
          <w:sz w:val="28"/>
          <w:szCs w:val="28"/>
          <w:lang w:val="uk-UA"/>
        </w:rPr>
      </w:pPr>
      <w:r w:rsidRPr="00655D15">
        <w:rPr>
          <w:rFonts w:ascii="Times New Roman" w:hAnsi="Times New Roman" w:cs="Times New Roman"/>
          <w:bCs/>
          <w:sz w:val="28"/>
          <w:szCs w:val="28"/>
          <w:lang w:val="uk-UA"/>
        </w:rPr>
        <w:t>5.6.Фінансова інфрас</w:t>
      </w:r>
      <w:r w:rsidR="00E52495" w:rsidRPr="00655D15">
        <w:rPr>
          <w:rFonts w:ascii="Times New Roman" w:hAnsi="Times New Roman" w:cs="Times New Roman"/>
          <w:bCs/>
          <w:sz w:val="28"/>
          <w:szCs w:val="28"/>
          <w:lang w:val="uk-UA"/>
        </w:rPr>
        <w:t>труктура…………………………………………………….</w:t>
      </w:r>
      <w:r w:rsidR="005E48B8" w:rsidRPr="00655D15">
        <w:rPr>
          <w:rFonts w:ascii="Times New Roman" w:hAnsi="Times New Roman" w:cs="Times New Roman"/>
          <w:bCs/>
          <w:sz w:val="28"/>
          <w:szCs w:val="28"/>
          <w:lang w:val="uk-UA"/>
        </w:rPr>
        <w:tab/>
      </w:r>
      <w:r w:rsidR="00FA0710" w:rsidRPr="00655D15">
        <w:rPr>
          <w:rFonts w:ascii="Times New Roman" w:hAnsi="Times New Roman" w:cs="Times New Roman"/>
          <w:bCs/>
          <w:sz w:val="28"/>
          <w:szCs w:val="28"/>
          <w:lang w:val="uk-UA"/>
        </w:rPr>
        <w:t>35</w:t>
      </w:r>
    </w:p>
    <w:p w14:paraId="1F3CC783" w14:textId="667F1723" w:rsidR="009A7744" w:rsidRPr="00655D15" w:rsidRDefault="009A7744" w:rsidP="0031138A">
      <w:pPr>
        <w:spacing w:after="0" w:line="360" w:lineRule="auto"/>
        <w:ind w:right="-13"/>
        <w:rPr>
          <w:rFonts w:ascii="Times New Roman" w:eastAsia="Calibri" w:hAnsi="Times New Roman" w:cs="Times New Roman"/>
          <w:kern w:val="3"/>
          <w:sz w:val="28"/>
          <w:szCs w:val="28"/>
          <w:lang w:val="uk-UA" w:eastAsia="ja-JP" w:bidi="fa-IR"/>
        </w:rPr>
      </w:pPr>
      <w:r w:rsidRPr="00655D15">
        <w:rPr>
          <w:rFonts w:ascii="Times New Roman" w:eastAsia="Calibri" w:hAnsi="Times New Roman" w:cs="Times New Roman"/>
          <w:kern w:val="3"/>
          <w:sz w:val="28"/>
          <w:szCs w:val="28"/>
          <w:lang w:val="uk-UA" w:eastAsia="ja-JP" w:bidi="fa-IR"/>
        </w:rPr>
        <w:t>5.7.</w:t>
      </w:r>
      <w:r w:rsidRPr="00655D15">
        <w:rPr>
          <w:rFonts w:ascii="Times New Roman" w:eastAsia="Calibri" w:hAnsi="Times New Roman" w:cs="Times New Roman"/>
          <w:kern w:val="3"/>
          <w:sz w:val="28"/>
          <w:szCs w:val="28"/>
          <w:lang w:eastAsia="ja-JP" w:bidi="fa-IR"/>
        </w:rPr>
        <w:t xml:space="preserve">Житлово-комунальна інфраструктура, благоустрій </w:t>
      </w:r>
      <w:r w:rsidR="00E52495" w:rsidRPr="00655D15">
        <w:rPr>
          <w:rFonts w:ascii="Times New Roman" w:eastAsia="Calibri" w:hAnsi="Times New Roman" w:cs="Times New Roman"/>
          <w:kern w:val="3"/>
          <w:sz w:val="28"/>
          <w:szCs w:val="28"/>
          <w:lang w:val="uk-UA" w:eastAsia="ja-JP" w:bidi="fa-IR"/>
        </w:rPr>
        <w:t>………………………</w:t>
      </w:r>
      <w:r w:rsidR="005E48B8" w:rsidRPr="00655D15">
        <w:rPr>
          <w:rFonts w:ascii="Times New Roman" w:eastAsia="Calibri" w:hAnsi="Times New Roman" w:cs="Times New Roman"/>
          <w:kern w:val="3"/>
          <w:sz w:val="28"/>
          <w:szCs w:val="28"/>
          <w:lang w:val="uk-UA" w:eastAsia="ja-JP" w:bidi="fa-IR"/>
        </w:rPr>
        <w:tab/>
      </w:r>
      <w:r w:rsidR="00FA0710" w:rsidRPr="00655D15">
        <w:rPr>
          <w:rFonts w:ascii="Times New Roman" w:eastAsia="Calibri" w:hAnsi="Times New Roman" w:cs="Times New Roman"/>
          <w:kern w:val="3"/>
          <w:sz w:val="28"/>
          <w:szCs w:val="28"/>
          <w:lang w:val="uk-UA" w:eastAsia="ja-JP" w:bidi="fa-IR"/>
        </w:rPr>
        <w:t>35</w:t>
      </w:r>
    </w:p>
    <w:p w14:paraId="1D6F8BFD" w14:textId="1C5CE57E" w:rsidR="001F0679" w:rsidRPr="00655D15" w:rsidRDefault="001F0679" w:rsidP="0031138A">
      <w:pPr>
        <w:spacing w:after="0" w:line="360" w:lineRule="auto"/>
        <w:ind w:right="-13"/>
        <w:rPr>
          <w:rFonts w:ascii="Times New Roman" w:eastAsia="Calibri" w:hAnsi="Times New Roman" w:cs="Times New Roman"/>
          <w:kern w:val="3"/>
          <w:sz w:val="28"/>
          <w:szCs w:val="28"/>
          <w:lang w:val="uk-UA" w:eastAsia="ja-JP" w:bidi="fa-IR"/>
        </w:rPr>
      </w:pPr>
      <w:r w:rsidRPr="00655D15">
        <w:rPr>
          <w:rFonts w:ascii="Times New Roman" w:eastAsia="Calibri" w:hAnsi="Times New Roman" w:cs="Times New Roman"/>
          <w:kern w:val="3"/>
          <w:sz w:val="28"/>
          <w:szCs w:val="28"/>
          <w:lang w:val="uk-UA" w:eastAsia="ja-JP" w:bidi="fa-IR"/>
        </w:rPr>
        <w:t>5.8.Безпекова інфрас</w:t>
      </w:r>
      <w:r w:rsidR="00E52495" w:rsidRPr="00655D15">
        <w:rPr>
          <w:rFonts w:ascii="Times New Roman" w:eastAsia="Calibri" w:hAnsi="Times New Roman" w:cs="Times New Roman"/>
          <w:kern w:val="3"/>
          <w:sz w:val="28"/>
          <w:szCs w:val="28"/>
          <w:lang w:val="uk-UA" w:eastAsia="ja-JP" w:bidi="fa-IR"/>
        </w:rPr>
        <w:t>труктура……………………………………………………</w:t>
      </w:r>
      <w:r w:rsidR="005E48B8" w:rsidRPr="00655D15">
        <w:rPr>
          <w:rFonts w:ascii="Times New Roman" w:eastAsia="Calibri" w:hAnsi="Times New Roman" w:cs="Times New Roman"/>
          <w:kern w:val="3"/>
          <w:sz w:val="28"/>
          <w:szCs w:val="28"/>
          <w:lang w:val="uk-UA" w:eastAsia="ja-JP" w:bidi="fa-IR"/>
        </w:rPr>
        <w:tab/>
      </w:r>
      <w:r w:rsidRPr="00655D15">
        <w:rPr>
          <w:rFonts w:ascii="Times New Roman" w:eastAsia="Calibri" w:hAnsi="Times New Roman" w:cs="Times New Roman"/>
          <w:kern w:val="3"/>
          <w:sz w:val="28"/>
          <w:szCs w:val="28"/>
          <w:lang w:val="uk-UA" w:eastAsia="ja-JP" w:bidi="fa-IR"/>
        </w:rPr>
        <w:t>40</w:t>
      </w:r>
    </w:p>
    <w:p w14:paraId="1A25B805" w14:textId="5518092E" w:rsidR="00850CEC" w:rsidRPr="00655D15" w:rsidRDefault="001806C0" w:rsidP="0031138A">
      <w:pPr>
        <w:spacing w:after="0" w:line="360" w:lineRule="auto"/>
        <w:jc w:val="both"/>
        <w:rPr>
          <w:rFonts w:ascii="Times New Roman" w:hAnsi="Times New Roman" w:cs="Times New Roman"/>
          <w:sz w:val="28"/>
          <w:szCs w:val="28"/>
          <w:lang w:val="uk-UA"/>
        </w:rPr>
      </w:pPr>
      <w:r w:rsidRPr="00655D15">
        <w:rPr>
          <w:rFonts w:ascii="Times New Roman" w:hAnsi="Times New Roman" w:cs="Times New Roman"/>
          <w:sz w:val="28"/>
          <w:szCs w:val="28"/>
          <w:lang w:val="uk-UA"/>
        </w:rPr>
        <w:t>РОЗДІЛ </w:t>
      </w:r>
      <w:r w:rsidR="00850CEC" w:rsidRPr="00655D15">
        <w:rPr>
          <w:rFonts w:ascii="Times New Roman" w:hAnsi="Times New Roman" w:cs="Times New Roman"/>
          <w:sz w:val="28"/>
          <w:szCs w:val="28"/>
          <w:lang w:val="uk-UA"/>
        </w:rPr>
        <w:t>6.</w:t>
      </w:r>
      <w:r w:rsidRPr="00655D15">
        <w:rPr>
          <w:rFonts w:ascii="Times New Roman" w:hAnsi="Times New Roman" w:cs="Times New Roman"/>
          <w:sz w:val="28"/>
          <w:szCs w:val="28"/>
          <w:lang w:val="uk-UA"/>
        </w:rPr>
        <w:t> </w:t>
      </w:r>
      <w:r w:rsidR="00850CEC" w:rsidRPr="00655D15">
        <w:rPr>
          <w:rFonts w:ascii="Times New Roman" w:hAnsi="Times New Roman" w:cs="Times New Roman"/>
          <w:sz w:val="28"/>
          <w:szCs w:val="28"/>
          <w:lang w:val="uk-UA"/>
        </w:rPr>
        <w:t>МІСТОБУДІВНА ДОКУМЕНТАЦІЯ, ПРОГРАМА КОМПЛЕКСНОГО ВІДНОВЛЕННЯ ТЕРИТОРІЇ ТЕРИТОРІАЛЬНОЇ ГРОМАДИ</w:t>
      </w:r>
      <w:r w:rsidR="00E52495" w:rsidRPr="00655D15">
        <w:rPr>
          <w:rFonts w:ascii="Times New Roman" w:hAnsi="Times New Roman" w:cs="Times New Roman"/>
          <w:sz w:val="28"/>
          <w:szCs w:val="28"/>
          <w:lang w:val="uk-UA"/>
        </w:rPr>
        <w:t>………………</w:t>
      </w:r>
      <w:r w:rsidR="005E48B8" w:rsidRPr="00655D15">
        <w:rPr>
          <w:rFonts w:ascii="Times New Roman" w:hAnsi="Times New Roman" w:cs="Times New Roman"/>
          <w:sz w:val="28"/>
          <w:szCs w:val="28"/>
          <w:lang w:val="uk-UA"/>
        </w:rPr>
        <w:tab/>
      </w:r>
      <w:r w:rsidR="000631E9" w:rsidRPr="00655D15">
        <w:rPr>
          <w:rFonts w:ascii="Times New Roman" w:hAnsi="Times New Roman" w:cs="Times New Roman"/>
          <w:sz w:val="28"/>
          <w:szCs w:val="28"/>
          <w:lang w:val="uk-UA"/>
        </w:rPr>
        <w:t>42</w:t>
      </w:r>
      <w:r w:rsidR="00850CEC" w:rsidRPr="00655D15">
        <w:rPr>
          <w:rFonts w:ascii="Times New Roman" w:hAnsi="Times New Roman" w:cs="Times New Roman"/>
          <w:sz w:val="28"/>
          <w:szCs w:val="28"/>
          <w:lang w:val="uk-UA"/>
        </w:rPr>
        <w:t xml:space="preserve"> </w:t>
      </w:r>
    </w:p>
    <w:p w14:paraId="08AA2ACA" w14:textId="384F054B" w:rsidR="00B045CD" w:rsidRPr="00655D15" w:rsidRDefault="001806C0" w:rsidP="0031138A">
      <w:pPr>
        <w:spacing w:after="0" w:line="360" w:lineRule="auto"/>
        <w:jc w:val="both"/>
        <w:rPr>
          <w:rFonts w:ascii="Times New Roman" w:hAnsi="Times New Roman" w:cs="Times New Roman"/>
          <w:sz w:val="28"/>
          <w:szCs w:val="28"/>
          <w:lang w:val="uk-UA"/>
        </w:rPr>
      </w:pPr>
      <w:r w:rsidRPr="00655D15">
        <w:rPr>
          <w:rFonts w:ascii="Times New Roman" w:hAnsi="Times New Roman" w:cs="Times New Roman"/>
          <w:sz w:val="28"/>
          <w:szCs w:val="28"/>
          <w:lang w:val="uk-UA"/>
        </w:rPr>
        <w:t>РОЗДІЛ </w:t>
      </w:r>
      <w:r w:rsidR="00B045CD" w:rsidRPr="00655D15">
        <w:rPr>
          <w:rFonts w:ascii="Times New Roman" w:hAnsi="Times New Roman" w:cs="Times New Roman"/>
          <w:sz w:val="28"/>
          <w:szCs w:val="28"/>
          <w:lang w:val="uk-UA"/>
        </w:rPr>
        <w:t>7.</w:t>
      </w:r>
      <w:r w:rsidRPr="00655D15">
        <w:rPr>
          <w:rFonts w:ascii="Times New Roman" w:hAnsi="Times New Roman" w:cs="Times New Roman"/>
          <w:sz w:val="28"/>
          <w:szCs w:val="28"/>
          <w:lang w:val="uk-UA"/>
        </w:rPr>
        <w:t xml:space="preserve"> </w:t>
      </w:r>
      <w:r w:rsidR="00B045CD" w:rsidRPr="00655D15">
        <w:rPr>
          <w:rFonts w:ascii="Times New Roman" w:hAnsi="Times New Roman" w:cs="Times New Roman"/>
          <w:sz w:val="28"/>
          <w:szCs w:val="28"/>
          <w:lang w:val="uk-UA"/>
        </w:rPr>
        <w:t>ВІДПОВІДНІСТЬ РЕГІОНАЛЬНІЙ СТРАТЕГІЇ РОЗВИТКУ</w:t>
      </w:r>
      <w:r w:rsidR="00E52495" w:rsidRPr="00655D15">
        <w:rPr>
          <w:rFonts w:ascii="Times New Roman" w:hAnsi="Times New Roman" w:cs="Times New Roman"/>
          <w:sz w:val="28"/>
          <w:szCs w:val="28"/>
          <w:lang w:val="uk-UA"/>
        </w:rPr>
        <w:t>……</w:t>
      </w:r>
      <w:r w:rsidR="005E48B8" w:rsidRPr="00655D15">
        <w:rPr>
          <w:rFonts w:ascii="Times New Roman" w:hAnsi="Times New Roman" w:cs="Times New Roman"/>
          <w:sz w:val="28"/>
          <w:szCs w:val="28"/>
          <w:lang w:val="uk-UA"/>
        </w:rPr>
        <w:tab/>
      </w:r>
      <w:r w:rsidR="00655D15" w:rsidRPr="00655D15">
        <w:rPr>
          <w:rFonts w:ascii="Times New Roman" w:hAnsi="Times New Roman" w:cs="Times New Roman"/>
          <w:sz w:val="28"/>
          <w:szCs w:val="28"/>
          <w:lang w:val="uk-UA"/>
        </w:rPr>
        <w:t>46</w:t>
      </w:r>
    </w:p>
    <w:p w14:paraId="6A797E9D" w14:textId="2E7248FF" w:rsidR="00B045CD" w:rsidRPr="00655D15" w:rsidRDefault="001806C0" w:rsidP="0031138A">
      <w:pPr>
        <w:spacing w:after="0" w:line="360" w:lineRule="auto"/>
        <w:jc w:val="both"/>
        <w:rPr>
          <w:rFonts w:ascii="Times New Roman" w:hAnsi="Times New Roman" w:cs="Times New Roman"/>
          <w:sz w:val="28"/>
          <w:szCs w:val="28"/>
          <w:lang w:val="uk-UA"/>
        </w:rPr>
      </w:pPr>
      <w:r w:rsidRPr="00655D15">
        <w:rPr>
          <w:rFonts w:ascii="Times New Roman" w:hAnsi="Times New Roman" w:cs="Times New Roman"/>
          <w:sz w:val="28"/>
          <w:szCs w:val="28"/>
          <w:lang w:val="uk-UA"/>
        </w:rPr>
        <w:t>РОЗДІЛ </w:t>
      </w:r>
      <w:r w:rsidR="00B045CD" w:rsidRPr="00655D15">
        <w:rPr>
          <w:rFonts w:ascii="Times New Roman" w:hAnsi="Times New Roman" w:cs="Times New Roman"/>
          <w:sz w:val="28"/>
          <w:szCs w:val="28"/>
          <w:lang w:val="uk-UA"/>
        </w:rPr>
        <w:t>8.</w:t>
      </w:r>
      <w:r w:rsidRPr="00655D15">
        <w:rPr>
          <w:rFonts w:ascii="Times New Roman" w:hAnsi="Times New Roman" w:cs="Times New Roman"/>
          <w:sz w:val="28"/>
          <w:szCs w:val="28"/>
          <w:lang w:val="uk-UA"/>
        </w:rPr>
        <w:t xml:space="preserve"> </w:t>
      </w:r>
      <w:r w:rsidR="00B045CD" w:rsidRPr="00655D15">
        <w:rPr>
          <w:rFonts w:ascii="Times New Roman" w:hAnsi="Times New Roman" w:cs="Times New Roman"/>
          <w:sz w:val="28"/>
          <w:szCs w:val="28"/>
          <w:lang w:val="uk-UA"/>
        </w:rPr>
        <w:t>ЕКОНОМІЧНИЙ РОЗВИТОК</w:t>
      </w:r>
      <w:r w:rsidR="000631E9" w:rsidRPr="00655D15">
        <w:rPr>
          <w:rFonts w:ascii="Times New Roman" w:hAnsi="Times New Roman" w:cs="Times New Roman"/>
          <w:sz w:val="28"/>
          <w:szCs w:val="28"/>
          <w:lang w:val="uk-UA"/>
        </w:rPr>
        <w:t>…………………………</w:t>
      </w:r>
      <w:r w:rsidR="00E52495" w:rsidRPr="00655D15">
        <w:rPr>
          <w:rFonts w:ascii="Times New Roman" w:hAnsi="Times New Roman" w:cs="Times New Roman"/>
          <w:sz w:val="28"/>
          <w:szCs w:val="28"/>
          <w:lang w:val="uk-UA"/>
        </w:rPr>
        <w:t>……………</w:t>
      </w:r>
      <w:r w:rsidR="005E48B8" w:rsidRPr="00655D15">
        <w:rPr>
          <w:rFonts w:ascii="Times New Roman" w:hAnsi="Times New Roman" w:cs="Times New Roman"/>
          <w:sz w:val="28"/>
          <w:szCs w:val="28"/>
          <w:lang w:val="uk-UA"/>
        </w:rPr>
        <w:tab/>
      </w:r>
      <w:r w:rsidR="00655D15" w:rsidRPr="00655D15">
        <w:rPr>
          <w:rFonts w:ascii="Times New Roman" w:hAnsi="Times New Roman" w:cs="Times New Roman"/>
          <w:sz w:val="28"/>
          <w:szCs w:val="28"/>
          <w:lang w:val="uk-UA"/>
        </w:rPr>
        <w:t>48</w:t>
      </w:r>
    </w:p>
    <w:p w14:paraId="7CB530BA" w14:textId="1F7D1D90" w:rsidR="00B045CD" w:rsidRPr="00655D15" w:rsidRDefault="00537A9C" w:rsidP="0031138A">
      <w:pPr>
        <w:spacing w:after="0" w:line="360" w:lineRule="auto"/>
        <w:jc w:val="both"/>
        <w:rPr>
          <w:rFonts w:ascii="Times New Roman" w:hAnsi="Times New Roman" w:cs="Times New Roman"/>
          <w:sz w:val="28"/>
          <w:szCs w:val="28"/>
          <w:lang w:val="uk-UA"/>
        </w:rPr>
      </w:pPr>
      <w:r w:rsidRPr="00655D15">
        <w:rPr>
          <w:rFonts w:ascii="Times New Roman" w:hAnsi="Times New Roman" w:cs="Times New Roman"/>
          <w:sz w:val="28"/>
          <w:szCs w:val="28"/>
          <w:lang w:val="uk-UA"/>
        </w:rPr>
        <w:t>РОЗДІЛ </w:t>
      </w:r>
      <w:r w:rsidR="00B045CD" w:rsidRPr="00655D15">
        <w:rPr>
          <w:rFonts w:ascii="Times New Roman" w:hAnsi="Times New Roman" w:cs="Times New Roman"/>
          <w:sz w:val="28"/>
          <w:szCs w:val="28"/>
          <w:lang w:val="uk-UA"/>
        </w:rPr>
        <w:t>9.</w:t>
      </w:r>
      <w:r w:rsidRPr="00655D15">
        <w:rPr>
          <w:rFonts w:ascii="Times New Roman" w:hAnsi="Times New Roman" w:cs="Times New Roman"/>
          <w:sz w:val="28"/>
          <w:szCs w:val="28"/>
          <w:lang w:val="uk-UA"/>
        </w:rPr>
        <w:t xml:space="preserve"> </w:t>
      </w:r>
      <w:r w:rsidR="00B045CD" w:rsidRPr="00655D15">
        <w:rPr>
          <w:rFonts w:ascii="Times New Roman" w:hAnsi="Times New Roman" w:cs="Times New Roman"/>
          <w:sz w:val="28"/>
          <w:szCs w:val="28"/>
          <w:lang w:val="uk-UA"/>
        </w:rPr>
        <w:t>ФІНАНСОВИЙ СТАН ТА БЮДЖЕТ ТЕРИТОРІАЛЬНОЇ ГРОМАДИ</w:t>
      </w:r>
      <w:r w:rsidR="005E48B8" w:rsidRPr="00655D15">
        <w:rPr>
          <w:rFonts w:ascii="Times New Roman" w:hAnsi="Times New Roman" w:cs="Times New Roman"/>
          <w:sz w:val="28"/>
          <w:szCs w:val="28"/>
          <w:lang w:val="uk-UA"/>
        </w:rPr>
        <w:t>…</w:t>
      </w:r>
      <w:r w:rsidR="00084910" w:rsidRPr="00655D15">
        <w:rPr>
          <w:rFonts w:ascii="Times New Roman" w:hAnsi="Times New Roman" w:cs="Times New Roman"/>
          <w:sz w:val="28"/>
          <w:szCs w:val="28"/>
          <w:lang w:val="uk-UA"/>
        </w:rPr>
        <w:t>…………………………………………………………………….</w:t>
      </w:r>
      <w:r w:rsidR="005E48B8" w:rsidRPr="00655D15">
        <w:rPr>
          <w:rFonts w:ascii="Times New Roman" w:hAnsi="Times New Roman" w:cs="Times New Roman"/>
          <w:sz w:val="28"/>
          <w:szCs w:val="28"/>
          <w:lang w:val="uk-UA"/>
        </w:rPr>
        <w:tab/>
      </w:r>
      <w:r w:rsidR="00655D15" w:rsidRPr="00655D15">
        <w:rPr>
          <w:rFonts w:ascii="Times New Roman" w:hAnsi="Times New Roman" w:cs="Times New Roman"/>
          <w:sz w:val="28"/>
          <w:szCs w:val="28"/>
          <w:lang w:val="uk-UA"/>
        </w:rPr>
        <w:t>51</w:t>
      </w:r>
    </w:p>
    <w:p w14:paraId="7AE691EC" w14:textId="2168E684" w:rsidR="00E772D1" w:rsidRPr="00655D15" w:rsidRDefault="001806C0" w:rsidP="0031138A">
      <w:pPr>
        <w:spacing w:after="0" w:line="360" w:lineRule="auto"/>
        <w:jc w:val="both"/>
        <w:rPr>
          <w:rFonts w:ascii="Times New Roman" w:hAnsi="Times New Roman" w:cs="Times New Roman"/>
          <w:sz w:val="28"/>
          <w:szCs w:val="28"/>
          <w:lang w:val="uk-UA"/>
        </w:rPr>
      </w:pPr>
      <w:r w:rsidRPr="00655D15">
        <w:rPr>
          <w:rFonts w:ascii="Times New Roman" w:hAnsi="Times New Roman" w:cs="Times New Roman"/>
          <w:sz w:val="28"/>
          <w:szCs w:val="28"/>
          <w:lang w:val="uk-UA"/>
        </w:rPr>
        <w:t>РОЗДІЛ </w:t>
      </w:r>
      <w:r w:rsidR="00E772D1" w:rsidRPr="00655D15">
        <w:rPr>
          <w:rFonts w:ascii="Times New Roman" w:hAnsi="Times New Roman" w:cs="Times New Roman"/>
          <w:sz w:val="28"/>
          <w:szCs w:val="28"/>
          <w:lang w:val="uk-UA"/>
        </w:rPr>
        <w:t>10.</w:t>
      </w:r>
      <w:r w:rsidRPr="00655D15">
        <w:rPr>
          <w:rFonts w:ascii="Times New Roman" w:hAnsi="Times New Roman" w:cs="Times New Roman"/>
          <w:sz w:val="28"/>
          <w:szCs w:val="28"/>
          <w:lang w:val="uk-UA"/>
        </w:rPr>
        <w:t xml:space="preserve"> </w:t>
      </w:r>
      <w:r w:rsidR="00E772D1" w:rsidRPr="00655D15">
        <w:rPr>
          <w:rFonts w:ascii="Times New Roman" w:hAnsi="Times New Roman" w:cs="Times New Roman"/>
          <w:sz w:val="28"/>
          <w:szCs w:val="28"/>
          <w:lang w:val="uk-UA"/>
        </w:rPr>
        <w:t>ОРГАНИ УПРАВЛІННЯ ГРОМАДОЮ</w:t>
      </w:r>
      <w:r w:rsidR="000C6152" w:rsidRPr="00655D15">
        <w:rPr>
          <w:rFonts w:ascii="Times New Roman" w:hAnsi="Times New Roman" w:cs="Times New Roman"/>
          <w:sz w:val="28"/>
          <w:szCs w:val="28"/>
          <w:lang w:val="uk-UA"/>
        </w:rPr>
        <w:t>…………………………..</w:t>
      </w:r>
      <w:r w:rsidR="005E48B8" w:rsidRPr="00655D15">
        <w:rPr>
          <w:rFonts w:ascii="Times New Roman" w:hAnsi="Times New Roman" w:cs="Times New Roman"/>
          <w:sz w:val="28"/>
          <w:szCs w:val="28"/>
          <w:lang w:val="uk-UA"/>
        </w:rPr>
        <w:tab/>
      </w:r>
      <w:r w:rsidR="00655D15" w:rsidRPr="00655D15">
        <w:rPr>
          <w:rFonts w:ascii="Times New Roman" w:hAnsi="Times New Roman" w:cs="Times New Roman"/>
          <w:sz w:val="28"/>
          <w:szCs w:val="28"/>
          <w:lang w:val="uk-UA"/>
        </w:rPr>
        <w:t>59</w:t>
      </w:r>
    </w:p>
    <w:p w14:paraId="48C7334A" w14:textId="78A17743" w:rsidR="00E772D1" w:rsidRPr="00655D15" w:rsidRDefault="001806C0" w:rsidP="0031138A">
      <w:pPr>
        <w:spacing w:after="0" w:line="360" w:lineRule="auto"/>
        <w:jc w:val="both"/>
        <w:rPr>
          <w:rFonts w:ascii="Times New Roman" w:hAnsi="Times New Roman" w:cs="Times New Roman"/>
          <w:b/>
          <w:sz w:val="28"/>
          <w:szCs w:val="28"/>
          <w:lang w:val="uk-UA"/>
        </w:rPr>
      </w:pPr>
      <w:r w:rsidRPr="00655D15">
        <w:rPr>
          <w:rFonts w:ascii="Times New Roman" w:hAnsi="Times New Roman" w:cs="Times New Roman"/>
          <w:sz w:val="28"/>
          <w:szCs w:val="28"/>
          <w:lang w:val="uk-UA"/>
        </w:rPr>
        <w:t>РОЗДІЛ </w:t>
      </w:r>
      <w:r w:rsidR="00E772D1" w:rsidRPr="00655D15">
        <w:rPr>
          <w:rFonts w:ascii="Times New Roman" w:hAnsi="Times New Roman" w:cs="Times New Roman"/>
          <w:sz w:val="28"/>
          <w:szCs w:val="28"/>
          <w:lang w:val="uk-UA"/>
        </w:rPr>
        <w:t>11.</w:t>
      </w:r>
      <w:r w:rsidRPr="00655D15">
        <w:rPr>
          <w:rFonts w:ascii="Times New Roman" w:hAnsi="Times New Roman" w:cs="Times New Roman"/>
          <w:sz w:val="28"/>
          <w:szCs w:val="28"/>
          <w:lang w:val="uk-UA"/>
        </w:rPr>
        <w:t xml:space="preserve"> </w:t>
      </w:r>
      <w:r w:rsidR="00E772D1" w:rsidRPr="00655D15">
        <w:rPr>
          <w:rFonts w:ascii="Times New Roman" w:hAnsi="Times New Roman" w:cs="Times New Roman"/>
          <w:sz w:val="28"/>
          <w:szCs w:val="28"/>
          <w:lang w:val="uk-UA"/>
        </w:rPr>
        <w:t>ОРГАНИ САМООРГАНІЗАЦІЇ НАСЕЛЕННЯ ТА ГРОМАДСЬКІ ОБ</w:t>
      </w:r>
      <w:r w:rsidR="00E772D1" w:rsidRPr="00655D15">
        <w:rPr>
          <w:rFonts w:ascii="Times New Roman" w:hAnsi="Times New Roman" w:cs="Times New Roman"/>
          <w:sz w:val="28"/>
          <w:szCs w:val="28"/>
        </w:rPr>
        <w:t>”</w:t>
      </w:r>
      <w:r w:rsidR="00E772D1" w:rsidRPr="00655D15">
        <w:rPr>
          <w:rFonts w:ascii="Times New Roman" w:hAnsi="Times New Roman" w:cs="Times New Roman"/>
          <w:sz w:val="28"/>
          <w:szCs w:val="28"/>
          <w:lang w:val="uk-UA"/>
        </w:rPr>
        <w:t>ЄДНАННЯ</w:t>
      </w:r>
      <w:r w:rsidR="000C6152" w:rsidRPr="00655D15">
        <w:rPr>
          <w:rFonts w:ascii="Times New Roman" w:hAnsi="Times New Roman" w:cs="Times New Roman"/>
          <w:sz w:val="28"/>
          <w:szCs w:val="28"/>
          <w:lang w:val="uk-UA"/>
        </w:rPr>
        <w:t>…………………………………………………………………</w:t>
      </w:r>
      <w:r w:rsidR="005E48B8" w:rsidRPr="00655D15">
        <w:rPr>
          <w:rFonts w:ascii="Times New Roman" w:hAnsi="Times New Roman" w:cs="Times New Roman"/>
          <w:sz w:val="28"/>
          <w:szCs w:val="28"/>
          <w:lang w:val="uk-UA"/>
        </w:rPr>
        <w:tab/>
      </w:r>
      <w:r w:rsidR="00655D15" w:rsidRPr="00655D15">
        <w:rPr>
          <w:rFonts w:ascii="Times New Roman" w:hAnsi="Times New Roman" w:cs="Times New Roman"/>
          <w:sz w:val="28"/>
          <w:szCs w:val="28"/>
          <w:lang w:val="uk-UA"/>
        </w:rPr>
        <w:t>61</w:t>
      </w:r>
    </w:p>
    <w:p w14:paraId="59E78D34" w14:textId="5E4AA1F2" w:rsidR="001806C0" w:rsidRPr="00655D15" w:rsidRDefault="001806C0" w:rsidP="0031138A">
      <w:pPr>
        <w:spacing w:after="0" w:line="360" w:lineRule="auto"/>
        <w:jc w:val="both"/>
        <w:rPr>
          <w:rFonts w:ascii="Times New Roman" w:hAnsi="Times New Roman" w:cs="Times New Roman"/>
          <w:sz w:val="28"/>
          <w:szCs w:val="28"/>
          <w:lang w:val="uk-UA"/>
        </w:rPr>
      </w:pPr>
      <w:r w:rsidRPr="00655D15">
        <w:rPr>
          <w:rFonts w:ascii="Times New Roman" w:hAnsi="Times New Roman" w:cs="Times New Roman"/>
          <w:sz w:val="28"/>
          <w:szCs w:val="28"/>
          <w:lang w:val="uk-UA"/>
        </w:rPr>
        <w:t xml:space="preserve">РОЗДІЛ  </w:t>
      </w:r>
      <w:r w:rsidR="000950F0" w:rsidRPr="00655D15">
        <w:rPr>
          <w:rFonts w:ascii="Times New Roman" w:hAnsi="Times New Roman" w:cs="Times New Roman"/>
          <w:sz w:val="28"/>
          <w:szCs w:val="28"/>
          <w:lang w:val="uk-UA"/>
        </w:rPr>
        <w:t>12.РЕЗУЛЬТАТИ ОПИТУВАННЯ ЗАІНТЕРЕСОВАНИХ ОСІБ</w:t>
      </w:r>
      <w:r w:rsidR="000C6152" w:rsidRPr="00655D15">
        <w:rPr>
          <w:rFonts w:ascii="Times New Roman" w:hAnsi="Times New Roman" w:cs="Times New Roman"/>
          <w:sz w:val="28"/>
          <w:szCs w:val="28"/>
          <w:lang w:val="uk-UA"/>
        </w:rPr>
        <w:t>…</w:t>
      </w:r>
      <w:r w:rsidR="005E48B8" w:rsidRPr="00655D15">
        <w:rPr>
          <w:rFonts w:ascii="Times New Roman" w:hAnsi="Times New Roman" w:cs="Times New Roman"/>
          <w:sz w:val="28"/>
          <w:szCs w:val="28"/>
          <w:lang w:val="uk-UA"/>
        </w:rPr>
        <w:tab/>
      </w:r>
      <w:r w:rsidR="00655D15" w:rsidRPr="00655D15">
        <w:rPr>
          <w:rFonts w:ascii="Times New Roman" w:hAnsi="Times New Roman" w:cs="Times New Roman"/>
          <w:sz w:val="28"/>
          <w:szCs w:val="28"/>
          <w:lang w:val="uk-UA"/>
        </w:rPr>
        <w:t>62</w:t>
      </w:r>
    </w:p>
    <w:p w14:paraId="340DC583" w14:textId="29F5293A" w:rsidR="000C6152" w:rsidRDefault="000C6152" w:rsidP="0031138A">
      <w:pPr>
        <w:spacing w:after="0" w:line="360" w:lineRule="auto"/>
        <w:jc w:val="both"/>
        <w:rPr>
          <w:rFonts w:ascii="Times New Roman" w:hAnsi="Times New Roman" w:cs="Times New Roman"/>
          <w:sz w:val="28"/>
          <w:szCs w:val="28"/>
          <w:lang w:val="uk-UA"/>
        </w:rPr>
      </w:pPr>
      <w:r w:rsidRPr="00655D15">
        <w:rPr>
          <w:rFonts w:ascii="Times New Roman" w:hAnsi="Times New Roman" w:cs="Times New Roman"/>
          <w:sz w:val="28"/>
          <w:szCs w:val="28"/>
          <w:lang w:val="uk-UA"/>
        </w:rPr>
        <w:t>ДОДАТКИ………………………………………………………………………..</w:t>
      </w:r>
      <w:r w:rsidRPr="00655D15">
        <w:rPr>
          <w:rFonts w:ascii="Times New Roman" w:hAnsi="Times New Roman" w:cs="Times New Roman"/>
          <w:sz w:val="28"/>
          <w:szCs w:val="28"/>
          <w:lang w:val="uk-UA"/>
        </w:rPr>
        <w:tab/>
      </w:r>
      <w:r w:rsidR="00655D15" w:rsidRPr="00655D15">
        <w:rPr>
          <w:rFonts w:ascii="Times New Roman" w:hAnsi="Times New Roman" w:cs="Times New Roman"/>
          <w:sz w:val="28"/>
          <w:szCs w:val="28"/>
          <w:lang w:val="uk-UA"/>
        </w:rPr>
        <w:t>70</w:t>
      </w:r>
    </w:p>
    <w:p w14:paraId="3D5A9F6A" w14:textId="77777777" w:rsidR="001806C0" w:rsidRDefault="001806C0" w:rsidP="0031138A">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7C0D890" w14:textId="77777777" w:rsidR="000950F0" w:rsidRPr="000950F0" w:rsidRDefault="000950F0" w:rsidP="0031138A">
      <w:pPr>
        <w:spacing w:after="0" w:line="360" w:lineRule="auto"/>
        <w:jc w:val="both"/>
        <w:rPr>
          <w:rFonts w:ascii="Times New Roman" w:hAnsi="Times New Roman" w:cs="Times New Roman"/>
          <w:sz w:val="28"/>
          <w:szCs w:val="28"/>
          <w:lang w:val="uk-UA"/>
        </w:rPr>
      </w:pPr>
    </w:p>
    <w:p w14:paraId="7168C926" w14:textId="38BEF887" w:rsidR="00BB0683" w:rsidRPr="008E6E9A" w:rsidRDefault="00DB096F" w:rsidP="0031138A">
      <w:pPr>
        <w:spacing w:after="0" w:line="360" w:lineRule="auto"/>
        <w:rPr>
          <w:rFonts w:ascii="Times New Roman" w:hAnsi="Times New Roman" w:cs="Times New Roman"/>
          <w:b/>
          <w:sz w:val="28"/>
          <w:szCs w:val="28"/>
          <w:lang w:val="uk-UA"/>
        </w:rPr>
      </w:pPr>
      <w:r w:rsidRPr="008E6E9A">
        <w:rPr>
          <w:rFonts w:ascii="Times New Roman" w:hAnsi="Times New Roman" w:cs="Times New Roman"/>
          <w:b/>
          <w:sz w:val="28"/>
          <w:szCs w:val="28"/>
          <w:lang w:val="uk-UA"/>
        </w:rPr>
        <w:t>СПИСОК ТАБЛИЦЬ</w:t>
      </w:r>
    </w:p>
    <w:p w14:paraId="721B0429" w14:textId="77777777" w:rsidR="000C6152" w:rsidRPr="008E6E9A" w:rsidRDefault="000C6152" w:rsidP="0031138A">
      <w:pPr>
        <w:spacing w:after="0" w:line="360" w:lineRule="auto"/>
        <w:jc w:val="both"/>
        <w:rPr>
          <w:rFonts w:ascii="Times New Roman" w:hAnsi="Times New Roman" w:cs="Times New Roman"/>
          <w:sz w:val="28"/>
          <w:szCs w:val="28"/>
          <w:lang w:val="uk-UA"/>
        </w:rPr>
      </w:pPr>
    </w:p>
    <w:p w14:paraId="2B939A35" w14:textId="47CE7368" w:rsidR="00BB0683" w:rsidRPr="008E6E9A" w:rsidRDefault="00BB0683" w:rsidP="0031138A">
      <w:pPr>
        <w:spacing w:after="0" w:line="360" w:lineRule="auto"/>
        <w:jc w:val="both"/>
        <w:rPr>
          <w:rFonts w:ascii="Times New Roman" w:hAnsi="Times New Roman" w:cs="Times New Roman"/>
          <w:sz w:val="28"/>
          <w:szCs w:val="28"/>
          <w:lang w:val="uk-UA"/>
        </w:rPr>
      </w:pPr>
      <w:r w:rsidRPr="008E6E9A">
        <w:rPr>
          <w:rFonts w:ascii="Times New Roman" w:hAnsi="Times New Roman" w:cs="Times New Roman"/>
          <w:sz w:val="28"/>
          <w:szCs w:val="28"/>
          <w:lang w:val="uk-UA"/>
        </w:rPr>
        <w:t>Таблиця 1.</w:t>
      </w:r>
      <w:r w:rsidR="003F65C3" w:rsidRPr="008E6E9A">
        <w:rPr>
          <w:rFonts w:ascii="Times New Roman" w:hAnsi="Times New Roman" w:cs="Times New Roman"/>
          <w:sz w:val="28"/>
          <w:szCs w:val="28"/>
          <w:lang w:val="uk-UA"/>
        </w:rPr>
        <w:t xml:space="preserve">1. </w:t>
      </w:r>
      <w:r w:rsidRPr="008E6E9A">
        <w:rPr>
          <w:rFonts w:ascii="Times New Roman" w:hAnsi="Times New Roman" w:cs="Times New Roman"/>
          <w:sz w:val="28"/>
          <w:szCs w:val="28"/>
          <w:lang w:val="uk-UA"/>
        </w:rPr>
        <w:t xml:space="preserve"> Пам’ятки архітектури, історії та археології на території Чумаківської СТГ</w:t>
      </w:r>
      <w:r w:rsidR="0031138A" w:rsidRPr="008E6E9A">
        <w:rPr>
          <w:rFonts w:ascii="Times New Roman" w:hAnsi="Times New Roman" w:cs="Times New Roman"/>
          <w:sz w:val="28"/>
          <w:szCs w:val="28"/>
          <w:lang w:val="uk-UA"/>
        </w:rPr>
        <w:t>………………………………………………………………………………….</w:t>
      </w:r>
      <w:r w:rsidR="00363F99" w:rsidRPr="008E6E9A">
        <w:rPr>
          <w:rFonts w:ascii="Times New Roman" w:hAnsi="Times New Roman" w:cs="Times New Roman"/>
          <w:sz w:val="28"/>
          <w:szCs w:val="28"/>
          <w:lang w:val="uk-UA"/>
        </w:rPr>
        <w:t>.</w:t>
      </w:r>
      <w:r w:rsidR="005E48B8" w:rsidRPr="008E6E9A">
        <w:rPr>
          <w:rFonts w:ascii="Times New Roman" w:hAnsi="Times New Roman" w:cs="Times New Roman"/>
          <w:sz w:val="28"/>
          <w:szCs w:val="28"/>
          <w:lang w:val="uk-UA"/>
        </w:rPr>
        <w:tab/>
      </w:r>
      <w:r w:rsidR="00363F99" w:rsidRPr="008E6E9A">
        <w:rPr>
          <w:rFonts w:ascii="Times New Roman" w:hAnsi="Times New Roman" w:cs="Times New Roman"/>
          <w:sz w:val="28"/>
          <w:szCs w:val="28"/>
          <w:lang w:val="uk-UA"/>
        </w:rPr>
        <w:t>6</w:t>
      </w:r>
    </w:p>
    <w:p w14:paraId="14DAA5E4" w14:textId="4E1DE2CE" w:rsidR="00BB0683" w:rsidRPr="008E6E9A" w:rsidRDefault="008F1D19" w:rsidP="0031138A">
      <w:pPr>
        <w:spacing w:after="0" w:line="360" w:lineRule="auto"/>
        <w:jc w:val="both"/>
        <w:rPr>
          <w:rFonts w:ascii="Times New Roman" w:hAnsi="Times New Roman" w:cs="Times New Roman"/>
          <w:color w:val="000000"/>
          <w:sz w:val="28"/>
          <w:szCs w:val="28"/>
          <w:lang w:val="ru-RU"/>
        </w:rPr>
      </w:pPr>
      <w:r w:rsidRPr="008E6E9A">
        <w:rPr>
          <w:rFonts w:ascii="Times New Roman" w:hAnsi="Times New Roman" w:cs="Times New Roman"/>
          <w:sz w:val="28"/>
          <w:szCs w:val="28"/>
          <w:lang w:val="uk-UA"/>
        </w:rPr>
        <w:t>Таблиця 2.</w:t>
      </w:r>
      <w:r w:rsidR="00D72EF4" w:rsidRPr="008E6E9A">
        <w:rPr>
          <w:rFonts w:ascii="Times New Roman" w:hAnsi="Times New Roman" w:cs="Times New Roman"/>
          <w:sz w:val="28"/>
          <w:szCs w:val="28"/>
          <w:lang w:val="uk-UA"/>
        </w:rPr>
        <w:t>1.</w:t>
      </w:r>
      <w:r w:rsidRPr="008E6E9A">
        <w:rPr>
          <w:rFonts w:ascii="Times New Roman" w:hAnsi="Times New Roman" w:cs="Times New Roman"/>
          <w:sz w:val="28"/>
          <w:szCs w:val="28"/>
          <w:lang w:val="uk-UA"/>
        </w:rPr>
        <w:t xml:space="preserve"> </w:t>
      </w:r>
      <w:r w:rsidRPr="008E6E9A">
        <w:rPr>
          <w:rFonts w:ascii="Times New Roman" w:hAnsi="Times New Roman" w:cs="Times New Roman"/>
          <w:color w:val="000000"/>
          <w:sz w:val="28"/>
          <w:szCs w:val="28"/>
          <w:lang w:val="ru-RU"/>
        </w:rPr>
        <w:t>Порівняльна характерис</w:t>
      </w:r>
      <w:r w:rsidR="000C6152" w:rsidRPr="008E6E9A">
        <w:rPr>
          <w:rFonts w:ascii="Times New Roman" w:hAnsi="Times New Roman" w:cs="Times New Roman"/>
          <w:color w:val="000000"/>
          <w:sz w:val="28"/>
          <w:szCs w:val="28"/>
          <w:lang w:val="ru-RU"/>
        </w:rPr>
        <w:t>тика Чумаківської СТГ…………………</w:t>
      </w:r>
      <w:r w:rsidR="0031138A" w:rsidRPr="008E6E9A">
        <w:rPr>
          <w:rFonts w:ascii="Times New Roman" w:hAnsi="Times New Roman" w:cs="Times New Roman"/>
          <w:color w:val="000000"/>
          <w:sz w:val="28"/>
          <w:szCs w:val="28"/>
          <w:lang w:val="ru-RU"/>
        </w:rPr>
        <w:tab/>
      </w:r>
      <w:r w:rsidR="00902228" w:rsidRPr="008E6E9A">
        <w:rPr>
          <w:rFonts w:ascii="Times New Roman" w:hAnsi="Times New Roman" w:cs="Times New Roman"/>
          <w:color w:val="000000"/>
          <w:sz w:val="28"/>
          <w:szCs w:val="28"/>
          <w:lang w:val="ru-RU"/>
        </w:rPr>
        <w:t>10</w:t>
      </w:r>
    </w:p>
    <w:p w14:paraId="1868FA59" w14:textId="7BDA8B4A" w:rsidR="002C1309" w:rsidRPr="008E6E9A" w:rsidRDefault="002C1309" w:rsidP="0031138A">
      <w:pPr>
        <w:spacing w:after="0" w:line="360" w:lineRule="auto"/>
        <w:jc w:val="both"/>
        <w:rPr>
          <w:rFonts w:ascii="Times New Roman" w:hAnsi="Times New Roman" w:cs="Times New Roman"/>
          <w:sz w:val="28"/>
          <w:szCs w:val="28"/>
          <w:lang w:val="uk-UA"/>
        </w:rPr>
      </w:pPr>
      <w:r w:rsidRPr="008E6E9A">
        <w:rPr>
          <w:rFonts w:ascii="Times New Roman" w:hAnsi="Times New Roman" w:cs="Times New Roman"/>
          <w:sz w:val="28"/>
          <w:szCs w:val="28"/>
          <w:lang w:val="uk-UA"/>
        </w:rPr>
        <w:t>Таблиця 2.2. Порівняльна таблиця Чумаківської СТГ та схожих громад Дніпровського району ………………………………………………………</w:t>
      </w:r>
      <w:r w:rsidR="0031138A" w:rsidRPr="008E6E9A">
        <w:rPr>
          <w:rFonts w:ascii="Times New Roman" w:hAnsi="Times New Roman" w:cs="Times New Roman"/>
          <w:sz w:val="28"/>
          <w:szCs w:val="28"/>
          <w:lang w:val="uk-UA"/>
        </w:rPr>
        <w:t>…….</w:t>
      </w:r>
      <w:r w:rsidR="0031138A" w:rsidRPr="008E6E9A">
        <w:rPr>
          <w:rFonts w:ascii="Times New Roman" w:hAnsi="Times New Roman" w:cs="Times New Roman"/>
          <w:sz w:val="28"/>
          <w:szCs w:val="28"/>
          <w:lang w:val="uk-UA"/>
        </w:rPr>
        <w:tab/>
      </w:r>
      <w:r w:rsidR="00902228" w:rsidRPr="008E6E9A">
        <w:rPr>
          <w:rFonts w:ascii="Times New Roman" w:hAnsi="Times New Roman" w:cs="Times New Roman"/>
          <w:sz w:val="28"/>
          <w:szCs w:val="28"/>
          <w:lang w:val="uk-UA"/>
        </w:rPr>
        <w:t>13</w:t>
      </w:r>
    </w:p>
    <w:p w14:paraId="229782BA" w14:textId="2971EF7F" w:rsidR="003D12EF" w:rsidRPr="008E6E9A" w:rsidRDefault="003D12EF" w:rsidP="0031138A">
      <w:pPr>
        <w:spacing w:after="0" w:line="360" w:lineRule="auto"/>
        <w:jc w:val="both"/>
        <w:rPr>
          <w:rFonts w:ascii="Times New Roman" w:eastAsia="Times New Roman" w:hAnsi="Times New Roman" w:cs="Times New Roman"/>
          <w:sz w:val="28"/>
          <w:szCs w:val="28"/>
          <w:lang w:val="uk-UA"/>
        </w:rPr>
      </w:pPr>
      <w:r w:rsidRPr="008E6E9A">
        <w:rPr>
          <w:rFonts w:ascii="Times New Roman" w:hAnsi="Times New Roman" w:cs="Times New Roman"/>
          <w:sz w:val="28"/>
          <w:szCs w:val="28"/>
          <w:lang w:val="uk-UA"/>
        </w:rPr>
        <w:t>Таблиця 3.1. Грунти</w:t>
      </w:r>
      <w:r w:rsidRPr="008E6E9A">
        <w:rPr>
          <w:rFonts w:ascii="Times New Roman" w:hAnsi="Times New Roman" w:cs="Times New Roman"/>
          <w:b/>
          <w:sz w:val="28"/>
          <w:szCs w:val="28"/>
          <w:lang w:val="uk-UA"/>
        </w:rPr>
        <w:t xml:space="preserve"> </w:t>
      </w:r>
      <w:r w:rsidRPr="008E6E9A">
        <w:rPr>
          <w:rFonts w:ascii="Times New Roman" w:eastAsia="Times New Roman" w:hAnsi="Times New Roman" w:cs="Times New Roman"/>
          <w:sz w:val="28"/>
          <w:szCs w:val="28"/>
          <w:lang w:val="uk-UA"/>
        </w:rPr>
        <w:t>на території Чумаківської СТГ</w:t>
      </w:r>
      <w:r w:rsidRPr="008E6E9A">
        <w:rPr>
          <w:rFonts w:ascii="Times New Roman" w:hAnsi="Times New Roman" w:cs="Times New Roman"/>
          <w:sz w:val="28"/>
          <w:szCs w:val="28"/>
          <w:lang w:val="uk-UA"/>
        </w:rPr>
        <w:t xml:space="preserve"> згідно класифікатору Держгеокадастру</w:t>
      </w:r>
      <w:r w:rsidR="0031138A" w:rsidRPr="008E6E9A">
        <w:rPr>
          <w:rFonts w:ascii="Times New Roman" w:hAnsi="Times New Roman" w:cs="Times New Roman"/>
          <w:sz w:val="28"/>
          <w:szCs w:val="28"/>
          <w:lang w:val="uk-UA"/>
        </w:rPr>
        <w:t>…………………………………………………………………</w:t>
      </w:r>
      <w:r w:rsidR="0031138A" w:rsidRPr="008E6E9A">
        <w:rPr>
          <w:rFonts w:ascii="Times New Roman" w:hAnsi="Times New Roman" w:cs="Times New Roman"/>
          <w:sz w:val="28"/>
          <w:szCs w:val="28"/>
          <w:lang w:val="uk-UA"/>
        </w:rPr>
        <w:tab/>
      </w:r>
      <w:r w:rsidR="00902228" w:rsidRPr="008E6E9A">
        <w:rPr>
          <w:rFonts w:ascii="Times New Roman" w:hAnsi="Times New Roman" w:cs="Times New Roman"/>
          <w:sz w:val="28"/>
          <w:szCs w:val="28"/>
          <w:lang w:val="uk-UA"/>
        </w:rPr>
        <w:t>16</w:t>
      </w:r>
    </w:p>
    <w:p w14:paraId="608CFFBF" w14:textId="710E2C2B" w:rsidR="00A12B40" w:rsidRPr="008E6E9A" w:rsidRDefault="00A12B40" w:rsidP="0031138A">
      <w:pPr>
        <w:spacing w:after="0" w:line="360" w:lineRule="auto"/>
        <w:jc w:val="both"/>
        <w:rPr>
          <w:rFonts w:ascii="Times New Roman" w:hAnsi="Times New Roman" w:cs="Times New Roman"/>
          <w:sz w:val="28"/>
          <w:szCs w:val="28"/>
          <w:lang w:val="uk-UA"/>
        </w:rPr>
      </w:pPr>
      <w:r w:rsidRPr="008E6E9A">
        <w:rPr>
          <w:rFonts w:ascii="Times New Roman" w:hAnsi="Times New Roman" w:cs="Times New Roman"/>
          <w:sz w:val="28"/>
          <w:szCs w:val="28"/>
          <w:lang w:val="uk-UA"/>
        </w:rPr>
        <w:t xml:space="preserve">Таблиця </w:t>
      </w:r>
      <w:r w:rsidR="003D12EF" w:rsidRPr="008E6E9A">
        <w:rPr>
          <w:rFonts w:ascii="Times New Roman" w:hAnsi="Times New Roman" w:cs="Times New Roman"/>
          <w:sz w:val="28"/>
          <w:szCs w:val="28"/>
          <w:lang w:val="uk-UA"/>
        </w:rPr>
        <w:t xml:space="preserve">3.2. </w:t>
      </w:r>
      <w:r w:rsidRPr="008E6E9A">
        <w:rPr>
          <w:rFonts w:ascii="Times New Roman" w:hAnsi="Times New Roman" w:cs="Times New Roman"/>
          <w:sz w:val="28"/>
          <w:szCs w:val="28"/>
          <w:lang w:val="uk-UA"/>
        </w:rPr>
        <w:t>Земельні ресурси Чумаківської СТГ</w:t>
      </w:r>
      <w:r w:rsidR="000C6152" w:rsidRPr="008E6E9A">
        <w:rPr>
          <w:rFonts w:ascii="Times New Roman" w:hAnsi="Times New Roman" w:cs="Times New Roman"/>
          <w:sz w:val="28"/>
          <w:szCs w:val="28"/>
          <w:lang w:val="uk-UA"/>
        </w:rPr>
        <w:t>………………………………</w:t>
      </w:r>
      <w:r w:rsidR="003D12EF" w:rsidRPr="008E6E9A">
        <w:rPr>
          <w:rFonts w:ascii="Times New Roman" w:hAnsi="Times New Roman" w:cs="Times New Roman"/>
          <w:sz w:val="28"/>
          <w:szCs w:val="28"/>
          <w:lang w:val="uk-UA"/>
        </w:rPr>
        <w:tab/>
      </w:r>
      <w:r w:rsidR="00902228" w:rsidRPr="008E6E9A">
        <w:rPr>
          <w:rFonts w:ascii="Times New Roman" w:hAnsi="Times New Roman" w:cs="Times New Roman"/>
          <w:sz w:val="28"/>
          <w:szCs w:val="28"/>
          <w:lang w:val="uk-UA"/>
        </w:rPr>
        <w:t>18</w:t>
      </w:r>
    </w:p>
    <w:p w14:paraId="0A280A7D" w14:textId="49307620" w:rsidR="00A12B40" w:rsidRPr="008E6E9A" w:rsidRDefault="00A12B40" w:rsidP="0031138A">
      <w:pPr>
        <w:spacing w:after="0" w:line="360" w:lineRule="auto"/>
        <w:jc w:val="both"/>
        <w:rPr>
          <w:rFonts w:ascii="Times New Roman" w:hAnsi="Times New Roman" w:cs="Times New Roman"/>
          <w:sz w:val="28"/>
          <w:szCs w:val="28"/>
          <w:lang w:val="uk-UA"/>
        </w:rPr>
      </w:pPr>
      <w:r w:rsidRPr="008E6E9A">
        <w:rPr>
          <w:rFonts w:ascii="Times New Roman" w:hAnsi="Times New Roman" w:cs="Times New Roman"/>
          <w:sz w:val="28"/>
          <w:szCs w:val="28"/>
          <w:lang w:val="uk-UA"/>
        </w:rPr>
        <w:t xml:space="preserve">Таблиця </w:t>
      </w:r>
      <w:r w:rsidR="002C1309" w:rsidRPr="008E6E9A">
        <w:rPr>
          <w:rFonts w:ascii="Times New Roman" w:hAnsi="Times New Roman" w:cs="Times New Roman"/>
          <w:sz w:val="28"/>
          <w:szCs w:val="28"/>
          <w:lang w:val="uk-UA"/>
        </w:rPr>
        <w:t>4.1</w:t>
      </w:r>
      <w:r w:rsidRPr="008E6E9A">
        <w:rPr>
          <w:rFonts w:ascii="Times New Roman" w:hAnsi="Times New Roman" w:cs="Times New Roman"/>
          <w:sz w:val="28"/>
          <w:szCs w:val="28"/>
          <w:lang w:val="uk-UA"/>
        </w:rPr>
        <w:t>. Населення Чумаківської громади у розрізі населених пунктів та вікового складу (станом на 01.01.</w:t>
      </w:r>
      <w:r w:rsidR="00363F99" w:rsidRPr="008E6E9A">
        <w:rPr>
          <w:rFonts w:ascii="Times New Roman" w:hAnsi="Times New Roman" w:cs="Times New Roman"/>
          <w:sz w:val="28"/>
          <w:szCs w:val="28"/>
          <w:lang w:val="uk-UA"/>
        </w:rPr>
        <w:t>2026 р.)…………………………………</w:t>
      </w:r>
      <w:r w:rsidR="0031138A" w:rsidRPr="008E6E9A">
        <w:rPr>
          <w:rFonts w:ascii="Times New Roman" w:hAnsi="Times New Roman" w:cs="Times New Roman"/>
          <w:sz w:val="28"/>
          <w:szCs w:val="28"/>
          <w:lang w:val="uk-UA"/>
        </w:rPr>
        <w:t>…</w:t>
      </w:r>
      <w:r w:rsidR="000C6152" w:rsidRPr="008E6E9A">
        <w:rPr>
          <w:rFonts w:ascii="Times New Roman" w:hAnsi="Times New Roman" w:cs="Times New Roman"/>
          <w:sz w:val="28"/>
          <w:szCs w:val="28"/>
          <w:lang w:val="uk-UA"/>
        </w:rPr>
        <w:t>...</w:t>
      </w:r>
      <w:r w:rsidR="0003781B" w:rsidRPr="008E6E9A">
        <w:rPr>
          <w:rFonts w:ascii="Times New Roman" w:hAnsi="Times New Roman" w:cs="Times New Roman"/>
          <w:sz w:val="28"/>
          <w:szCs w:val="28"/>
          <w:lang w:val="uk-UA"/>
        </w:rPr>
        <w:t>.</w:t>
      </w:r>
      <w:r w:rsidR="0031138A" w:rsidRPr="008E6E9A">
        <w:rPr>
          <w:rFonts w:ascii="Times New Roman" w:hAnsi="Times New Roman" w:cs="Times New Roman"/>
          <w:sz w:val="28"/>
          <w:szCs w:val="28"/>
          <w:lang w:val="uk-UA"/>
        </w:rPr>
        <w:tab/>
      </w:r>
      <w:r w:rsidR="00902228" w:rsidRPr="008E6E9A">
        <w:rPr>
          <w:rFonts w:ascii="Times New Roman" w:hAnsi="Times New Roman" w:cs="Times New Roman"/>
          <w:sz w:val="28"/>
          <w:szCs w:val="28"/>
          <w:lang w:val="uk-UA"/>
        </w:rPr>
        <w:t>21</w:t>
      </w:r>
    </w:p>
    <w:p w14:paraId="2B06A608" w14:textId="27237C4A" w:rsidR="00677997" w:rsidRPr="008E6E9A" w:rsidRDefault="00677997" w:rsidP="0031138A">
      <w:pPr>
        <w:spacing w:after="0" w:line="360" w:lineRule="auto"/>
        <w:jc w:val="both"/>
        <w:rPr>
          <w:rFonts w:ascii="Times New Roman" w:hAnsi="Times New Roman" w:cs="Times New Roman"/>
          <w:sz w:val="28"/>
          <w:szCs w:val="28"/>
          <w:lang w:val="uk-UA"/>
        </w:rPr>
      </w:pPr>
      <w:r w:rsidRPr="008E6E9A">
        <w:rPr>
          <w:rFonts w:ascii="Times New Roman" w:hAnsi="Times New Roman" w:cs="Times New Roman"/>
          <w:sz w:val="28"/>
          <w:szCs w:val="28"/>
          <w:lang w:val="uk-UA"/>
        </w:rPr>
        <w:t xml:space="preserve">Таблиця </w:t>
      </w:r>
      <w:r w:rsidR="007050AC" w:rsidRPr="008E6E9A">
        <w:rPr>
          <w:rFonts w:ascii="Times New Roman" w:hAnsi="Times New Roman" w:cs="Times New Roman"/>
          <w:sz w:val="28"/>
          <w:szCs w:val="28"/>
          <w:lang w:val="uk-UA"/>
        </w:rPr>
        <w:t>4.2</w:t>
      </w:r>
      <w:r w:rsidRPr="008E6E9A">
        <w:rPr>
          <w:rFonts w:ascii="Times New Roman" w:hAnsi="Times New Roman" w:cs="Times New Roman"/>
          <w:sz w:val="28"/>
          <w:szCs w:val="28"/>
          <w:lang w:val="uk-UA"/>
        </w:rPr>
        <w:t>. Динаміка вікової структури насе</w:t>
      </w:r>
      <w:r w:rsidR="000C6152" w:rsidRPr="008E6E9A">
        <w:rPr>
          <w:rFonts w:ascii="Times New Roman" w:hAnsi="Times New Roman" w:cs="Times New Roman"/>
          <w:sz w:val="28"/>
          <w:szCs w:val="28"/>
          <w:lang w:val="uk-UA"/>
        </w:rPr>
        <w:t>лення Чумаківської СТГ, осіб…</w:t>
      </w:r>
      <w:r w:rsidR="000C6152" w:rsidRPr="008E6E9A">
        <w:rPr>
          <w:rFonts w:ascii="Times New Roman" w:hAnsi="Times New Roman" w:cs="Times New Roman"/>
          <w:sz w:val="28"/>
          <w:szCs w:val="28"/>
          <w:lang w:val="uk-UA"/>
        </w:rPr>
        <w:tab/>
      </w:r>
      <w:r w:rsidR="00902228" w:rsidRPr="008E6E9A">
        <w:rPr>
          <w:rFonts w:ascii="Times New Roman" w:hAnsi="Times New Roman" w:cs="Times New Roman"/>
          <w:sz w:val="28"/>
          <w:szCs w:val="28"/>
          <w:lang w:val="uk-UA"/>
        </w:rPr>
        <w:t>23</w:t>
      </w:r>
    </w:p>
    <w:p w14:paraId="7E0A65B5" w14:textId="6C88BFD1" w:rsidR="008F1D19" w:rsidRPr="008E6E9A" w:rsidRDefault="00677997" w:rsidP="0031138A">
      <w:pPr>
        <w:spacing w:after="0" w:line="360" w:lineRule="auto"/>
        <w:jc w:val="both"/>
        <w:rPr>
          <w:rFonts w:ascii="Times New Roman" w:hAnsi="Times New Roman" w:cs="Times New Roman"/>
          <w:sz w:val="28"/>
          <w:szCs w:val="28"/>
          <w:lang w:val="uk-UA"/>
        </w:rPr>
      </w:pPr>
      <w:r w:rsidRPr="008E6E9A">
        <w:rPr>
          <w:rFonts w:ascii="Times New Roman" w:hAnsi="Times New Roman" w:cs="Times New Roman"/>
          <w:sz w:val="28"/>
          <w:szCs w:val="28"/>
          <w:lang w:val="uk-UA"/>
        </w:rPr>
        <w:t xml:space="preserve">Таблиця </w:t>
      </w:r>
      <w:r w:rsidR="007050AC" w:rsidRPr="008E6E9A">
        <w:rPr>
          <w:rFonts w:ascii="Times New Roman" w:hAnsi="Times New Roman" w:cs="Times New Roman"/>
          <w:sz w:val="28"/>
          <w:szCs w:val="28"/>
          <w:lang w:val="uk-UA"/>
        </w:rPr>
        <w:t>4.3</w:t>
      </w:r>
      <w:r w:rsidRPr="008E6E9A">
        <w:rPr>
          <w:rFonts w:ascii="Times New Roman" w:hAnsi="Times New Roman" w:cs="Times New Roman"/>
          <w:sz w:val="28"/>
          <w:szCs w:val="28"/>
          <w:lang w:val="uk-UA"/>
        </w:rPr>
        <w:t>. Природний рух населен</w:t>
      </w:r>
      <w:r w:rsidR="000C6152" w:rsidRPr="008E6E9A">
        <w:rPr>
          <w:rFonts w:ascii="Times New Roman" w:hAnsi="Times New Roman" w:cs="Times New Roman"/>
          <w:sz w:val="28"/>
          <w:szCs w:val="28"/>
          <w:lang w:val="uk-UA"/>
        </w:rPr>
        <w:t>ня у Чумаківській СТГ…………………</w:t>
      </w:r>
      <w:r w:rsidR="000C6152" w:rsidRPr="008E6E9A">
        <w:rPr>
          <w:rFonts w:ascii="Times New Roman" w:hAnsi="Times New Roman" w:cs="Times New Roman"/>
          <w:sz w:val="28"/>
          <w:szCs w:val="28"/>
          <w:lang w:val="uk-UA"/>
        </w:rPr>
        <w:tab/>
      </w:r>
      <w:r w:rsidR="00902228" w:rsidRPr="008E6E9A">
        <w:rPr>
          <w:rFonts w:ascii="Times New Roman" w:hAnsi="Times New Roman" w:cs="Times New Roman"/>
          <w:sz w:val="28"/>
          <w:szCs w:val="28"/>
          <w:lang w:val="uk-UA"/>
        </w:rPr>
        <w:t>23</w:t>
      </w:r>
    </w:p>
    <w:p w14:paraId="4FE9E1F3" w14:textId="1BB27B4C" w:rsidR="0045504C" w:rsidRPr="008E6E9A" w:rsidRDefault="0045504C" w:rsidP="0031138A">
      <w:pPr>
        <w:spacing w:after="0" w:line="360" w:lineRule="auto"/>
        <w:jc w:val="both"/>
        <w:rPr>
          <w:rFonts w:ascii="Times New Roman" w:hAnsi="Times New Roman" w:cs="Times New Roman"/>
          <w:sz w:val="28"/>
          <w:szCs w:val="28"/>
          <w:lang w:val="uk-UA"/>
        </w:rPr>
      </w:pPr>
      <w:r w:rsidRPr="008E6E9A">
        <w:rPr>
          <w:rFonts w:ascii="Times New Roman" w:hAnsi="Times New Roman" w:cs="Times New Roman"/>
          <w:sz w:val="28"/>
          <w:szCs w:val="28"/>
          <w:lang w:val="uk-UA"/>
        </w:rPr>
        <w:t xml:space="preserve">Таблиця </w:t>
      </w:r>
      <w:r w:rsidR="007050AC" w:rsidRPr="008E6E9A">
        <w:rPr>
          <w:rFonts w:ascii="Times New Roman" w:hAnsi="Times New Roman" w:cs="Times New Roman"/>
          <w:sz w:val="28"/>
          <w:szCs w:val="28"/>
          <w:lang w:val="uk-UA"/>
        </w:rPr>
        <w:t>4.4</w:t>
      </w:r>
      <w:r w:rsidRPr="008E6E9A">
        <w:rPr>
          <w:rFonts w:ascii="Times New Roman" w:hAnsi="Times New Roman" w:cs="Times New Roman"/>
          <w:sz w:val="28"/>
          <w:szCs w:val="28"/>
          <w:lang w:val="uk-UA"/>
        </w:rPr>
        <w:t xml:space="preserve">. Кількість ВПО у </w:t>
      </w:r>
      <w:r w:rsidR="000C6152" w:rsidRPr="008E6E9A">
        <w:rPr>
          <w:rFonts w:ascii="Times New Roman" w:hAnsi="Times New Roman" w:cs="Times New Roman"/>
          <w:sz w:val="28"/>
          <w:szCs w:val="28"/>
          <w:lang w:val="uk-UA"/>
        </w:rPr>
        <w:t>Чумаківській СТГ………………………………</w:t>
      </w:r>
      <w:r w:rsidR="000C6152" w:rsidRPr="008E6E9A">
        <w:rPr>
          <w:rFonts w:ascii="Times New Roman" w:hAnsi="Times New Roman" w:cs="Times New Roman"/>
          <w:sz w:val="28"/>
          <w:szCs w:val="28"/>
          <w:lang w:val="uk-UA"/>
        </w:rPr>
        <w:tab/>
      </w:r>
      <w:r w:rsidR="00902228" w:rsidRPr="008E6E9A">
        <w:rPr>
          <w:rFonts w:ascii="Times New Roman" w:hAnsi="Times New Roman" w:cs="Times New Roman"/>
          <w:sz w:val="28"/>
          <w:szCs w:val="28"/>
          <w:lang w:val="uk-UA"/>
        </w:rPr>
        <w:t>24</w:t>
      </w:r>
    </w:p>
    <w:p w14:paraId="7574A22B" w14:textId="0DDAE231" w:rsidR="00BF1C04" w:rsidRPr="008E6E9A" w:rsidRDefault="00BF1C04" w:rsidP="0031138A">
      <w:pPr>
        <w:spacing w:after="0" w:line="360" w:lineRule="auto"/>
        <w:jc w:val="both"/>
        <w:rPr>
          <w:rFonts w:ascii="Times New Roman" w:hAnsi="Times New Roman" w:cs="Times New Roman"/>
          <w:sz w:val="28"/>
          <w:szCs w:val="28"/>
          <w:lang w:val="uk-UA"/>
        </w:rPr>
      </w:pPr>
      <w:r w:rsidRPr="008E6E9A">
        <w:rPr>
          <w:rFonts w:ascii="Times New Roman" w:hAnsi="Times New Roman" w:cs="Times New Roman"/>
          <w:sz w:val="28"/>
          <w:szCs w:val="28"/>
          <w:lang w:val="uk-UA"/>
        </w:rPr>
        <w:t xml:space="preserve">Таблиця </w:t>
      </w:r>
      <w:r w:rsidR="007050AC" w:rsidRPr="008E6E9A">
        <w:rPr>
          <w:rFonts w:ascii="Times New Roman" w:hAnsi="Times New Roman" w:cs="Times New Roman"/>
          <w:sz w:val="28"/>
          <w:szCs w:val="28"/>
          <w:lang w:val="uk-UA"/>
        </w:rPr>
        <w:t>4.5</w:t>
      </w:r>
      <w:r w:rsidRPr="008E6E9A">
        <w:rPr>
          <w:rFonts w:ascii="Times New Roman" w:hAnsi="Times New Roman" w:cs="Times New Roman"/>
          <w:sz w:val="28"/>
          <w:szCs w:val="28"/>
          <w:lang w:val="uk-UA"/>
        </w:rPr>
        <w:t>. Вразливі категорії населення</w:t>
      </w:r>
      <w:r w:rsidR="000C6152" w:rsidRPr="008E6E9A">
        <w:rPr>
          <w:rFonts w:ascii="Times New Roman" w:hAnsi="Times New Roman" w:cs="Times New Roman"/>
          <w:sz w:val="28"/>
          <w:szCs w:val="28"/>
          <w:lang w:val="uk-UA"/>
        </w:rPr>
        <w:t xml:space="preserve">  станом на 01.01.2026 р…………</w:t>
      </w:r>
      <w:r w:rsidR="00113899" w:rsidRPr="008E6E9A">
        <w:rPr>
          <w:rFonts w:ascii="Times New Roman" w:hAnsi="Times New Roman" w:cs="Times New Roman"/>
          <w:sz w:val="28"/>
          <w:szCs w:val="28"/>
          <w:lang w:val="uk-UA"/>
        </w:rPr>
        <w:t>.</w:t>
      </w:r>
      <w:r w:rsidR="000C6152" w:rsidRPr="008E6E9A">
        <w:rPr>
          <w:rFonts w:ascii="Times New Roman" w:hAnsi="Times New Roman" w:cs="Times New Roman"/>
          <w:sz w:val="28"/>
          <w:szCs w:val="28"/>
          <w:lang w:val="uk-UA"/>
        </w:rPr>
        <w:tab/>
      </w:r>
      <w:r w:rsidR="00902228" w:rsidRPr="008E6E9A">
        <w:rPr>
          <w:rFonts w:ascii="Times New Roman" w:hAnsi="Times New Roman" w:cs="Times New Roman"/>
          <w:sz w:val="28"/>
          <w:szCs w:val="28"/>
          <w:lang w:val="uk-UA"/>
        </w:rPr>
        <w:t>24</w:t>
      </w:r>
    </w:p>
    <w:p w14:paraId="46FCD464" w14:textId="15EA5B17" w:rsidR="00EA240E" w:rsidRPr="008E6E9A" w:rsidRDefault="008F6E14" w:rsidP="0031138A">
      <w:pPr>
        <w:spacing w:after="0" w:line="360" w:lineRule="auto"/>
        <w:jc w:val="both"/>
        <w:rPr>
          <w:rFonts w:ascii="Times New Roman" w:eastAsia="Times New Roman" w:hAnsi="Times New Roman" w:cs="Times New Roman"/>
          <w:sz w:val="28"/>
          <w:szCs w:val="28"/>
          <w:shd w:val="clear" w:color="auto" w:fill="FFFFFF"/>
          <w:lang w:val="uk-UA" w:eastAsia="ru-RU"/>
        </w:rPr>
      </w:pPr>
      <w:r w:rsidRPr="008E6E9A">
        <w:rPr>
          <w:rFonts w:ascii="Times New Roman" w:eastAsia="Times New Roman" w:hAnsi="Times New Roman" w:cs="Times New Roman"/>
          <w:sz w:val="28"/>
          <w:szCs w:val="28"/>
          <w:shd w:val="clear" w:color="auto" w:fill="FFFFFF"/>
          <w:lang w:val="uk-UA" w:eastAsia="ru-RU"/>
        </w:rPr>
        <w:t xml:space="preserve">Таблиця 5.1. </w:t>
      </w:r>
      <w:r w:rsidR="00EA240E" w:rsidRPr="008E6E9A">
        <w:rPr>
          <w:rFonts w:ascii="Times New Roman" w:eastAsia="Times New Roman" w:hAnsi="Times New Roman" w:cs="Times New Roman"/>
          <w:sz w:val="28"/>
          <w:szCs w:val="28"/>
          <w:shd w:val="clear" w:color="auto" w:fill="FFFFFF"/>
          <w:lang w:val="uk-UA" w:eastAsia="ru-RU"/>
        </w:rPr>
        <w:t>Дошкільні та загальноосвітні навч</w:t>
      </w:r>
      <w:r w:rsidR="000C6152" w:rsidRPr="008E6E9A">
        <w:rPr>
          <w:rFonts w:ascii="Times New Roman" w:eastAsia="Times New Roman" w:hAnsi="Times New Roman" w:cs="Times New Roman"/>
          <w:sz w:val="28"/>
          <w:szCs w:val="28"/>
          <w:shd w:val="clear" w:color="auto" w:fill="FFFFFF"/>
          <w:lang w:val="uk-UA" w:eastAsia="ru-RU"/>
        </w:rPr>
        <w:t>альні заклади Чумаківської СТГ………………………………………………………………………………..</w:t>
      </w:r>
      <w:r w:rsidR="000C6152" w:rsidRPr="008E6E9A">
        <w:rPr>
          <w:rFonts w:ascii="Times New Roman" w:eastAsia="Times New Roman" w:hAnsi="Times New Roman" w:cs="Times New Roman"/>
          <w:sz w:val="28"/>
          <w:szCs w:val="28"/>
          <w:shd w:val="clear" w:color="auto" w:fill="FFFFFF"/>
          <w:lang w:val="uk-UA" w:eastAsia="ru-RU"/>
        </w:rPr>
        <w:tab/>
      </w:r>
      <w:r w:rsidR="00902228" w:rsidRPr="008E6E9A">
        <w:rPr>
          <w:rFonts w:ascii="Times New Roman" w:eastAsia="Times New Roman" w:hAnsi="Times New Roman" w:cs="Times New Roman"/>
          <w:sz w:val="28"/>
          <w:szCs w:val="28"/>
          <w:shd w:val="clear" w:color="auto" w:fill="FFFFFF"/>
          <w:lang w:val="uk-UA" w:eastAsia="ru-RU"/>
        </w:rPr>
        <w:t>28</w:t>
      </w:r>
    </w:p>
    <w:p w14:paraId="155F2362" w14:textId="4685E998" w:rsidR="00EA240E" w:rsidRPr="008E6E9A" w:rsidRDefault="008F6E14" w:rsidP="0031138A">
      <w:pPr>
        <w:spacing w:after="0" w:line="360" w:lineRule="auto"/>
        <w:jc w:val="both"/>
        <w:rPr>
          <w:rFonts w:ascii="Times New Roman" w:hAnsi="Times New Roman" w:cs="Times New Roman"/>
          <w:sz w:val="28"/>
          <w:szCs w:val="28"/>
          <w:lang w:val="uk-UA"/>
        </w:rPr>
      </w:pPr>
      <w:r w:rsidRPr="008E6E9A">
        <w:rPr>
          <w:rFonts w:ascii="Times New Roman" w:hAnsi="Times New Roman" w:cs="Times New Roman"/>
          <w:sz w:val="28"/>
          <w:szCs w:val="28"/>
          <w:lang w:val="uk-UA"/>
        </w:rPr>
        <w:t>Таблиця 5.2</w:t>
      </w:r>
      <w:r w:rsidR="00EA240E" w:rsidRPr="008E6E9A">
        <w:rPr>
          <w:rFonts w:ascii="Times New Roman" w:hAnsi="Times New Roman" w:cs="Times New Roman"/>
          <w:sz w:val="28"/>
          <w:szCs w:val="28"/>
          <w:lang w:val="uk-UA"/>
        </w:rPr>
        <w:t>.</w:t>
      </w:r>
      <w:r w:rsidRPr="008E6E9A">
        <w:rPr>
          <w:rFonts w:ascii="Times New Roman" w:hAnsi="Times New Roman" w:cs="Times New Roman"/>
          <w:sz w:val="28"/>
          <w:szCs w:val="28"/>
          <w:lang w:val="uk-UA"/>
        </w:rPr>
        <w:t xml:space="preserve"> </w:t>
      </w:r>
      <w:r w:rsidR="00EA240E" w:rsidRPr="008E6E9A">
        <w:rPr>
          <w:rFonts w:ascii="Times New Roman" w:hAnsi="Times New Roman" w:cs="Times New Roman"/>
          <w:sz w:val="28"/>
          <w:szCs w:val="28"/>
          <w:lang w:val="uk-UA"/>
        </w:rPr>
        <w:t>Вартість навчання одного учня у ЗЗСО Чумаківської СТГ</w:t>
      </w:r>
      <w:r w:rsidR="000C6152" w:rsidRPr="008E6E9A">
        <w:rPr>
          <w:rFonts w:ascii="Times New Roman" w:hAnsi="Times New Roman" w:cs="Times New Roman"/>
          <w:sz w:val="28"/>
          <w:szCs w:val="28"/>
          <w:lang w:val="uk-UA"/>
        </w:rPr>
        <w:t>……</w:t>
      </w:r>
      <w:r w:rsidR="00BA492B" w:rsidRPr="008E6E9A">
        <w:rPr>
          <w:rFonts w:ascii="Times New Roman" w:hAnsi="Times New Roman" w:cs="Times New Roman"/>
          <w:sz w:val="28"/>
          <w:szCs w:val="28"/>
          <w:lang w:val="uk-UA"/>
        </w:rPr>
        <w:t>.</w:t>
      </w:r>
      <w:r w:rsidR="000C6152" w:rsidRPr="008E6E9A">
        <w:rPr>
          <w:rFonts w:ascii="Times New Roman" w:hAnsi="Times New Roman" w:cs="Times New Roman"/>
          <w:sz w:val="28"/>
          <w:szCs w:val="28"/>
          <w:lang w:val="uk-UA"/>
        </w:rPr>
        <w:tab/>
      </w:r>
      <w:r w:rsidR="008E6E9A" w:rsidRPr="008E6E9A">
        <w:rPr>
          <w:rFonts w:ascii="Times New Roman" w:hAnsi="Times New Roman" w:cs="Times New Roman"/>
          <w:sz w:val="28"/>
          <w:szCs w:val="28"/>
          <w:lang w:val="uk-UA"/>
        </w:rPr>
        <w:t>30</w:t>
      </w:r>
    </w:p>
    <w:p w14:paraId="35703DD1" w14:textId="1EDC11D4" w:rsidR="009A7744" w:rsidRPr="008E6E9A" w:rsidRDefault="00BD234E" w:rsidP="0031138A">
      <w:pPr>
        <w:spacing w:after="0" w:line="360" w:lineRule="auto"/>
        <w:jc w:val="both"/>
        <w:rPr>
          <w:rFonts w:ascii="Times New Roman" w:eastAsia="Calibri" w:hAnsi="Times New Roman" w:cs="Times New Roman"/>
          <w:kern w:val="3"/>
          <w:sz w:val="28"/>
          <w:szCs w:val="28"/>
          <w:lang w:val="uk-UA" w:eastAsia="ja-JP" w:bidi="fa-IR"/>
        </w:rPr>
      </w:pPr>
      <w:r w:rsidRPr="008E6E9A">
        <w:rPr>
          <w:rFonts w:ascii="Times New Roman" w:eastAsia="Calibri" w:hAnsi="Times New Roman" w:cs="Times New Roman"/>
          <w:kern w:val="3"/>
          <w:sz w:val="28"/>
          <w:szCs w:val="28"/>
          <w:lang w:val="uk-UA" w:eastAsia="ja-JP" w:bidi="fa-IR"/>
        </w:rPr>
        <w:t>Таблиця 5.3.</w:t>
      </w:r>
      <w:r w:rsidR="009A7744" w:rsidRPr="008E6E9A">
        <w:rPr>
          <w:rFonts w:ascii="Times New Roman" w:eastAsia="Calibri" w:hAnsi="Times New Roman" w:cs="Times New Roman"/>
          <w:kern w:val="3"/>
          <w:sz w:val="28"/>
          <w:szCs w:val="28"/>
          <w:lang w:val="uk-UA" w:eastAsia="ja-JP" w:bidi="fa-IR"/>
        </w:rPr>
        <w:t xml:space="preserve"> Кількість домогосподарств у Чумаківські</w:t>
      </w:r>
      <w:r w:rsidR="001F0679" w:rsidRPr="008E6E9A">
        <w:rPr>
          <w:rFonts w:ascii="Times New Roman" w:eastAsia="Calibri" w:hAnsi="Times New Roman" w:cs="Times New Roman"/>
          <w:kern w:val="3"/>
          <w:sz w:val="28"/>
          <w:szCs w:val="28"/>
          <w:lang w:val="uk-UA" w:eastAsia="ja-JP" w:bidi="fa-IR"/>
        </w:rPr>
        <w:t>й СТГ………</w:t>
      </w:r>
      <w:r w:rsidR="000C6152" w:rsidRPr="008E6E9A">
        <w:rPr>
          <w:rFonts w:ascii="Times New Roman" w:eastAsia="Calibri" w:hAnsi="Times New Roman" w:cs="Times New Roman"/>
          <w:kern w:val="3"/>
          <w:sz w:val="28"/>
          <w:szCs w:val="28"/>
          <w:lang w:val="uk-UA" w:eastAsia="ja-JP" w:bidi="fa-IR"/>
        </w:rPr>
        <w:t>…………</w:t>
      </w:r>
      <w:r w:rsidR="000C6152" w:rsidRPr="008E6E9A">
        <w:rPr>
          <w:rFonts w:ascii="Times New Roman" w:eastAsia="Calibri" w:hAnsi="Times New Roman" w:cs="Times New Roman"/>
          <w:kern w:val="3"/>
          <w:sz w:val="28"/>
          <w:szCs w:val="28"/>
          <w:lang w:val="uk-UA" w:eastAsia="ja-JP" w:bidi="fa-IR"/>
        </w:rPr>
        <w:tab/>
      </w:r>
      <w:r w:rsidR="008E6E9A" w:rsidRPr="008E6E9A">
        <w:rPr>
          <w:rFonts w:ascii="Times New Roman" w:eastAsia="Calibri" w:hAnsi="Times New Roman" w:cs="Times New Roman"/>
          <w:kern w:val="3"/>
          <w:sz w:val="28"/>
          <w:szCs w:val="28"/>
          <w:lang w:val="uk-UA" w:eastAsia="ja-JP" w:bidi="fa-IR"/>
        </w:rPr>
        <w:t>36</w:t>
      </w:r>
    </w:p>
    <w:p w14:paraId="244189AB" w14:textId="5B141CE1" w:rsidR="00425F50" w:rsidRPr="008E6E9A" w:rsidRDefault="00BD234E" w:rsidP="0031138A">
      <w:pPr>
        <w:spacing w:after="0" w:line="360" w:lineRule="auto"/>
        <w:jc w:val="both"/>
        <w:rPr>
          <w:rFonts w:ascii="Times New Roman" w:eastAsia="Calibri" w:hAnsi="Times New Roman" w:cs="Times New Roman"/>
          <w:kern w:val="3"/>
          <w:sz w:val="28"/>
          <w:szCs w:val="28"/>
          <w:lang w:val="uk-UA" w:eastAsia="ja-JP" w:bidi="fa-IR"/>
        </w:rPr>
      </w:pPr>
      <w:r w:rsidRPr="008E6E9A">
        <w:rPr>
          <w:rFonts w:ascii="Times New Roman" w:eastAsia="Calibri" w:hAnsi="Times New Roman" w:cs="Times New Roman"/>
          <w:kern w:val="3"/>
          <w:sz w:val="28"/>
          <w:szCs w:val="28"/>
          <w:lang w:val="uk-UA" w:eastAsia="ja-JP" w:bidi="fa-IR"/>
        </w:rPr>
        <w:t>Таблиця 5.4.</w:t>
      </w:r>
      <w:r w:rsidR="00425F50" w:rsidRPr="008E6E9A">
        <w:rPr>
          <w:rFonts w:ascii="Times New Roman" w:eastAsia="Calibri" w:hAnsi="Times New Roman" w:cs="Times New Roman"/>
          <w:kern w:val="3"/>
          <w:sz w:val="28"/>
          <w:szCs w:val="28"/>
          <w:lang w:val="uk-UA" w:eastAsia="ja-JP" w:bidi="fa-IR"/>
        </w:rPr>
        <w:t xml:space="preserve"> Багатоквартирний житло</w:t>
      </w:r>
      <w:r w:rsidR="000C6152" w:rsidRPr="008E6E9A">
        <w:rPr>
          <w:rFonts w:ascii="Times New Roman" w:eastAsia="Calibri" w:hAnsi="Times New Roman" w:cs="Times New Roman"/>
          <w:kern w:val="3"/>
          <w:sz w:val="28"/>
          <w:szCs w:val="28"/>
          <w:lang w:val="uk-UA" w:eastAsia="ja-JP" w:bidi="fa-IR"/>
        </w:rPr>
        <w:t>вий фонд Чумаківської СТГ…………</w:t>
      </w:r>
      <w:r w:rsidR="001F0679" w:rsidRPr="008E6E9A">
        <w:rPr>
          <w:rFonts w:ascii="Times New Roman" w:eastAsia="Calibri" w:hAnsi="Times New Roman" w:cs="Times New Roman"/>
          <w:kern w:val="3"/>
          <w:sz w:val="28"/>
          <w:szCs w:val="28"/>
          <w:lang w:val="uk-UA" w:eastAsia="ja-JP" w:bidi="fa-IR"/>
        </w:rPr>
        <w:t>..</w:t>
      </w:r>
      <w:r w:rsidR="000C6152" w:rsidRPr="008E6E9A">
        <w:rPr>
          <w:rFonts w:ascii="Times New Roman" w:eastAsia="Calibri" w:hAnsi="Times New Roman" w:cs="Times New Roman"/>
          <w:kern w:val="3"/>
          <w:sz w:val="28"/>
          <w:szCs w:val="28"/>
          <w:lang w:val="uk-UA" w:eastAsia="ja-JP" w:bidi="fa-IR"/>
        </w:rPr>
        <w:tab/>
      </w:r>
      <w:r w:rsidR="001F0679" w:rsidRPr="008E6E9A">
        <w:rPr>
          <w:rFonts w:ascii="Times New Roman" w:eastAsia="Calibri" w:hAnsi="Times New Roman" w:cs="Times New Roman"/>
          <w:kern w:val="3"/>
          <w:sz w:val="28"/>
          <w:szCs w:val="28"/>
          <w:lang w:val="uk-UA" w:eastAsia="ja-JP" w:bidi="fa-IR"/>
        </w:rPr>
        <w:t>37</w:t>
      </w:r>
    </w:p>
    <w:p w14:paraId="3F30382B" w14:textId="65EDB0AF" w:rsidR="007F08BD" w:rsidRPr="008E6E9A" w:rsidRDefault="007F08BD" w:rsidP="0031138A">
      <w:pPr>
        <w:spacing w:after="0" w:line="360" w:lineRule="auto"/>
        <w:jc w:val="both"/>
        <w:rPr>
          <w:rFonts w:ascii="Times New Roman" w:hAnsi="Times New Roman" w:cs="Times New Roman"/>
          <w:bCs/>
          <w:sz w:val="28"/>
          <w:szCs w:val="28"/>
          <w:lang w:val="uk-UA"/>
        </w:rPr>
      </w:pPr>
      <w:r w:rsidRPr="008E6E9A">
        <w:rPr>
          <w:rFonts w:ascii="Times New Roman" w:hAnsi="Times New Roman" w:cs="Times New Roman"/>
          <w:bCs/>
          <w:sz w:val="28"/>
          <w:szCs w:val="28"/>
          <w:lang w:val="uk-UA"/>
        </w:rPr>
        <w:t>Таблиця</w:t>
      </w:r>
      <w:r w:rsidR="0037286B" w:rsidRPr="008E6E9A">
        <w:rPr>
          <w:rFonts w:ascii="Times New Roman" w:hAnsi="Times New Roman" w:cs="Times New Roman"/>
          <w:bCs/>
          <w:sz w:val="28"/>
          <w:szCs w:val="28"/>
          <w:lang w:val="uk-UA"/>
        </w:rPr>
        <w:t xml:space="preserve"> 6.1. </w:t>
      </w:r>
      <w:r w:rsidRPr="008E6E9A">
        <w:rPr>
          <w:rFonts w:ascii="Times New Roman" w:hAnsi="Times New Roman" w:cs="Times New Roman"/>
          <w:bCs/>
          <w:sz w:val="28"/>
          <w:szCs w:val="28"/>
          <w:lang w:val="uk-UA"/>
        </w:rPr>
        <w:t>Перелік містобудівної документац</w:t>
      </w:r>
      <w:r w:rsidR="000C6152" w:rsidRPr="008E6E9A">
        <w:rPr>
          <w:rFonts w:ascii="Times New Roman" w:hAnsi="Times New Roman" w:cs="Times New Roman"/>
          <w:bCs/>
          <w:sz w:val="28"/>
          <w:szCs w:val="28"/>
          <w:lang w:val="uk-UA"/>
        </w:rPr>
        <w:t>ії в межах  Чумаківської СТГ..</w:t>
      </w:r>
      <w:r w:rsidR="000C6152" w:rsidRPr="008E6E9A">
        <w:rPr>
          <w:rFonts w:ascii="Times New Roman" w:hAnsi="Times New Roman" w:cs="Times New Roman"/>
          <w:bCs/>
          <w:sz w:val="28"/>
          <w:szCs w:val="28"/>
          <w:lang w:val="uk-UA"/>
        </w:rPr>
        <w:tab/>
      </w:r>
      <w:r w:rsidR="000631E9" w:rsidRPr="008E6E9A">
        <w:rPr>
          <w:rFonts w:ascii="Times New Roman" w:hAnsi="Times New Roman" w:cs="Times New Roman"/>
          <w:bCs/>
          <w:sz w:val="28"/>
          <w:szCs w:val="28"/>
          <w:lang w:val="uk-UA"/>
        </w:rPr>
        <w:t>42</w:t>
      </w:r>
    </w:p>
    <w:p w14:paraId="16676B03" w14:textId="4F31E28D" w:rsidR="00B045CD" w:rsidRPr="008E6E9A" w:rsidRDefault="0037286B" w:rsidP="0031138A">
      <w:pPr>
        <w:spacing w:after="0" w:line="360" w:lineRule="auto"/>
        <w:jc w:val="both"/>
        <w:rPr>
          <w:rFonts w:ascii="Times New Roman" w:hAnsi="Times New Roman" w:cs="Times New Roman"/>
          <w:sz w:val="28"/>
          <w:szCs w:val="28"/>
          <w:lang w:val="uk-UA"/>
        </w:rPr>
      </w:pPr>
      <w:r w:rsidRPr="008E6E9A">
        <w:rPr>
          <w:rFonts w:ascii="Times New Roman" w:hAnsi="Times New Roman" w:cs="Times New Roman"/>
          <w:sz w:val="28"/>
          <w:szCs w:val="28"/>
          <w:lang w:val="uk-UA"/>
        </w:rPr>
        <w:t xml:space="preserve">Таблиця 8.1. </w:t>
      </w:r>
      <w:r w:rsidR="00B045CD" w:rsidRPr="008E6E9A">
        <w:rPr>
          <w:rFonts w:ascii="Times New Roman" w:hAnsi="Times New Roman" w:cs="Times New Roman"/>
          <w:sz w:val="28"/>
          <w:szCs w:val="28"/>
          <w:lang w:val="uk-UA"/>
        </w:rPr>
        <w:t>Найбільші роботодав</w:t>
      </w:r>
      <w:r w:rsidR="000C6152" w:rsidRPr="008E6E9A">
        <w:rPr>
          <w:rFonts w:ascii="Times New Roman" w:hAnsi="Times New Roman" w:cs="Times New Roman"/>
          <w:sz w:val="28"/>
          <w:szCs w:val="28"/>
          <w:lang w:val="uk-UA"/>
        </w:rPr>
        <w:t>ці у Чумаківській СТГ………………….</w:t>
      </w:r>
      <w:r w:rsidR="000631E9" w:rsidRPr="008E6E9A">
        <w:rPr>
          <w:rFonts w:ascii="Times New Roman" w:hAnsi="Times New Roman" w:cs="Times New Roman"/>
          <w:sz w:val="28"/>
          <w:szCs w:val="28"/>
          <w:lang w:val="uk-UA"/>
        </w:rPr>
        <w:t>…</w:t>
      </w:r>
      <w:r w:rsidR="000C6152" w:rsidRPr="008E6E9A">
        <w:rPr>
          <w:rFonts w:ascii="Times New Roman" w:hAnsi="Times New Roman" w:cs="Times New Roman"/>
          <w:sz w:val="28"/>
          <w:szCs w:val="28"/>
          <w:lang w:val="uk-UA"/>
        </w:rPr>
        <w:tab/>
      </w:r>
      <w:r w:rsidR="008E6E9A" w:rsidRPr="008E6E9A">
        <w:rPr>
          <w:rFonts w:ascii="Times New Roman" w:hAnsi="Times New Roman" w:cs="Times New Roman"/>
          <w:sz w:val="28"/>
          <w:szCs w:val="28"/>
          <w:lang w:val="uk-UA"/>
        </w:rPr>
        <w:t>48</w:t>
      </w:r>
    </w:p>
    <w:p w14:paraId="4173FAB6" w14:textId="74F62568" w:rsidR="00B045CD" w:rsidRPr="008E6E9A" w:rsidRDefault="00C4145D" w:rsidP="0031138A">
      <w:pPr>
        <w:spacing w:after="0" w:line="360" w:lineRule="auto"/>
        <w:jc w:val="both"/>
        <w:rPr>
          <w:rFonts w:ascii="Times New Roman" w:hAnsi="Times New Roman" w:cs="Times New Roman"/>
          <w:sz w:val="28"/>
          <w:szCs w:val="28"/>
          <w:lang w:val="ru-RU"/>
        </w:rPr>
      </w:pPr>
      <w:r w:rsidRPr="008E6E9A">
        <w:rPr>
          <w:rFonts w:ascii="Times New Roman" w:hAnsi="Times New Roman" w:cs="Times New Roman"/>
          <w:sz w:val="28"/>
          <w:szCs w:val="28"/>
          <w:lang w:val="ru-RU"/>
        </w:rPr>
        <w:t>Таблиця 9.1.</w:t>
      </w:r>
      <w:r w:rsidR="00B045CD" w:rsidRPr="008E6E9A">
        <w:rPr>
          <w:rFonts w:ascii="Times New Roman" w:hAnsi="Times New Roman" w:cs="Times New Roman"/>
          <w:sz w:val="28"/>
          <w:szCs w:val="28"/>
          <w:lang w:val="ru-RU"/>
        </w:rPr>
        <w:t xml:space="preserve"> Структура податкових на</w:t>
      </w:r>
      <w:r w:rsidR="000C6152" w:rsidRPr="008E6E9A">
        <w:rPr>
          <w:rFonts w:ascii="Times New Roman" w:hAnsi="Times New Roman" w:cs="Times New Roman"/>
          <w:sz w:val="28"/>
          <w:szCs w:val="28"/>
          <w:lang w:val="ru-RU"/>
        </w:rPr>
        <w:t>дходжень Чумаківської СТГ…………</w:t>
      </w:r>
      <w:r w:rsidR="000C6152" w:rsidRPr="008E6E9A">
        <w:rPr>
          <w:rFonts w:ascii="Times New Roman" w:hAnsi="Times New Roman" w:cs="Times New Roman"/>
          <w:sz w:val="28"/>
          <w:szCs w:val="28"/>
          <w:lang w:val="ru-RU"/>
        </w:rPr>
        <w:tab/>
      </w:r>
      <w:r w:rsidR="008E6E9A" w:rsidRPr="008E6E9A">
        <w:rPr>
          <w:rFonts w:ascii="Times New Roman" w:hAnsi="Times New Roman" w:cs="Times New Roman"/>
          <w:sz w:val="28"/>
          <w:szCs w:val="28"/>
          <w:lang w:val="ru-RU"/>
        </w:rPr>
        <w:t>51</w:t>
      </w:r>
    </w:p>
    <w:p w14:paraId="14833333" w14:textId="23E1A7F5" w:rsidR="005712DF" w:rsidRPr="008E6E9A" w:rsidRDefault="005712DF" w:rsidP="0031138A">
      <w:pPr>
        <w:spacing w:after="0" w:line="360" w:lineRule="auto"/>
        <w:jc w:val="both"/>
        <w:rPr>
          <w:rFonts w:ascii="Times New Roman" w:hAnsi="Times New Roman" w:cs="Times New Roman"/>
          <w:sz w:val="28"/>
          <w:szCs w:val="28"/>
          <w:lang w:val="ru-RU"/>
        </w:rPr>
      </w:pPr>
      <w:r w:rsidRPr="008E6E9A">
        <w:rPr>
          <w:rFonts w:ascii="Times New Roman" w:hAnsi="Times New Roman" w:cs="Times New Roman"/>
          <w:sz w:val="28"/>
          <w:szCs w:val="28"/>
          <w:lang w:val="ru-RU"/>
        </w:rPr>
        <w:t xml:space="preserve">Таблиця </w:t>
      </w:r>
      <w:r w:rsidR="009E07A2" w:rsidRPr="008E6E9A">
        <w:rPr>
          <w:rFonts w:ascii="Times New Roman" w:hAnsi="Times New Roman" w:cs="Times New Roman"/>
          <w:sz w:val="28"/>
          <w:szCs w:val="28"/>
          <w:lang w:val="ru-RU"/>
        </w:rPr>
        <w:t>9.2</w:t>
      </w:r>
      <w:r w:rsidRPr="008E6E9A">
        <w:rPr>
          <w:rFonts w:ascii="Times New Roman" w:hAnsi="Times New Roman" w:cs="Times New Roman"/>
          <w:sz w:val="28"/>
          <w:szCs w:val="28"/>
          <w:lang w:val="ru-RU"/>
        </w:rPr>
        <w:t>.</w:t>
      </w:r>
      <w:r w:rsidRPr="008E6E9A">
        <w:rPr>
          <w:rFonts w:ascii="Times New Roman" w:hAnsi="Times New Roman" w:cs="Times New Roman"/>
          <w:b/>
          <w:sz w:val="28"/>
          <w:szCs w:val="28"/>
          <w:lang w:val="ru-RU"/>
        </w:rPr>
        <w:t xml:space="preserve"> </w:t>
      </w:r>
      <w:r w:rsidRPr="008E6E9A">
        <w:rPr>
          <w:rFonts w:ascii="Times New Roman" w:hAnsi="Times New Roman" w:cs="Times New Roman"/>
          <w:sz w:val="28"/>
          <w:szCs w:val="28"/>
          <w:lang w:val="ru-RU"/>
        </w:rPr>
        <w:t>Найбільші платники податків се</w:t>
      </w:r>
      <w:r w:rsidR="000C6152" w:rsidRPr="008E6E9A">
        <w:rPr>
          <w:rFonts w:ascii="Times New Roman" w:hAnsi="Times New Roman" w:cs="Times New Roman"/>
          <w:sz w:val="28"/>
          <w:szCs w:val="28"/>
          <w:lang w:val="ru-RU"/>
        </w:rPr>
        <w:t>ред зареєстрованих у громаді…</w:t>
      </w:r>
      <w:r w:rsidR="003D18D4" w:rsidRPr="008E6E9A">
        <w:rPr>
          <w:rFonts w:ascii="Times New Roman" w:hAnsi="Times New Roman" w:cs="Times New Roman"/>
          <w:sz w:val="28"/>
          <w:szCs w:val="28"/>
          <w:lang w:val="ru-RU"/>
        </w:rPr>
        <w:t>.</w:t>
      </w:r>
      <w:r w:rsidR="000C6152" w:rsidRPr="008E6E9A">
        <w:rPr>
          <w:rFonts w:ascii="Times New Roman" w:hAnsi="Times New Roman" w:cs="Times New Roman"/>
          <w:sz w:val="28"/>
          <w:szCs w:val="28"/>
          <w:lang w:val="ru-RU"/>
        </w:rPr>
        <w:tab/>
      </w:r>
      <w:r w:rsidR="008E6E9A" w:rsidRPr="008E6E9A">
        <w:rPr>
          <w:rFonts w:ascii="Times New Roman" w:hAnsi="Times New Roman" w:cs="Times New Roman"/>
          <w:sz w:val="28"/>
          <w:szCs w:val="28"/>
          <w:lang w:val="ru-RU"/>
        </w:rPr>
        <w:t>54</w:t>
      </w:r>
    </w:p>
    <w:p w14:paraId="1A8B3F57" w14:textId="06DAE223" w:rsidR="00E772D1" w:rsidRPr="008E6E9A" w:rsidRDefault="009E07A2" w:rsidP="0031138A">
      <w:pPr>
        <w:spacing w:after="0" w:line="360" w:lineRule="auto"/>
        <w:jc w:val="both"/>
        <w:rPr>
          <w:rFonts w:ascii="Times New Roman" w:eastAsia="Times New Roman" w:hAnsi="Times New Roman" w:cs="Times New Roman"/>
          <w:sz w:val="28"/>
          <w:szCs w:val="28"/>
          <w:bdr w:val="none" w:sz="0" w:space="0" w:color="auto" w:frame="1"/>
          <w:lang w:val="ru-RU"/>
        </w:rPr>
      </w:pPr>
      <w:r w:rsidRPr="008E6E9A">
        <w:rPr>
          <w:rFonts w:ascii="Times New Roman" w:eastAsia="Times New Roman" w:hAnsi="Times New Roman" w:cs="Times New Roman"/>
          <w:sz w:val="28"/>
          <w:szCs w:val="28"/>
          <w:bdr w:val="none" w:sz="0" w:space="0" w:color="auto" w:frame="1"/>
          <w:lang w:val="ru-RU"/>
        </w:rPr>
        <w:t xml:space="preserve">Таблиця 9.3. </w:t>
      </w:r>
      <w:r w:rsidR="00E772D1" w:rsidRPr="008E6E9A">
        <w:rPr>
          <w:rFonts w:ascii="Times New Roman" w:eastAsia="Times New Roman" w:hAnsi="Times New Roman" w:cs="Times New Roman"/>
          <w:sz w:val="28"/>
          <w:szCs w:val="28"/>
          <w:bdr w:val="none" w:sz="0" w:space="0" w:color="auto" w:frame="1"/>
          <w:lang w:val="ru-RU"/>
        </w:rPr>
        <w:t>Структура видатків бю</w:t>
      </w:r>
      <w:r w:rsidR="000C6152" w:rsidRPr="008E6E9A">
        <w:rPr>
          <w:rFonts w:ascii="Times New Roman" w:eastAsia="Times New Roman" w:hAnsi="Times New Roman" w:cs="Times New Roman"/>
          <w:sz w:val="28"/>
          <w:szCs w:val="28"/>
          <w:bdr w:val="none" w:sz="0" w:space="0" w:color="auto" w:frame="1"/>
          <w:lang w:val="ru-RU"/>
        </w:rPr>
        <w:t>джету Чумаківської СТГ………………</w:t>
      </w:r>
      <w:r w:rsidR="00E74024" w:rsidRPr="008E6E9A">
        <w:rPr>
          <w:rFonts w:ascii="Times New Roman" w:eastAsia="Times New Roman" w:hAnsi="Times New Roman" w:cs="Times New Roman"/>
          <w:sz w:val="28"/>
          <w:szCs w:val="28"/>
          <w:bdr w:val="none" w:sz="0" w:space="0" w:color="auto" w:frame="1"/>
          <w:lang w:val="ru-RU"/>
        </w:rPr>
        <w:t>.</w:t>
      </w:r>
      <w:r w:rsidR="000C6152" w:rsidRPr="008E6E9A">
        <w:rPr>
          <w:rFonts w:ascii="Times New Roman" w:eastAsia="Times New Roman" w:hAnsi="Times New Roman" w:cs="Times New Roman"/>
          <w:sz w:val="28"/>
          <w:szCs w:val="28"/>
          <w:bdr w:val="none" w:sz="0" w:space="0" w:color="auto" w:frame="1"/>
          <w:lang w:val="ru-RU"/>
        </w:rPr>
        <w:tab/>
      </w:r>
      <w:r w:rsidR="008E6E9A" w:rsidRPr="008E6E9A">
        <w:rPr>
          <w:rFonts w:ascii="Times New Roman" w:eastAsia="Times New Roman" w:hAnsi="Times New Roman" w:cs="Times New Roman"/>
          <w:sz w:val="28"/>
          <w:szCs w:val="28"/>
          <w:bdr w:val="none" w:sz="0" w:space="0" w:color="auto" w:frame="1"/>
          <w:lang w:val="ru-RU"/>
        </w:rPr>
        <w:t>55</w:t>
      </w:r>
    </w:p>
    <w:p w14:paraId="601B6A2C" w14:textId="65541DD2" w:rsidR="001806C0" w:rsidRPr="008E6E9A" w:rsidRDefault="001806C0" w:rsidP="0031138A">
      <w:pPr>
        <w:spacing w:after="0" w:line="360" w:lineRule="auto"/>
        <w:rPr>
          <w:rFonts w:ascii="Times New Roman" w:hAnsi="Times New Roman" w:cs="Times New Roman"/>
          <w:sz w:val="28"/>
          <w:szCs w:val="28"/>
          <w:lang w:val="uk-UA"/>
        </w:rPr>
      </w:pPr>
      <w:r w:rsidRPr="008E6E9A">
        <w:rPr>
          <w:rFonts w:ascii="Times New Roman" w:hAnsi="Times New Roman" w:cs="Times New Roman"/>
          <w:sz w:val="28"/>
          <w:szCs w:val="28"/>
          <w:lang w:val="uk-UA"/>
        </w:rPr>
        <w:br w:type="page"/>
      </w:r>
    </w:p>
    <w:p w14:paraId="6708E0AC" w14:textId="77777777" w:rsidR="007C7FB6" w:rsidRPr="008E6E9A" w:rsidRDefault="007C7FB6" w:rsidP="0031138A">
      <w:pPr>
        <w:spacing w:after="0" w:line="360" w:lineRule="auto"/>
        <w:jc w:val="center"/>
        <w:rPr>
          <w:rFonts w:ascii="Times New Roman" w:hAnsi="Times New Roman" w:cs="Times New Roman"/>
          <w:sz w:val="28"/>
          <w:szCs w:val="28"/>
          <w:lang w:val="uk-UA"/>
        </w:rPr>
      </w:pPr>
    </w:p>
    <w:p w14:paraId="16C4F45A" w14:textId="0AAF5075" w:rsidR="007C7FB6" w:rsidRPr="008E6E9A" w:rsidRDefault="00DB096F" w:rsidP="0031138A">
      <w:pPr>
        <w:spacing w:after="0" w:line="360" w:lineRule="auto"/>
        <w:rPr>
          <w:rFonts w:ascii="Times New Roman" w:hAnsi="Times New Roman" w:cs="Times New Roman"/>
          <w:b/>
          <w:sz w:val="28"/>
          <w:szCs w:val="28"/>
          <w:lang w:val="uk-UA"/>
        </w:rPr>
      </w:pPr>
      <w:r w:rsidRPr="008E6E9A">
        <w:rPr>
          <w:rFonts w:ascii="Times New Roman" w:hAnsi="Times New Roman" w:cs="Times New Roman"/>
          <w:b/>
          <w:sz w:val="28"/>
          <w:szCs w:val="28"/>
          <w:lang w:val="uk-UA"/>
        </w:rPr>
        <w:t>СПИСОК РИСУНКІВ</w:t>
      </w:r>
    </w:p>
    <w:p w14:paraId="25F3D069" w14:textId="77777777" w:rsidR="000C6152" w:rsidRPr="008E6E9A" w:rsidRDefault="000C6152" w:rsidP="0031138A">
      <w:pPr>
        <w:spacing w:after="0" w:line="360" w:lineRule="auto"/>
        <w:rPr>
          <w:rFonts w:ascii="Times New Roman" w:hAnsi="Times New Roman" w:cs="Times New Roman"/>
          <w:b/>
          <w:sz w:val="28"/>
          <w:szCs w:val="28"/>
          <w:lang w:val="uk-UA"/>
        </w:rPr>
      </w:pPr>
    </w:p>
    <w:p w14:paraId="7E6C0D03" w14:textId="11E89B86" w:rsidR="008F1D19" w:rsidRPr="008E6E9A" w:rsidRDefault="008F1D19" w:rsidP="0031138A">
      <w:pPr>
        <w:spacing w:after="0" w:line="360" w:lineRule="auto"/>
        <w:rPr>
          <w:rFonts w:ascii="Times New Roman" w:hAnsi="Times New Roman" w:cs="Times New Roman"/>
          <w:sz w:val="28"/>
          <w:szCs w:val="28"/>
          <w:lang w:val="uk-UA"/>
        </w:rPr>
      </w:pPr>
      <w:r w:rsidRPr="008E6E9A">
        <w:rPr>
          <w:rFonts w:ascii="Times New Roman" w:hAnsi="Times New Roman" w:cs="Times New Roman"/>
          <w:sz w:val="28"/>
          <w:szCs w:val="28"/>
          <w:lang w:val="uk-UA"/>
        </w:rPr>
        <w:t>Рисунок 1.</w:t>
      </w:r>
      <w:r w:rsidR="00D72EF4" w:rsidRPr="008E6E9A">
        <w:rPr>
          <w:rFonts w:ascii="Times New Roman" w:hAnsi="Times New Roman" w:cs="Times New Roman"/>
          <w:sz w:val="28"/>
          <w:szCs w:val="28"/>
          <w:lang w:val="uk-UA"/>
        </w:rPr>
        <w:t xml:space="preserve">1. </w:t>
      </w:r>
      <w:r w:rsidRPr="008E6E9A">
        <w:rPr>
          <w:rFonts w:ascii="Times New Roman" w:hAnsi="Times New Roman" w:cs="Times New Roman"/>
          <w:sz w:val="28"/>
          <w:szCs w:val="28"/>
          <w:lang w:val="uk-UA"/>
        </w:rPr>
        <w:t xml:space="preserve"> Герб Чумаківської СТГ………</w:t>
      </w:r>
      <w:r w:rsidR="0091414F" w:rsidRPr="008E6E9A">
        <w:rPr>
          <w:rFonts w:ascii="Times New Roman" w:hAnsi="Times New Roman" w:cs="Times New Roman"/>
          <w:sz w:val="28"/>
          <w:szCs w:val="28"/>
          <w:lang w:val="uk-UA"/>
        </w:rPr>
        <w:t>……………………………………</w:t>
      </w:r>
      <w:r w:rsidR="0091414F" w:rsidRPr="008E6E9A">
        <w:rPr>
          <w:rFonts w:ascii="Times New Roman" w:hAnsi="Times New Roman" w:cs="Times New Roman"/>
          <w:sz w:val="28"/>
          <w:szCs w:val="28"/>
          <w:lang w:val="uk-UA"/>
        </w:rPr>
        <w:tab/>
      </w:r>
      <w:r w:rsidR="008E6E9A" w:rsidRPr="008E6E9A">
        <w:rPr>
          <w:rFonts w:ascii="Times New Roman" w:hAnsi="Times New Roman" w:cs="Times New Roman"/>
          <w:sz w:val="28"/>
          <w:szCs w:val="28"/>
          <w:lang w:val="uk-UA"/>
        </w:rPr>
        <w:t>9</w:t>
      </w:r>
    </w:p>
    <w:p w14:paraId="106676F3" w14:textId="3094B40C" w:rsidR="008F1D19" w:rsidRPr="008E6E9A" w:rsidRDefault="008F1D19" w:rsidP="0031138A">
      <w:pPr>
        <w:spacing w:after="0" w:line="360" w:lineRule="auto"/>
        <w:jc w:val="both"/>
        <w:rPr>
          <w:rFonts w:ascii="Times New Roman" w:hAnsi="Times New Roman" w:cs="Times New Roman"/>
          <w:sz w:val="28"/>
          <w:szCs w:val="28"/>
          <w:lang w:val="uk-UA"/>
        </w:rPr>
      </w:pPr>
      <w:r w:rsidRPr="008E6E9A">
        <w:rPr>
          <w:rFonts w:ascii="Times New Roman" w:hAnsi="Times New Roman" w:cs="Times New Roman"/>
          <w:sz w:val="28"/>
          <w:szCs w:val="28"/>
          <w:lang w:val="uk-UA"/>
        </w:rPr>
        <w:t>Рисунок 2.</w:t>
      </w:r>
      <w:r w:rsidR="00D72EF4" w:rsidRPr="008E6E9A">
        <w:rPr>
          <w:rFonts w:ascii="Times New Roman" w:hAnsi="Times New Roman" w:cs="Times New Roman"/>
          <w:sz w:val="28"/>
          <w:szCs w:val="28"/>
          <w:lang w:val="uk-UA"/>
        </w:rPr>
        <w:t>1.</w:t>
      </w:r>
      <w:r w:rsidRPr="008E6E9A">
        <w:rPr>
          <w:rFonts w:ascii="Times New Roman" w:hAnsi="Times New Roman" w:cs="Times New Roman"/>
          <w:sz w:val="28"/>
          <w:szCs w:val="28"/>
          <w:lang w:val="uk-UA"/>
        </w:rPr>
        <w:t xml:space="preserve"> Картосхема Чумаківської</w:t>
      </w:r>
      <w:r w:rsidR="0091414F" w:rsidRPr="008E6E9A">
        <w:rPr>
          <w:rFonts w:ascii="Times New Roman" w:hAnsi="Times New Roman" w:cs="Times New Roman"/>
          <w:sz w:val="28"/>
          <w:szCs w:val="28"/>
          <w:lang w:val="uk-UA"/>
        </w:rPr>
        <w:t xml:space="preserve"> територіальної громади………………</w:t>
      </w:r>
      <w:r w:rsidRPr="008E6E9A">
        <w:rPr>
          <w:rFonts w:ascii="Times New Roman" w:hAnsi="Times New Roman" w:cs="Times New Roman"/>
          <w:sz w:val="28"/>
          <w:szCs w:val="28"/>
          <w:lang w:val="uk-UA"/>
        </w:rPr>
        <w:t>.</w:t>
      </w:r>
      <w:r w:rsidR="0091414F" w:rsidRPr="008E6E9A">
        <w:rPr>
          <w:rFonts w:ascii="Times New Roman" w:hAnsi="Times New Roman" w:cs="Times New Roman"/>
          <w:sz w:val="28"/>
          <w:szCs w:val="28"/>
          <w:lang w:val="uk-UA"/>
        </w:rPr>
        <w:tab/>
      </w:r>
      <w:r w:rsidR="008E6E9A" w:rsidRPr="008E6E9A">
        <w:rPr>
          <w:rFonts w:ascii="Times New Roman" w:hAnsi="Times New Roman" w:cs="Times New Roman"/>
          <w:sz w:val="28"/>
          <w:szCs w:val="28"/>
          <w:lang w:val="uk-UA"/>
        </w:rPr>
        <w:t>11</w:t>
      </w:r>
    </w:p>
    <w:p w14:paraId="4E222EB3" w14:textId="54E8648A" w:rsidR="008F1D19" w:rsidRPr="008E6E9A" w:rsidRDefault="008F1D19" w:rsidP="0031138A">
      <w:pPr>
        <w:spacing w:after="0" w:line="360" w:lineRule="auto"/>
        <w:rPr>
          <w:rFonts w:ascii="Times New Roman" w:hAnsi="Times New Roman" w:cs="Times New Roman"/>
          <w:sz w:val="28"/>
          <w:szCs w:val="28"/>
          <w:lang w:val="uk-UA"/>
        </w:rPr>
      </w:pPr>
      <w:r w:rsidRPr="008E6E9A">
        <w:rPr>
          <w:rFonts w:ascii="Times New Roman" w:hAnsi="Times New Roman" w:cs="Times New Roman"/>
          <w:sz w:val="28"/>
          <w:szCs w:val="28"/>
          <w:lang w:val="uk-UA"/>
        </w:rPr>
        <w:t xml:space="preserve">Рисунок </w:t>
      </w:r>
      <w:r w:rsidR="00D72EF4" w:rsidRPr="008E6E9A">
        <w:rPr>
          <w:rFonts w:ascii="Times New Roman" w:hAnsi="Times New Roman" w:cs="Times New Roman"/>
          <w:sz w:val="28"/>
          <w:szCs w:val="28"/>
          <w:lang w:val="uk-UA"/>
        </w:rPr>
        <w:t>2.2</w:t>
      </w:r>
      <w:r w:rsidRPr="008E6E9A">
        <w:rPr>
          <w:rFonts w:ascii="Times New Roman" w:hAnsi="Times New Roman" w:cs="Times New Roman"/>
          <w:sz w:val="28"/>
          <w:szCs w:val="28"/>
          <w:lang w:val="uk-UA"/>
        </w:rPr>
        <w:t>. Особливість розташування частини території Чумаківської СТГ (земельний</w:t>
      </w:r>
      <w:r w:rsidR="00D72EF4" w:rsidRPr="008E6E9A">
        <w:rPr>
          <w:rFonts w:ascii="Times New Roman" w:hAnsi="Times New Roman" w:cs="Times New Roman"/>
          <w:sz w:val="28"/>
          <w:szCs w:val="28"/>
          <w:lang w:val="uk-UA"/>
        </w:rPr>
        <w:t xml:space="preserve"> к</w:t>
      </w:r>
      <w:r w:rsidRPr="008E6E9A">
        <w:rPr>
          <w:rFonts w:ascii="Times New Roman" w:hAnsi="Times New Roman" w:cs="Times New Roman"/>
          <w:sz w:val="28"/>
          <w:szCs w:val="28"/>
          <w:lang w:val="uk-UA"/>
        </w:rPr>
        <w:t>ластер</w:t>
      </w:r>
      <w:r w:rsidR="00D72EF4" w:rsidRPr="008E6E9A">
        <w:rPr>
          <w:rFonts w:ascii="Times New Roman" w:hAnsi="Times New Roman" w:cs="Times New Roman"/>
          <w:sz w:val="28"/>
          <w:szCs w:val="28"/>
          <w:lang w:val="uk-UA"/>
        </w:rPr>
        <w:t>)………………………………………………………………</w:t>
      </w:r>
      <w:r w:rsidR="0091414F" w:rsidRPr="008E6E9A">
        <w:rPr>
          <w:rFonts w:ascii="Times New Roman" w:hAnsi="Times New Roman" w:cs="Times New Roman"/>
          <w:sz w:val="28"/>
          <w:szCs w:val="28"/>
          <w:lang w:val="uk-UA"/>
        </w:rPr>
        <w:tab/>
      </w:r>
      <w:r w:rsidR="008E6E9A" w:rsidRPr="008E6E9A">
        <w:rPr>
          <w:rFonts w:ascii="Times New Roman" w:hAnsi="Times New Roman" w:cs="Times New Roman"/>
          <w:sz w:val="28"/>
          <w:szCs w:val="28"/>
          <w:lang w:val="uk-UA"/>
        </w:rPr>
        <w:t>12</w:t>
      </w:r>
    </w:p>
    <w:p w14:paraId="184D03F7" w14:textId="0220AB07" w:rsidR="00A440C2" w:rsidRPr="008E6E9A" w:rsidRDefault="00A440C2" w:rsidP="0031138A">
      <w:pPr>
        <w:spacing w:after="0" w:line="360" w:lineRule="auto"/>
        <w:rPr>
          <w:rFonts w:ascii="Times New Roman" w:eastAsia="Times New Roman" w:hAnsi="Times New Roman" w:cs="Times New Roman"/>
          <w:sz w:val="28"/>
          <w:szCs w:val="28"/>
          <w:lang w:val="uk-UA"/>
        </w:rPr>
      </w:pPr>
      <w:r w:rsidRPr="008E6E9A">
        <w:rPr>
          <w:rFonts w:ascii="Times New Roman" w:eastAsia="Times New Roman" w:hAnsi="Times New Roman" w:cs="Times New Roman"/>
          <w:sz w:val="28"/>
          <w:szCs w:val="28"/>
          <w:lang w:val="uk-UA"/>
        </w:rPr>
        <w:t xml:space="preserve">Рисунок </w:t>
      </w:r>
      <w:r w:rsidR="007F4F98" w:rsidRPr="008E6E9A">
        <w:rPr>
          <w:rFonts w:ascii="Times New Roman" w:eastAsia="Times New Roman" w:hAnsi="Times New Roman" w:cs="Times New Roman"/>
          <w:sz w:val="28"/>
          <w:szCs w:val="28"/>
          <w:lang w:val="uk-UA"/>
        </w:rPr>
        <w:t>3.1</w:t>
      </w:r>
      <w:r w:rsidRPr="008E6E9A">
        <w:rPr>
          <w:rFonts w:ascii="Times New Roman" w:eastAsia="Times New Roman" w:hAnsi="Times New Roman" w:cs="Times New Roman"/>
          <w:sz w:val="28"/>
          <w:szCs w:val="28"/>
          <w:lang w:val="uk-UA"/>
        </w:rPr>
        <w:t>.</w:t>
      </w:r>
      <w:r w:rsidR="007F4F98" w:rsidRPr="008E6E9A">
        <w:rPr>
          <w:rFonts w:ascii="Times New Roman" w:eastAsia="Times New Roman" w:hAnsi="Times New Roman" w:cs="Times New Roman"/>
          <w:sz w:val="28"/>
          <w:szCs w:val="28"/>
          <w:lang w:val="uk-UA"/>
        </w:rPr>
        <w:t xml:space="preserve"> </w:t>
      </w:r>
      <w:r w:rsidRPr="008E6E9A">
        <w:rPr>
          <w:rFonts w:ascii="Times New Roman" w:eastAsia="Times New Roman" w:hAnsi="Times New Roman" w:cs="Times New Roman"/>
          <w:sz w:val="28"/>
          <w:szCs w:val="28"/>
          <w:lang w:val="uk-UA"/>
        </w:rPr>
        <w:t>Типи ґрунтів на території Чу</w:t>
      </w:r>
      <w:r w:rsidR="002047B7" w:rsidRPr="008E6E9A">
        <w:rPr>
          <w:rFonts w:ascii="Times New Roman" w:eastAsia="Times New Roman" w:hAnsi="Times New Roman" w:cs="Times New Roman"/>
          <w:sz w:val="28"/>
          <w:szCs w:val="28"/>
          <w:lang w:val="uk-UA"/>
        </w:rPr>
        <w:t>маківської СТГ…………………</w:t>
      </w:r>
      <w:r w:rsidRPr="008E6E9A">
        <w:rPr>
          <w:rFonts w:ascii="Times New Roman" w:eastAsia="Times New Roman" w:hAnsi="Times New Roman" w:cs="Times New Roman"/>
          <w:sz w:val="28"/>
          <w:szCs w:val="28"/>
          <w:lang w:val="uk-UA"/>
        </w:rPr>
        <w:t>…</w:t>
      </w:r>
      <w:r w:rsidR="0091414F" w:rsidRPr="008E6E9A">
        <w:rPr>
          <w:rFonts w:ascii="Times New Roman" w:eastAsia="Times New Roman" w:hAnsi="Times New Roman" w:cs="Times New Roman"/>
          <w:sz w:val="28"/>
          <w:szCs w:val="28"/>
          <w:lang w:val="uk-UA"/>
        </w:rPr>
        <w:tab/>
      </w:r>
      <w:r w:rsidR="008E6E9A" w:rsidRPr="008E6E9A">
        <w:rPr>
          <w:rFonts w:ascii="Times New Roman" w:eastAsia="Times New Roman" w:hAnsi="Times New Roman" w:cs="Times New Roman"/>
          <w:sz w:val="28"/>
          <w:szCs w:val="28"/>
          <w:lang w:val="uk-UA"/>
        </w:rPr>
        <w:t>15</w:t>
      </w:r>
    </w:p>
    <w:p w14:paraId="5B2A0E28" w14:textId="6FBF523A" w:rsidR="00A12B40" w:rsidRPr="008E6E9A" w:rsidRDefault="00A12B40" w:rsidP="0031138A">
      <w:pPr>
        <w:spacing w:after="0" w:line="360" w:lineRule="auto"/>
        <w:jc w:val="both"/>
        <w:rPr>
          <w:rFonts w:ascii="Times New Roman" w:hAnsi="Times New Roman" w:cs="Times New Roman"/>
          <w:sz w:val="28"/>
          <w:szCs w:val="28"/>
          <w:lang w:val="uk-UA"/>
        </w:rPr>
      </w:pPr>
      <w:r w:rsidRPr="008E6E9A">
        <w:rPr>
          <w:rFonts w:ascii="Times New Roman" w:hAnsi="Times New Roman" w:cs="Times New Roman"/>
          <w:sz w:val="28"/>
          <w:szCs w:val="28"/>
          <w:lang w:val="uk-UA"/>
        </w:rPr>
        <w:t xml:space="preserve">Рисунок </w:t>
      </w:r>
      <w:r w:rsidR="007050AC" w:rsidRPr="008E6E9A">
        <w:rPr>
          <w:rFonts w:ascii="Times New Roman" w:hAnsi="Times New Roman" w:cs="Times New Roman"/>
          <w:sz w:val="28"/>
          <w:szCs w:val="28"/>
          <w:lang w:val="uk-UA"/>
        </w:rPr>
        <w:t>4.1</w:t>
      </w:r>
      <w:r w:rsidRPr="008E6E9A">
        <w:rPr>
          <w:rFonts w:ascii="Times New Roman" w:hAnsi="Times New Roman" w:cs="Times New Roman"/>
          <w:sz w:val="28"/>
          <w:szCs w:val="28"/>
          <w:lang w:val="uk-UA"/>
        </w:rPr>
        <w:t>. Вікова структура населення Чумаківської СТГ</w:t>
      </w:r>
      <w:r w:rsidR="002047B7" w:rsidRPr="008E6E9A">
        <w:rPr>
          <w:rFonts w:ascii="Times New Roman" w:hAnsi="Times New Roman" w:cs="Times New Roman"/>
          <w:sz w:val="28"/>
          <w:szCs w:val="28"/>
          <w:lang w:val="uk-UA"/>
        </w:rPr>
        <w:t>……………</w:t>
      </w:r>
      <w:r w:rsidR="00A440C2" w:rsidRPr="008E6E9A">
        <w:rPr>
          <w:rFonts w:ascii="Times New Roman" w:hAnsi="Times New Roman" w:cs="Times New Roman"/>
          <w:sz w:val="28"/>
          <w:szCs w:val="28"/>
          <w:lang w:val="uk-UA"/>
        </w:rPr>
        <w:t>…</w:t>
      </w:r>
      <w:r w:rsidR="002047B7" w:rsidRPr="008E6E9A">
        <w:rPr>
          <w:rFonts w:ascii="Times New Roman" w:hAnsi="Times New Roman" w:cs="Times New Roman"/>
          <w:sz w:val="28"/>
          <w:szCs w:val="28"/>
          <w:lang w:val="uk-UA"/>
        </w:rPr>
        <w:t>….</w:t>
      </w:r>
      <w:r w:rsidR="0091414F" w:rsidRPr="008E6E9A">
        <w:rPr>
          <w:rFonts w:ascii="Times New Roman" w:hAnsi="Times New Roman" w:cs="Times New Roman"/>
          <w:sz w:val="28"/>
          <w:szCs w:val="28"/>
          <w:lang w:val="uk-UA"/>
        </w:rPr>
        <w:tab/>
      </w:r>
      <w:r w:rsidR="008E6E9A" w:rsidRPr="008E6E9A">
        <w:rPr>
          <w:rFonts w:ascii="Times New Roman" w:hAnsi="Times New Roman" w:cs="Times New Roman"/>
          <w:sz w:val="28"/>
          <w:szCs w:val="28"/>
          <w:lang w:val="uk-UA"/>
        </w:rPr>
        <w:t>22</w:t>
      </w:r>
    </w:p>
    <w:p w14:paraId="350D23FE" w14:textId="2D2A93C1" w:rsidR="001F0679" w:rsidRPr="008E6E9A" w:rsidRDefault="00104A67" w:rsidP="0031138A">
      <w:pPr>
        <w:spacing w:after="0" w:line="360" w:lineRule="auto"/>
        <w:jc w:val="both"/>
        <w:rPr>
          <w:rFonts w:ascii="Times New Roman" w:hAnsi="Times New Roman" w:cs="Times New Roman"/>
          <w:sz w:val="28"/>
          <w:szCs w:val="28"/>
          <w:lang w:val="uk-UA"/>
        </w:rPr>
      </w:pPr>
      <w:r w:rsidRPr="008E6E9A">
        <w:rPr>
          <w:rFonts w:ascii="Times New Roman" w:hAnsi="Times New Roman" w:cs="Times New Roman"/>
          <w:sz w:val="28"/>
          <w:szCs w:val="28"/>
        </w:rPr>
        <w:t xml:space="preserve">Рисунок </w:t>
      </w:r>
      <w:r w:rsidR="00BD234E" w:rsidRPr="008E6E9A">
        <w:rPr>
          <w:rFonts w:ascii="Times New Roman" w:hAnsi="Times New Roman" w:cs="Times New Roman"/>
          <w:sz w:val="28"/>
          <w:szCs w:val="28"/>
          <w:lang w:val="uk-UA"/>
        </w:rPr>
        <w:t>5.1</w:t>
      </w:r>
      <w:r w:rsidRPr="008E6E9A">
        <w:rPr>
          <w:rFonts w:ascii="Times New Roman" w:hAnsi="Times New Roman" w:cs="Times New Roman"/>
          <w:sz w:val="28"/>
          <w:szCs w:val="28"/>
        </w:rPr>
        <w:t>.</w:t>
      </w:r>
      <w:r w:rsidR="00BD234E" w:rsidRPr="008E6E9A">
        <w:rPr>
          <w:rFonts w:ascii="Times New Roman" w:hAnsi="Times New Roman" w:cs="Times New Roman"/>
          <w:sz w:val="28"/>
          <w:szCs w:val="28"/>
          <w:lang w:val="uk-UA"/>
        </w:rPr>
        <w:t xml:space="preserve"> </w:t>
      </w:r>
      <w:r w:rsidRPr="008E6E9A">
        <w:rPr>
          <w:rFonts w:ascii="Times New Roman" w:hAnsi="Times New Roman" w:cs="Times New Roman"/>
          <w:sz w:val="28"/>
          <w:szCs w:val="28"/>
        </w:rPr>
        <w:t>Структура ТПВ за категоріями утворювачів відходів у Чумаківській СТГ, 2025 р…</w:t>
      </w:r>
      <w:r w:rsidR="002047B7" w:rsidRPr="008E6E9A">
        <w:rPr>
          <w:rFonts w:ascii="Times New Roman" w:hAnsi="Times New Roman" w:cs="Times New Roman"/>
          <w:sz w:val="28"/>
          <w:szCs w:val="28"/>
          <w:lang w:val="uk-UA"/>
        </w:rPr>
        <w:t>……………………………………………………………………</w:t>
      </w:r>
      <w:r w:rsidR="0091414F" w:rsidRPr="008E6E9A">
        <w:rPr>
          <w:rFonts w:ascii="Times New Roman" w:hAnsi="Times New Roman" w:cs="Times New Roman"/>
          <w:sz w:val="28"/>
          <w:szCs w:val="28"/>
          <w:lang w:val="uk-UA"/>
        </w:rPr>
        <w:tab/>
      </w:r>
      <w:r w:rsidR="001F0679" w:rsidRPr="008E6E9A">
        <w:rPr>
          <w:rFonts w:ascii="Times New Roman" w:hAnsi="Times New Roman" w:cs="Times New Roman"/>
          <w:sz w:val="28"/>
          <w:szCs w:val="28"/>
          <w:lang w:val="uk-UA"/>
        </w:rPr>
        <w:t>39</w:t>
      </w:r>
    </w:p>
    <w:p w14:paraId="0FE38EDC" w14:textId="124FFB2C" w:rsidR="004A0CAB" w:rsidRPr="008E6E9A" w:rsidRDefault="004A0CAB" w:rsidP="0031138A">
      <w:pPr>
        <w:spacing w:after="0" w:line="360" w:lineRule="auto"/>
        <w:jc w:val="both"/>
        <w:rPr>
          <w:rFonts w:ascii="Times New Roman" w:hAnsi="Times New Roman" w:cs="Times New Roman"/>
          <w:sz w:val="28"/>
          <w:szCs w:val="28"/>
          <w:lang w:val="ru-RU"/>
        </w:rPr>
      </w:pPr>
      <w:r w:rsidRPr="008E6E9A">
        <w:rPr>
          <w:rFonts w:ascii="Times New Roman" w:hAnsi="Times New Roman" w:cs="Times New Roman"/>
          <w:sz w:val="28"/>
          <w:szCs w:val="28"/>
          <w:lang w:val="ru-RU"/>
        </w:rPr>
        <w:t xml:space="preserve">Рисунок </w:t>
      </w:r>
      <w:r w:rsidR="00C4145D" w:rsidRPr="008E6E9A">
        <w:rPr>
          <w:rFonts w:ascii="Times New Roman" w:hAnsi="Times New Roman" w:cs="Times New Roman"/>
          <w:sz w:val="28"/>
          <w:szCs w:val="28"/>
          <w:lang w:val="ru-RU"/>
        </w:rPr>
        <w:t>9.1</w:t>
      </w:r>
      <w:r w:rsidRPr="008E6E9A">
        <w:rPr>
          <w:rFonts w:ascii="Times New Roman" w:hAnsi="Times New Roman" w:cs="Times New Roman"/>
          <w:sz w:val="28"/>
          <w:szCs w:val="28"/>
          <w:lang w:val="ru-RU"/>
        </w:rPr>
        <w:t>. Структура доходів Чумак</w:t>
      </w:r>
      <w:r w:rsidR="001F0679" w:rsidRPr="008E6E9A">
        <w:rPr>
          <w:rFonts w:ascii="Times New Roman" w:hAnsi="Times New Roman" w:cs="Times New Roman"/>
          <w:sz w:val="28"/>
          <w:szCs w:val="28"/>
          <w:lang w:val="ru-RU"/>
        </w:rPr>
        <w:t>і</w:t>
      </w:r>
      <w:r w:rsidR="002047B7" w:rsidRPr="008E6E9A">
        <w:rPr>
          <w:rFonts w:ascii="Times New Roman" w:hAnsi="Times New Roman" w:cs="Times New Roman"/>
          <w:sz w:val="28"/>
          <w:szCs w:val="28"/>
          <w:lang w:val="ru-RU"/>
        </w:rPr>
        <w:t>вської СТГ за 2025 рік………………</w:t>
      </w:r>
      <w:r w:rsidR="0091414F" w:rsidRPr="008E6E9A">
        <w:rPr>
          <w:rFonts w:ascii="Times New Roman" w:hAnsi="Times New Roman" w:cs="Times New Roman"/>
          <w:sz w:val="28"/>
          <w:szCs w:val="28"/>
          <w:lang w:val="ru-RU"/>
        </w:rPr>
        <w:tab/>
      </w:r>
      <w:r w:rsidR="008E6E9A" w:rsidRPr="008E6E9A">
        <w:rPr>
          <w:rFonts w:ascii="Times New Roman" w:hAnsi="Times New Roman" w:cs="Times New Roman"/>
          <w:sz w:val="28"/>
          <w:szCs w:val="28"/>
          <w:lang w:val="ru-RU"/>
        </w:rPr>
        <w:t>52</w:t>
      </w:r>
    </w:p>
    <w:p w14:paraId="32D647F8" w14:textId="4673012F" w:rsidR="00FF01B7" w:rsidRPr="008E6E9A" w:rsidRDefault="00FF01B7" w:rsidP="0031138A">
      <w:pPr>
        <w:spacing w:after="0" w:line="360" w:lineRule="auto"/>
        <w:jc w:val="both"/>
        <w:rPr>
          <w:rFonts w:ascii="Times New Roman" w:hAnsi="Times New Roman" w:cs="Times New Roman"/>
          <w:sz w:val="28"/>
          <w:szCs w:val="28"/>
          <w:lang w:val="ru-RU"/>
        </w:rPr>
      </w:pPr>
      <w:r w:rsidRPr="008E6E9A">
        <w:rPr>
          <w:rFonts w:ascii="Times New Roman" w:hAnsi="Times New Roman" w:cs="Times New Roman"/>
          <w:sz w:val="28"/>
          <w:szCs w:val="28"/>
          <w:lang w:val="ru-RU"/>
        </w:rPr>
        <w:t xml:space="preserve">Рисунок </w:t>
      </w:r>
      <w:r w:rsidR="00C4145D" w:rsidRPr="008E6E9A">
        <w:rPr>
          <w:rFonts w:ascii="Times New Roman" w:hAnsi="Times New Roman" w:cs="Times New Roman"/>
          <w:sz w:val="28"/>
          <w:szCs w:val="28"/>
          <w:lang w:val="ru-RU"/>
        </w:rPr>
        <w:t>9.2</w:t>
      </w:r>
      <w:r w:rsidRPr="008E6E9A">
        <w:rPr>
          <w:rFonts w:ascii="Times New Roman" w:hAnsi="Times New Roman" w:cs="Times New Roman"/>
          <w:sz w:val="28"/>
          <w:szCs w:val="28"/>
          <w:lang w:val="ru-RU"/>
        </w:rPr>
        <w:t>.</w:t>
      </w:r>
      <w:r w:rsidRPr="008E6E9A">
        <w:rPr>
          <w:rFonts w:ascii="Times New Roman" w:hAnsi="Times New Roman" w:cs="Times New Roman"/>
          <w:b/>
          <w:sz w:val="28"/>
          <w:szCs w:val="28"/>
          <w:lang w:val="ru-RU"/>
        </w:rPr>
        <w:t xml:space="preserve"> </w:t>
      </w:r>
      <w:r w:rsidRPr="008E6E9A">
        <w:rPr>
          <w:rFonts w:ascii="Times New Roman" w:hAnsi="Times New Roman" w:cs="Times New Roman"/>
          <w:sz w:val="28"/>
          <w:szCs w:val="28"/>
          <w:lang w:val="ru-RU"/>
        </w:rPr>
        <w:t>Сплата ПДФО найбільшими платник</w:t>
      </w:r>
      <w:r w:rsidR="002047B7" w:rsidRPr="008E6E9A">
        <w:rPr>
          <w:rFonts w:ascii="Times New Roman" w:hAnsi="Times New Roman" w:cs="Times New Roman"/>
          <w:sz w:val="28"/>
          <w:szCs w:val="28"/>
          <w:lang w:val="ru-RU"/>
        </w:rPr>
        <w:t>ами Чумаківської СТГ у 2025 </w:t>
      </w:r>
      <w:r w:rsidR="003D18D4" w:rsidRPr="008E6E9A">
        <w:rPr>
          <w:rFonts w:ascii="Times New Roman" w:hAnsi="Times New Roman" w:cs="Times New Roman"/>
          <w:sz w:val="28"/>
          <w:szCs w:val="28"/>
          <w:lang w:val="ru-RU"/>
        </w:rPr>
        <w:t>р…</w:t>
      </w:r>
      <w:r w:rsidR="002047B7" w:rsidRPr="008E6E9A">
        <w:rPr>
          <w:rFonts w:ascii="Times New Roman" w:hAnsi="Times New Roman" w:cs="Times New Roman"/>
          <w:sz w:val="28"/>
          <w:szCs w:val="28"/>
          <w:lang w:val="ru-RU"/>
        </w:rPr>
        <w:t>…………………………………………………………………………</w:t>
      </w:r>
      <w:r w:rsidR="003D18D4" w:rsidRPr="008E6E9A">
        <w:rPr>
          <w:rFonts w:ascii="Times New Roman" w:hAnsi="Times New Roman" w:cs="Times New Roman"/>
          <w:sz w:val="28"/>
          <w:szCs w:val="28"/>
          <w:lang w:val="ru-RU"/>
        </w:rPr>
        <w:t>.</w:t>
      </w:r>
      <w:r w:rsidR="0091414F" w:rsidRPr="008E6E9A">
        <w:rPr>
          <w:rFonts w:ascii="Times New Roman" w:hAnsi="Times New Roman" w:cs="Times New Roman"/>
          <w:sz w:val="28"/>
          <w:szCs w:val="28"/>
          <w:lang w:val="ru-RU"/>
        </w:rPr>
        <w:tab/>
      </w:r>
      <w:r w:rsidR="008E6E9A" w:rsidRPr="008E6E9A">
        <w:rPr>
          <w:rFonts w:ascii="Times New Roman" w:hAnsi="Times New Roman" w:cs="Times New Roman"/>
          <w:sz w:val="28"/>
          <w:szCs w:val="28"/>
          <w:lang w:val="ru-RU"/>
        </w:rPr>
        <w:t>53</w:t>
      </w:r>
    </w:p>
    <w:p w14:paraId="4BA67DBB" w14:textId="41EFB61A" w:rsidR="008D1F01" w:rsidRPr="008E6E9A" w:rsidRDefault="008D1F01" w:rsidP="0031138A">
      <w:pPr>
        <w:spacing w:after="0" w:line="360" w:lineRule="auto"/>
        <w:jc w:val="both"/>
        <w:rPr>
          <w:rFonts w:ascii="Times New Roman" w:eastAsia="Times New Roman" w:hAnsi="Times New Roman" w:cs="Times New Roman"/>
          <w:sz w:val="28"/>
          <w:szCs w:val="28"/>
          <w:bdr w:val="none" w:sz="0" w:space="0" w:color="auto" w:frame="1"/>
          <w:lang w:val="ru-RU"/>
        </w:rPr>
      </w:pPr>
      <w:r w:rsidRPr="008E6E9A">
        <w:rPr>
          <w:rFonts w:ascii="Times New Roman" w:eastAsia="Times New Roman" w:hAnsi="Times New Roman" w:cs="Times New Roman"/>
          <w:sz w:val="28"/>
          <w:szCs w:val="28"/>
          <w:bdr w:val="none" w:sz="0" w:space="0" w:color="auto" w:frame="1"/>
          <w:lang w:val="ru-RU"/>
        </w:rPr>
        <w:t xml:space="preserve">Рисунок </w:t>
      </w:r>
      <w:r w:rsidR="00A440C2" w:rsidRPr="008E6E9A">
        <w:rPr>
          <w:rFonts w:ascii="Times New Roman" w:eastAsia="Times New Roman" w:hAnsi="Times New Roman" w:cs="Times New Roman"/>
          <w:sz w:val="28"/>
          <w:szCs w:val="28"/>
          <w:bdr w:val="none" w:sz="0" w:space="0" w:color="auto" w:frame="1"/>
          <w:lang w:val="ru-RU"/>
        </w:rPr>
        <w:t>9</w:t>
      </w:r>
      <w:r w:rsidR="009E07A2" w:rsidRPr="008E6E9A">
        <w:rPr>
          <w:rFonts w:ascii="Times New Roman" w:eastAsia="Times New Roman" w:hAnsi="Times New Roman" w:cs="Times New Roman"/>
          <w:sz w:val="28"/>
          <w:szCs w:val="28"/>
          <w:bdr w:val="none" w:sz="0" w:space="0" w:color="auto" w:frame="1"/>
          <w:lang w:val="ru-RU"/>
        </w:rPr>
        <w:t>.3</w:t>
      </w:r>
      <w:r w:rsidRPr="008E6E9A">
        <w:rPr>
          <w:rFonts w:ascii="Times New Roman" w:eastAsia="Times New Roman" w:hAnsi="Times New Roman" w:cs="Times New Roman"/>
          <w:sz w:val="28"/>
          <w:szCs w:val="28"/>
          <w:bdr w:val="none" w:sz="0" w:space="0" w:color="auto" w:frame="1"/>
          <w:lang w:val="ru-RU"/>
        </w:rPr>
        <w:t>. Структура видатків бюджету Чумаківської сільської ради у 2025 році</w:t>
      </w:r>
      <w:r w:rsidR="002047B7" w:rsidRPr="008E6E9A">
        <w:rPr>
          <w:rFonts w:ascii="Times New Roman" w:eastAsia="Times New Roman" w:hAnsi="Times New Roman" w:cs="Times New Roman"/>
          <w:sz w:val="28"/>
          <w:szCs w:val="28"/>
          <w:bdr w:val="none" w:sz="0" w:space="0" w:color="auto" w:frame="1"/>
          <w:lang w:val="ru-RU"/>
        </w:rPr>
        <w:t>…………………………………………………………………………………</w:t>
      </w:r>
      <w:r w:rsidR="0091414F" w:rsidRPr="008E6E9A">
        <w:rPr>
          <w:rFonts w:ascii="Times New Roman" w:eastAsia="Times New Roman" w:hAnsi="Times New Roman" w:cs="Times New Roman"/>
          <w:sz w:val="28"/>
          <w:szCs w:val="28"/>
          <w:bdr w:val="none" w:sz="0" w:space="0" w:color="auto" w:frame="1"/>
          <w:lang w:val="ru-RU"/>
        </w:rPr>
        <w:tab/>
      </w:r>
      <w:r w:rsidR="008E6E9A" w:rsidRPr="008E6E9A">
        <w:rPr>
          <w:rFonts w:ascii="Times New Roman" w:eastAsia="Times New Roman" w:hAnsi="Times New Roman" w:cs="Times New Roman"/>
          <w:sz w:val="28"/>
          <w:szCs w:val="28"/>
          <w:bdr w:val="none" w:sz="0" w:space="0" w:color="auto" w:frame="1"/>
          <w:lang w:val="ru-RU"/>
        </w:rPr>
        <w:t>56</w:t>
      </w:r>
    </w:p>
    <w:p w14:paraId="444D1BE9" w14:textId="2DB8D084" w:rsidR="00AD4A30" w:rsidRPr="0091414F" w:rsidRDefault="00AD4A30" w:rsidP="0031138A">
      <w:pPr>
        <w:pBdr>
          <w:top w:val="nil"/>
          <w:left w:val="nil"/>
          <w:bottom w:val="nil"/>
          <w:right w:val="nil"/>
          <w:between w:val="nil"/>
        </w:pBdr>
        <w:spacing w:after="0" w:line="360" w:lineRule="auto"/>
        <w:jc w:val="both"/>
        <w:rPr>
          <w:rFonts w:ascii="Times New Roman" w:hAnsi="Times New Roman" w:cs="Times New Roman"/>
          <w:sz w:val="28"/>
          <w:szCs w:val="28"/>
          <w:lang w:val="uk-UA"/>
        </w:rPr>
      </w:pPr>
      <w:r w:rsidRPr="008E6E9A">
        <w:rPr>
          <w:rFonts w:ascii="Times New Roman" w:hAnsi="Times New Roman" w:cs="Times New Roman"/>
          <w:sz w:val="28"/>
          <w:szCs w:val="28"/>
          <w:lang w:val="uk-UA"/>
        </w:rPr>
        <w:t xml:space="preserve">Рисунок </w:t>
      </w:r>
      <w:r w:rsidR="000458C9" w:rsidRPr="008E6E9A">
        <w:rPr>
          <w:rFonts w:ascii="Times New Roman" w:hAnsi="Times New Roman" w:cs="Times New Roman"/>
          <w:sz w:val="28"/>
          <w:szCs w:val="28"/>
          <w:lang w:val="uk-UA"/>
        </w:rPr>
        <w:t>12.1</w:t>
      </w:r>
      <w:r w:rsidRPr="008E6E9A">
        <w:rPr>
          <w:rFonts w:ascii="Times New Roman" w:hAnsi="Times New Roman" w:cs="Times New Roman"/>
          <w:sz w:val="28"/>
          <w:szCs w:val="28"/>
          <w:lang w:val="uk-UA"/>
        </w:rPr>
        <w:t>. Малюн</w:t>
      </w:r>
      <w:r w:rsidR="000458C9" w:rsidRPr="008E6E9A">
        <w:rPr>
          <w:rFonts w:ascii="Times New Roman" w:hAnsi="Times New Roman" w:cs="Times New Roman"/>
          <w:sz w:val="28"/>
          <w:szCs w:val="28"/>
          <w:lang w:val="uk-UA"/>
        </w:rPr>
        <w:t>ки дітей…………………</w:t>
      </w:r>
      <w:r w:rsidR="002047B7" w:rsidRPr="008E6E9A">
        <w:rPr>
          <w:rFonts w:ascii="Times New Roman" w:hAnsi="Times New Roman" w:cs="Times New Roman"/>
          <w:sz w:val="28"/>
          <w:szCs w:val="28"/>
          <w:lang w:val="uk-UA"/>
        </w:rPr>
        <w:t>…………………………………</w:t>
      </w:r>
      <w:r w:rsidR="0091414F" w:rsidRPr="008E6E9A">
        <w:rPr>
          <w:rFonts w:ascii="Times New Roman" w:hAnsi="Times New Roman" w:cs="Times New Roman"/>
          <w:sz w:val="28"/>
          <w:szCs w:val="28"/>
          <w:lang w:val="uk-UA"/>
        </w:rPr>
        <w:tab/>
      </w:r>
      <w:r w:rsidR="008E6E9A" w:rsidRPr="008E6E9A">
        <w:rPr>
          <w:rFonts w:ascii="Times New Roman" w:hAnsi="Times New Roman" w:cs="Times New Roman"/>
          <w:sz w:val="28"/>
          <w:szCs w:val="28"/>
          <w:lang w:val="uk-UA"/>
        </w:rPr>
        <w:t>68</w:t>
      </w:r>
    </w:p>
    <w:p w14:paraId="49123939" w14:textId="7162A587" w:rsidR="002047B7" w:rsidRDefault="002047B7">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07516F7" w14:textId="77777777" w:rsidR="00A12B40" w:rsidRPr="0091414F" w:rsidRDefault="00A12B40" w:rsidP="0031138A">
      <w:pPr>
        <w:spacing w:after="0" w:line="360" w:lineRule="auto"/>
        <w:rPr>
          <w:rFonts w:ascii="Times New Roman" w:hAnsi="Times New Roman" w:cs="Times New Roman"/>
          <w:sz w:val="28"/>
          <w:szCs w:val="28"/>
          <w:lang w:val="uk-UA"/>
        </w:rPr>
      </w:pPr>
    </w:p>
    <w:p w14:paraId="27C7DC4F" w14:textId="528A08D0" w:rsidR="009A7ADD" w:rsidRDefault="005E54DB" w:rsidP="00C36E49">
      <w:pPr>
        <w:spacing w:after="0" w:line="276" w:lineRule="auto"/>
        <w:ind w:firstLine="720"/>
        <w:jc w:val="both"/>
        <w:rPr>
          <w:rFonts w:ascii="Times New Roman" w:hAnsi="Times New Roman" w:cs="Times New Roman"/>
          <w:b/>
          <w:sz w:val="28"/>
          <w:szCs w:val="28"/>
          <w:lang w:val="uk-UA"/>
        </w:rPr>
      </w:pPr>
      <w:r>
        <w:rPr>
          <w:rFonts w:ascii="Times New Roman" w:hAnsi="Times New Roman" w:cs="Times New Roman"/>
          <w:b/>
          <w:sz w:val="28"/>
          <w:szCs w:val="28"/>
          <w:lang w:val="uk-UA"/>
        </w:rPr>
        <w:t>1.</w:t>
      </w:r>
      <w:r w:rsidR="001806C0">
        <w:rPr>
          <w:rFonts w:ascii="Times New Roman" w:hAnsi="Times New Roman" w:cs="Times New Roman"/>
          <w:b/>
          <w:sz w:val="28"/>
          <w:szCs w:val="28"/>
          <w:lang w:val="uk-UA"/>
        </w:rPr>
        <w:t xml:space="preserve"> </w:t>
      </w:r>
      <w:r>
        <w:rPr>
          <w:rFonts w:ascii="Times New Roman" w:hAnsi="Times New Roman" w:cs="Times New Roman"/>
          <w:b/>
          <w:sz w:val="28"/>
          <w:szCs w:val="28"/>
          <w:lang w:val="uk-UA"/>
        </w:rPr>
        <w:t>ІСТОРИЧНИЙ РОЗВИТОК</w:t>
      </w:r>
      <w:r w:rsidR="00DB096F">
        <w:rPr>
          <w:rFonts w:ascii="Times New Roman" w:hAnsi="Times New Roman" w:cs="Times New Roman"/>
          <w:b/>
          <w:sz w:val="28"/>
          <w:szCs w:val="28"/>
          <w:lang w:val="uk-UA"/>
        </w:rPr>
        <w:t xml:space="preserve"> ГРОМАДИ</w:t>
      </w:r>
    </w:p>
    <w:p w14:paraId="498D098C" w14:textId="77777777" w:rsidR="003F65C3" w:rsidRDefault="003F65C3" w:rsidP="00C36E49">
      <w:pPr>
        <w:pStyle w:val="Style2"/>
        <w:widowControl/>
        <w:spacing w:line="276" w:lineRule="auto"/>
        <w:ind w:firstLine="720"/>
        <w:jc w:val="both"/>
        <w:rPr>
          <w:sz w:val="28"/>
          <w:szCs w:val="28"/>
          <w:lang w:val="uk-UA"/>
        </w:rPr>
      </w:pPr>
    </w:p>
    <w:p w14:paraId="395B841D" w14:textId="05DB4FB2" w:rsidR="004D79B3" w:rsidRPr="004D79B3" w:rsidRDefault="00D96BF1" w:rsidP="00C36E49">
      <w:pPr>
        <w:pStyle w:val="Style2"/>
        <w:widowControl/>
        <w:spacing w:line="360" w:lineRule="auto"/>
        <w:ind w:firstLine="720"/>
        <w:jc w:val="both"/>
        <w:rPr>
          <w:rStyle w:val="FontStyle11"/>
          <w:sz w:val="28"/>
          <w:szCs w:val="28"/>
          <w:lang w:eastAsia="uk-UA"/>
        </w:rPr>
      </w:pPr>
      <w:r w:rsidRPr="00382F9C">
        <w:rPr>
          <w:sz w:val="28"/>
          <w:szCs w:val="28"/>
          <w:lang w:val="uk-UA"/>
        </w:rPr>
        <w:t xml:space="preserve">Чумаківську сільську раду засновано в 1959 році. </w:t>
      </w:r>
      <w:r w:rsidR="004D79B3" w:rsidRPr="004D79B3">
        <w:rPr>
          <w:rStyle w:val="FontStyle11"/>
          <w:sz w:val="28"/>
          <w:szCs w:val="28"/>
          <w:lang w:eastAsia="uk-UA"/>
        </w:rPr>
        <w:t>Тоді вона належала до Петриківського району і до її складу входило 5 с</w:t>
      </w:r>
      <w:r w:rsidR="00DB096F">
        <w:rPr>
          <w:rStyle w:val="FontStyle11"/>
          <w:sz w:val="28"/>
          <w:szCs w:val="28"/>
          <w:lang w:eastAsia="uk-UA"/>
        </w:rPr>
        <w:t>іл: с. Чумаки, с. </w:t>
      </w:r>
      <w:r w:rsidR="004D79B3" w:rsidRPr="004D79B3">
        <w:rPr>
          <w:rStyle w:val="FontStyle11"/>
          <w:sz w:val="28"/>
          <w:szCs w:val="28"/>
          <w:lang w:eastAsia="uk-UA"/>
        </w:rPr>
        <w:t>Долинське, с.</w:t>
      </w:r>
      <w:r w:rsidR="00DB096F">
        <w:rPr>
          <w:rStyle w:val="FontStyle11"/>
          <w:sz w:val="28"/>
          <w:szCs w:val="28"/>
          <w:lang w:val="uk-UA" w:eastAsia="uk-UA"/>
        </w:rPr>
        <w:t> </w:t>
      </w:r>
      <w:r w:rsidR="00DB096F">
        <w:rPr>
          <w:rStyle w:val="FontStyle11"/>
          <w:sz w:val="28"/>
          <w:szCs w:val="28"/>
          <w:lang w:eastAsia="uk-UA"/>
        </w:rPr>
        <w:t>К.Лібкнехта, с. Маївка, с. </w:t>
      </w:r>
      <w:r w:rsidR="004D79B3" w:rsidRPr="004D79B3">
        <w:rPr>
          <w:rStyle w:val="FontStyle11"/>
          <w:sz w:val="28"/>
          <w:szCs w:val="28"/>
          <w:lang w:eastAsia="uk-UA"/>
        </w:rPr>
        <w:t>Калинівка. Пізніш</w:t>
      </w:r>
      <w:r w:rsidR="00DB096F">
        <w:rPr>
          <w:rStyle w:val="FontStyle11"/>
          <w:sz w:val="28"/>
          <w:szCs w:val="28"/>
          <w:lang w:eastAsia="uk-UA"/>
        </w:rPr>
        <w:t>е с. Долинське, с. </w:t>
      </w:r>
      <w:r w:rsidR="004D79B3" w:rsidRPr="004D79B3">
        <w:rPr>
          <w:rStyle w:val="FontStyle11"/>
          <w:sz w:val="28"/>
          <w:szCs w:val="28"/>
          <w:lang w:eastAsia="uk-UA"/>
        </w:rPr>
        <w:t>Чумаки, і с.</w:t>
      </w:r>
      <w:r w:rsidR="00DB096F">
        <w:rPr>
          <w:rStyle w:val="FontStyle11"/>
          <w:sz w:val="28"/>
          <w:szCs w:val="28"/>
          <w:lang w:val="uk-UA" w:eastAsia="uk-UA"/>
        </w:rPr>
        <w:t> </w:t>
      </w:r>
      <w:r w:rsidR="004D79B3" w:rsidRPr="004D79B3">
        <w:rPr>
          <w:rStyle w:val="FontStyle11"/>
          <w:sz w:val="28"/>
          <w:szCs w:val="28"/>
          <w:lang w:eastAsia="uk-UA"/>
        </w:rPr>
        <w:t>К.Лібкнехта об’єднали в одне село Чумаки, а Калинівку перейменували в с.</w:t>
      </w:r>
      <w:r w:rsidR="00DB096F">
        <w:rPr>
          <w:rStyle w:val="FontStyle11"/>
          <w:sz w:val="28"/>
          <w:szCs w:val="28"/>
          <w:lang w:val="uk-UA" w:eastAsia="uk-UA"/>
        </w:rPr>
        <w:t> </w:t>
      </w:r>
      <w:r w:rsidR="004D79B3" w:rsidRPr="004D79B3">
        <w:rPr>
          <w:rStyle w:val="FontStyle11"/>
          <w:sz w:val="28"/>
          <w:szCs w:val="28"/>
          <w:lang w:eastAsia="uk-UA"/>
        </w:rPr>
        <w:t xml:space="preserve">Виноградне. </w:t>
      </w:r>
    </w:p>
    <w:p w14:paraId="06E815F8" w14:textId="4E34E2EB" w:rsidR="00836FF5" w:rsidRPr="00836FF5" w:rsidRDefault="00D96BF1" w:rsidP="00C36E49">
      <w:pPr>
        <w:pStyle w:val="Style3"/>
        <w:widowControl/>
        <w:spacing w:line="360" w:lineRule="auto"/>
        <w:ind w:firstLine="720"/>
        <w:jc w:val="both"/>
        <w:rPr>
          <w:rStyle w:val="FontStyle17"/>
          <w:sz w:val="28"/>
          <w:szCs w:val="28"/>
        </w:rPr>
      </w:pPr>
      <w:r w:rsidRPr="00382F9C">
        <w:rPr>
          <w:sz w:val="28"/>
          <w:szCs w:val="28"/>
          <w:lang w:val="uk-UA"/>
        </w:rPr>
        <w:t xml:space="preserve">Виникнення села Чумаки – адміністративного центру </w:t>
      </w:r>
      <w:r w:rsidR="00382F9C">
        <w:rPr>
          <w:sz w:val="28"/>
          <w:szCs w:val="28"/>
          <w:lang w:val="uk-UA"/>
        </w:rPr>
        <w:t xml:space="preserve">Чумаківської територіальної громади </w:t>
      </w:r>
      <w:r w:rsidRPr="00382F9C">
        <w:rPr>
          <w:sz w:val="28"/>
          <w:szCs w:val="28"/>
          <w:lang w:val="uk-UA"/>
        </w:rPr>
        <w:t>– тлумачать по різному, але одне, здається, найбільш достовірним. Там, де нині розташована північно – східна частина його території, під горою</w:t>
      </w:r>
      <w:r w:rsidR="00A820AC" w:rsidRPr="00382F9C">
        <w:rPr>
          <w:sz w:val="28"/>
          <w:szCs w:val="28"/>
          <w:lang w:val="uk-UA"/>
        </w:rPr>
        <w:t xml:space="preserve"> чи п</w:t>
      </w:r>
      <w:r w:rsidR="00DB096F">
        <w:rPr>
          <w:sz w:val="28"/>
          <w:szCs w:val="28"/>
          <w:lang w:val="uk-UA"/>
        </w:rPr>
        <w:t>о самій горі проходив з давніх-</w:t>
      </w:r>
      <w:r w:rsidR="00A820AC" w:rsidRPr="00382F9C">
        <w:rPr>
          <w:sz w:val="28"/>
          <w:szCs w:val="28"/>
          <w:lang w:val="uk-UA"/>
        </w:rPr>
        <w:t>давен шлях. Його називали «косим», «жидівським», «чумацьким». По ньому з боку Царичанк</w:t>
      </w:r>
      <w:r w:rsidR="004D79B3">
        <w:rPr>
          <w:sz w:val="28"/>
          <w:szCs w:val="28"/>
          <w:lang w:val="uk-UA"/>
        </w:rPr>
        <w:t>и</w:t>
      </w:r>
      <w:r w:rsidR="00A820AC" w:rsidRPr="00382F9C">
        <w:rPr>
          <w:sz w:val="28"/>
          <w:szCs w:val="28"/>
          <w:lang w:val="uk-UA"/>
        </w:rPr>
        <w:t xml:space="preserve"> ходили чумацькі обози. Цей шлях ще проходив в Березанівці, повз Гостру Могилу. І ось між двома шляхами: Брильовим (на півдні Чумаків) та Чумацьким (на північно – східній частині цієї місцевості), на лоні степової природи і виникло село.</w:t>
      </w:r>
      <w:r w:rsidR="00A820AC">
        <w:rPr>
          <w:b/>
          <w:sz w:val="28"/>
          <w:szCs w:val="28"/>
          <w:lang w:val="uk-UA"/>
        </w:rPr>
        <w:t xml:space="preserve"> </w:t>
      </w:r>
      <w:r w:rsidR="00836FF5" w:rsidRPr="00836FF5">
        <w:rPr>
          <w:rStyle w:val="FontStyle17"/>
          <w:sz w:val="28"/>
          <w:szCs w:val="28"/>
          <w:lang w:val="uk-UA" w:eastAsia="uk-UA"/>
        </w:rPr>
        <w:t>За природними ознаками місцина називалась Долиною.</w:t>
      </w:r>
      <w:r w:rsidR="00836FF5">
        <w:rPr>
          <w:rStyle w:val="FontStyle17"/>
          <w:sz w:val="28"/>
          <w:szCs w:val="28"/>
          <w:lang w:val="uk-UA" w:eastAsia="uk-UA"/>
        </w:rPr>
        <w:t xml:space="preserve"> Село ж </w:t>
      </w:r>
      <w:r w:rsidR="00836FF5" w:rsidRPr="00365741">
        <w:rPr>
          <w:sz w:val="28"/>
          <w:szCs w:val="28"/>
        </w:rPr>
        <w:t>Чумаки заснован</w:t>
      </w:r>
      <w:r w:rsidR="00836FF5">
        <w:rPr>
          <w:sz w:val="28"/>
          <w:szCs w:val="28"/>
          <w:lang w:val="uk-UA"/>
        </w:rPr>
        <w:t>е</w:t>
      </w:r>
      <w:r w:rsidR="00836FF5" w:rsidRPr="00365741">
        <w:rPr>
          <w:sz w:val="28"/>
          <w:szCs w:val="28"/>
        </w:rPr>
        <w:t xml:space="preserve"> переселенцями з Новомосковського району</w:t>
      </w:r>
      <w:r w:rsidR="00836FF5">
        <w:rPr>
          <w:sz w:val="28"/>
          <w:szCs w:val="28"/>
          <w:lang w:val="uk-UA"/>
        </w:rPr>
        <w:t>, які почали оселятися десь з 1922 року</w:t>
      </w:r>
      <w:r w:rsidR="00836FF5" w:rsidRPr="00365741">
        <w:rPr>
          <w:sz w:val="28"/>
          <w:szCs w:val="28"/>
        </w:rPr>
        <w:t>.</w:t>
      </w:r>
      <w:r w:rsidR="00836FF5">
        <w:rPr>
          <w:sz w:val="28"/>
          <w:szCs w:val="28"/>
          <w:lang w:val="uk-UA"/>
        </w:rPr>
        <w:t xml:space="preserve"> </w:t>
      </w:r>
      <w:r w:rsidR="00836FF5" w:rsidRPr="00365741">
        <w:rPr>
          <w:sz w:val="28"/>
          <w:szCs w:val="28"/>
        </w:rPr>
        <w:t>Згодом  було створено колгосп, який об'єднував жителів сіл Чумаки і Долина. 18 квітня 1995 року за рішенням Дніпропетровсько</w:t>
      </w:r>
      <w:r w:rsidR="00836FF5">
        <w:rPr>
          <w:sz w:val="28"/>
          <w:szCs w:val="28"/>
          <w:lang w:val="uk-UA"/>
        </w:rPr>
        <w:t>ї</w:t>
      </w:r>
      <w:r w:rsidR="00836FF5" w:rsidRPr="00365741">
        <w:rPr>
          <w:sz w:val="28"/>
          <w:szCs w:val="28"/>
        </w:rPr>
        <w:t xml:space="preserve"> обласної ради села Карла</w:t>
      </w:r>
      <w:r w:rsidR="00836FF5">
        <w:rPr>
          <w:sz w:val="28"/>
          <w:szCs w:val="28"/>
          <w:lang w:val="uk-UA"/>
        </w:rPr>
        <w:t xml:space="preserve"> </w:t>
      </w:r>
      <w:r w:rsidR="00836FF5" w:rsidRPr="00365741">
        <w:rPr>
          <w:sz w:val="28"/>
          <w:szCs w:val="28"/>
        </w:rPr>
        <w:t>Лібнехта, Чумаки і Долина були об'єднані у село Чумаки.</w:t>
      </w:r>
    </w:p>
    <w:p w14:paraId="51D2F831" w14:textId="77777777" w:rsidR="004D79B3" w:rsidRPr="003F6E1D" w:rsidRDefault="004D79B3" w:rsidP="00C36E49">
      <w:pPr>
        <w:pStyle w:val="Style2"/>
        <w:widowControl/>
        <w:spacing w:line="360" w:lineRule="auto"/>
        <w:ind w:firstLine="720"/>
        <w:jc w:val="both"/>
        <w:rPr>
          <w:rStyle w:val="FontStyle11"/>
          <w:sz w:val="28"/>
          <w:szCs w:val="28"/>
          <w:lang w:val="uk-UA" w:eastAsia="uk-UA"/>
        </w:rPr>
      </w:pPr>
      <w:r w:rsidRPr="004D79B3">
        <w:rPr>
          <w:rStyle w:val="FontStyle11"/>
          <w:sz w:val="28"/>
          <w:szCs w:val="28"/>
          <w:lang w:eastAsia="uk-UA"/>
        </w:rPr>
        <w:t>У 2018 році відбулося об’єднання двох сільських рад – Чумаківської та Приютської – в Чумаківську об’єднану територіальну громаду. На т</w:t>
      </w:r>
      <w:r w:rsidRPr="004D79B3">
        <w:rPr>
          <w:rStyle w:val="FontStyle11"/>
          <w:sz w:val="28"/>
          <w:szCs w:val="28"/>
          <w:lang w:val="uk-UA" w:eastAsia="uk-UA"/>
        </w:rPr>
        <w:t>е</w:t>
      </w:r>
      <w:r w:rsidRPr="004D79B3">
        <w:rPr>
          <w:rStyle w:val="FontStyle11"/>
          <w:sz w:val="28"/>
          <w:szCs w:val="28"/>
          <w:lang w:eastAsia="uk-UA"/>
        </w:rPr>
        <w:t>риторії колишньої Приютської сільської ради було утворено Приютський старостинський округ</w:t>
      </w:r>
      <w:r w:rsidRPr="003F6E1D">
        <w:rPr>
          <w:rStyle w:val="FontStyle11"/>
          <w:sz w:val="28"/>
          <w:szCs w:val="28"/>
          <w:lang w:val="uk-UA" w:eastAsia="uk-UA"/>
        </w:rPr>
        <w:t>, це 7 сіл. Наразі громада складається з 10 сіл і 1 селища.</w:t>
      </w:r>
    </w:p>
    <w:p w14:paraId="25885F12" w14:textId="3FFC6B95" w:rsidR="009A7ADD" w:rsidRPr="00C36E49" w:rsidRDefault="006979DB" w:rsidP="00C36E49">
      <w:pPr>
        <w:spacing w:after="0" w:line="360" w:lineRule="auto"/>
        <w:ind w:firstLine="720"/>
        <w:jc w:val="both"/>
        <w:rPr>
          <w:rFonts w:ascii="Times New Roman" w:hAnsi="Times New Roman" w:cs="Times New Roman"/>
          <w:b/>
          <w:i/>
          <w:sz w:val="28"/>
          <w:szCs w:val="28"/>
          <w:lang w:val="uk-UA"/>
        </w:rPr>
      </w:pPr>
      <w:r w:rsidRPr="006979DB">
        <w:rPr>
          <w:rFonts w:ascii="Times New Roman" w:hAnsi="Times New Roman" w:cs="Times New Roman"/>
          <w:i/>
          <w:sz w:val="28"/>
          <w:szCs w:val="28"/>
          <w:lang w:val="uk-UA"/>
        </w:rPr>
        <w:t xml:space="preserve">Інформація про історичний розвиток сіл громади наведена у </w:t>
      </w:r>
      <w:r w:rsidR="00C36E49" w:rsidRPr="00C36E49">
        <w:rPr>
          <w:rFonts w:ascii="Times New Roman" w:hAnsi="Times New Roman" w:cs="Times New Roman"/>
          <w:b/>
          <w:i/>
          <w:sz w:val="28"/>
          <w:szCs w:val="28"/>
          <w:lang w:val="uk-UA"/>
        </w:rPr>
        <w:t>Додатку</w:t>
      </w:r>
      <w:r w:rsidRPr="00C36E49">
        <w:rPr>
          <w:rFonts w:ascii="Times New Roman" w:hAnsi="Times New Roman" w:cs="Times New Roman"/>
          <w:b/>
          <w:i/>
          <w:sz w:val="28"/>
          <w:szCs w:val="28"/>
          <w:lang w:val="uk-UA"/>
        </w:rPr>
        <w:t xml:space="preserve"> 1.</w:t>
      </w:r>
    </w:p>
    <w:p w14:paraId="7BB40542" w14:textId="0CF204A8" w:rsidR="00836FF5" w:rsidRDefault="00836FF5" w:rsidP="00C36E49">
      <w:pPr>
        <w:spacing w:after="0" w:line="360" w:lineRule="auto"/>
        <w:ind w:firstLine="720"/>
        <w:jc w:val="both"/>
        <w:rPr>
          <w:rFonts w:ascii="Times New Roman" w:hAnsi="Times New Roman" w:cs="Times New Roman"/>
          <w:sz w:val="28"/>
          <w:szCs w:val="28"/>
          <w:lang w:val="uk-UA"/>
        </w:rPr>
      </w:pPr>
      <w:r w:rsidRPr="00F25DA5">
        <w:rPr>
          <w:rFonts w:ascii="Times New Roman" w:hAnsi="Times New Roman" w:cs="Times New Roman"/>
          <w:sz w:val="28"/>
          <w:szCs w:val="28"/>
          <w:lang w:val="uk-UA"/>
        </w:rPr>
        <w:t>У населених пунктах громади розташовані пам’ятки архітектури</w:t>
      </w:r>
      <w:r w:rsidR="00F25DA5">
        <w:rPr>
          <w:rFonts w:ascii="Times New Roman" w:hAnsi="Times New Roman" w:cs="Times New Roman"/>
          <w:sz w:val="28"/>
          <w:szCs w:val="28"/>
          <w:lang w:val="uk-UA"/>
        </w:rPr>
        <w:t xml:space="preserve"> та об’єкти культурної спадщини місцевого значення</w:t>
      </w:r>
      <w:r w:rsidR="00C36E49">
        <w:rPr>
          <w:rFonts w:ascii="Times New Roman" w:hAnsi="Times New Roman" w:cs="Times New Roman"/>
          <w:sz w:val="28"/>
          <w:szCs w:val="28"/>
          <w:lang w:val="uk-UA"/>
        </w:rPr>
        <w:t xml:space="preserve"> (табл.1.1)</w:t>
      </w:r>
      <w:r w:rsidR="00F25DA5">
        <w:rPr>
          <w:rFonts w:ascii="Times New Roman" w:hAnsi="Times New Roman" w:cs="Times New Roman"/>
          <w:sz w:val="28"/>
          <w:szCs w:val="28"/>
          <w:lang w:val="uk-UA"/>
        </w:rPr>
        <w:t>.</w:t>
      </w:r>
    </w:p>
    <w:p w14:paraId="443ABF5F" w14:textId="67199262" w:rsidR="00F25DA5" w:rsidRPr="00C36E49" w:rsidRDefault="00F25DA5" w:rsidP="00C36E49">
      <w:pPr>
        <w:spacing w:after="0" w:line="276" w:lineRule="auto"/>
        <w:ind w:firstLine="720"/>
        <w:jc w:val="both"/>
        <w:rPr>
          <w:rFonts w:ascii="Times New Roman" w:hAnsi="Times New Roman" w:cs="Times New Roman"/>
          <w:b/>
          <w:sz w:val="28"/>
          <w:szCs w:val="28"/>
          <w:lang w:val="uk-UA"/>
        </w:rPr>
      </w:pPr>
      <w:r w:rsidRPr="00C36E49">
        <w:rPr>
          <w:rFonts w:ascii="Times New Roman" w:hAnsi="Times New Roman" w:cs="Times New Roman"/>
          <w:b/>
          <w:sz w:val="28"/>
          <w:szCs w:val="28"/>
          <w:lang w:val="uk-UA"/>
        </w:rPr>
        <w:lastRenderedPageBreak/>
        <w:t>Таблиця 1.</w:t>
      </w:r>
      <w:r w:rsidR="003F65C3" w:rsidRPr="00C36E49">
        <w:rPr>
          <w:rFonts w:ascii="Times New Roman" w:hAnsi="Times New Roman" w:cs="Times New Roman"/>
          <w:b/>
          <w:sz w:val="28"/>
          <w:szCs w:val="28"/>
          <w:lang w:val="uk-UA"/>
        </w:rPr>
        <w:t xml:space="preserve">1. </w:t>
      </w:r>
      <w:r w:rsidRPr="00C36E49">
        <w:rPr>
          <w:rFonts w:ascii="Times New Roman" w:hAnsi="Times New Roman" w:cs="Times New Roman"/>
          <w:b/>
          <w:sz w:val="28"/>
          <w:szCs w:val="28"/>
          <w:lang w:val="uk-UA"/>
        </w:rPr>
        <w:t xml:space="preserve"> Пам’ятки архітектури, історії та археології на території Чумаківської СТГ</w:t>
      </w:r>
      <w:r w:rsidR="008F1D19" w:rsidRPr="00C36E49">
        <w:rPr>
          <w:rFonts w:ascii="Times New Roman" w:hAnsi="Times New Roman" w:cs="Times New Roman"/>
          <w:b/>
          <w:sz w:val="28"/>
          <w:szCs w:val="28"/>
          <w:lang w:val="uk-UA"/>
        </w:rPr>
        <w:t xml:space="preserve"> *</w:t>
      </w:r>
    </w:p>
    <w:tbl>
      <w:tblPr>
        <w:tblW w:w="10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2198"/>
        <w:gridCol w:w="2369"/>
        <w:gridCol w:w="1669"/>
        <w:gridCol w:w="2836"/>
      </w:tblGrid>
      <w:tr w:rsidR="00412561" w:rsidRPr="006312A5" w14:paraId="4587563E" w14:textId="77777777" w:rsidTr="00C36E49">
        <w:trPr>
          <w:cantSplit/>
          <w:trHeight w:val="409"/>
          <w:jc w:val="center"/>
        </w:trPr>
        <w:tc>
          <w:tcPr>
            <w:tcW w:w="943" w:type="dxa"/>
            <w:tcBorders>
              <w:top w:val="single" w:sz="4" w:space="0" w:color="auto"/>
              <w:left w:val="single" w:sz="4" w:space="0" w:color="auto"/>
              <w:bottom w:val="single" w:sz="4" w:space="0" w:color="auto"/>
              <w:right w:val="single" w:sz="4" w:space="0" w:color="auto"/>
            </w:tcBorders>
            <w:vAlign w:val="center"/>
          </w:tcPr>
          <w:p w14:paraId="1CCC65DF"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b/>
                <w:sz w:val="24"/>
                <w:szCs w:val="24"/>
              </w:rPr>
              <w:t>Охоронний номер</w:t>
            </w:r>
          </w:p>
        </w:tc>
        <w:tc>
          <w:tcPr>
            <w:tcW w:w="2198" w:type="dxa"/>
            <w:tcBorders>
              <w:top w:val="single" w:sz="4" w:space="0" w:color="auto"/>
              <w:left w:val="single" w:sz="4" w:space="0" w:color="auto"/>
              <w:bottom w:val="single" w:sz="4" w:space="0" w:color="auto"/>
              <w:right w:val="single" w:sz="4" w:space="0" w:color="auto"/>
            </w:tcBorders>
            <w:vAlign w:val="center"/>
          </w:tcPr>
          <w:p w14:paraId="686CE4FD" w14:textId="77777777" w:rsidR="00412561" w:rsidRPr="00412561" w:rsidRDefault="00412561" w:rsidP="006C48C8">
            <w:pPr>
              <w:spacing w:after="0" w:line="240" w:lineRule="auto"/>
              <w:ind w:left="-108" w:right="-22"/>
              <w:jc w:val="center"/>
              <w:rPr>
                <w:rFonts w:ascii="Times New Roman" w:hAnsi="Times New Roman" w:cs="Times New Roman"/>
                <w:sz w:val="24"/>
                <w:szCs w:val="24"/>
              </w:rPr>
            </w:pPr>
            <w:r w:rsidRPr="00412561">
              <w:rPr>
                <w:rFonts w:ascii="Times New Roman" w:hAnsi="Times New Roman" w:cs="Times New Roman"/>
                <w:b/>
                <w:sz w:val="24"/>
                <w:szCs w:val="24"/>
              </w:rPr>
              <w:t>Назва пам’ятки</w:t>
            </w:r>
          </w:p>
        </w:tc>
        <w:tc>
          <w:tcPr>
            <w:tcW w:w="2369" w:type="dxa"/>
            <w:tcBorders>
              <w:top w:val="single" w:sz="4" w:space="0" w:color="auto"/>
              <w:left w:val="single" w:sz="4" w:space="0" w:color="auto"/>
              <w:bottom w:val="single" w:sz="4" w:space="0" w:color="auto"/>
              <w:right w:val="single" w:sz="4" w:space="0" w:color="auto"/>
            </w:tcBorders>
            <w:vAlign w:val="center"/>
          </w:tcPr>
          <w:p w14:paraId="3499BAF7"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b/>
                <w:sz w:val="24"/>
                <w:szCs w:val="24"/>
              </w:rPr>
              <w:t>Місце розташування</w:t>
            </w:r>
          </w:p>
        </w:tc>
        <w:tc>
          <w:tcPr>
            <w:tcW w:w="1669" w:type="dxa"/>
            <w:tcBorders>
              <w:top w:val="single" w:sz="4" w:space="0" w:color="auto"/>
              <w:left w:val="single" w:sz="4" w:space="0" w:color="auto"/>
              <w:bottom w:val="single" w:sz="4" w:space="0" w:color="auto"/>
              <w:right w:val="single" w:sz="4" w:space="0" w:color="auto"/>
            </w:tcBorders>
            <w:vAlign w:val="center"/>
          </w:tcPr>
          <w:p w14:paraId="08A675A4" w14:textId="77777777" w:rsidR="00412561" w:rsidRPr="00412561" w:rsidRDefault="00412561" w:rsidP="006C48C8">
            <w:pPr>
              <w:spacing w:after="0" w:line="240" w:lineRule="auto"/>
              <w:jc w:val="center"/>
              <w:rPr>
                <w:rFonts w:ascii="Times New Roman" w:hAnsi="Times New Roman" w:cs="Times New Roman"/>
                <w:b/>
                <w:sz w:val="24"/>
                <w:szCs w:val="24"/>
                <w:lang w:val="uk-UA"/>
              </w:rPr>
            </w:pPr>
            <w:r w:rsidRPr="00412561">
              <w:rPr>
                <w:rFonts w:ascii="Times New Roman" w:hAnsi="Times New Roman" w:cs="Times New Roman"/>
                <w:b/>
                <w:sz w:val="24"/>
                <w:szCs w:val="24"/>
              </w:rPr>
              <w:t xml:space="preserve">Дата (епоха), </w:t>
            </w:r>
          </w:p>
          <w:p w14:paraId="74FBDB3C" w14:textId="77777777" w:rsidR="00412561" w:rsidRPr="00412561" w:rsidRDefault="00412561" w:rsidP="006C48C8">
            <w:pPr>
              <w:spacing w:after="0" w:line="240" w:lineRule="auto"/>
              <w:jc w:val="center"/>
              <w:rPr>
                <w:rFonts w:ascii="Times New Roman" w:hAnsi="Times New Roman" w:cs="Times New Roman"/>
                <w:b/>
                <w:sz w:val="24"/>
                <w:szCs w:val="24"/>
              </w:rPr>
            </w:pPr>
            <w:r w:rsidRPr="00412561">
              <w:rPr>
                <w:rFonts w:ascii="Times New Roman" w:hAnsi="Times New Roman" w:cs="Times New Roman"/>
                <w:b/>
                <w:sz w:val="24"/>
                <w:szCs w:val="24"/>
              </w:rPr>
              <w:t xml:space="preserve">до якої </w:t>
            </w:r>
          </w:p>
          <w:p w14:paraId="7D1671A6"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b/>
                <w:sz w:val="24"/>
                <w:szCs w:val="24"/>
              </w:rPr>
              <w:t>відноситься пам’ятка</w:t>
            </w:r>
          </w:p>
        </w:tc>
        <w:tc>
          <w:tcPr>
            <w:tcW w:w="2836" w:type="dxa"/>
            <w:tcBorders>
              <w:top w:val="single" w:sz="4" w:space="0" w:color="auto"/>
              <w:left w:val="single" w:sz="4" w:space="0" w:color="auto"/>
              <w:bottom w:val="single" w:sz="4" w:space="0" w:color="auto"/>
              <w:right w:val="single" w:sz="4" w:space="0" w:color="auto"/>
            </w:tcBorders>
            <w:vAlign w:val="center"/>
          </w:tcPr>
          <w:p w14:paraId="6112DA06" w14:textId="77777777" w:rsidR="00412561" w:rsidRPr="00412561" w:rsidRDefault="00412561" w:rsidP="006C48C8">
            <w:pPr>
              <w:spacing w:after="0" w:line="240" w:lineRule="auto"/>
              <w:ind w:left="-164" w:right="-136"/>
              <w:jc w:val="center"/>
              <w:rPr>
                <w:rFonts w:ascii="Times New Roman" w:hAnsi="Times New Roman" w:cs="Times New Roman"/>
                <w:b/>
                <w:sz w:val="24"/>
                <w:szCs w:val="24"/>
              </w:rPr>
            </w:pPr>
            <w:r w:rsidRPr="00412561">
              <w:rPr>
                <w:rFonts w:ascii="Times New Roman" w:hAnsi="Times New Roman" w:cs="Times New Roman"/>
                <w:b/>
                <w:sz w:val="24"/>
                <w:szCs w:val="24"/>
              </w:rPr>
              <w:t xml:space="preserve">Номер та дата розпорядження </w:t>
            </w:r>
          </w:p>
          <w:p w14:paraId="2B43079A" w14:textId="77777777" w:rsidR="00412561" w:rsidRPr="00412561" w:rsidRDefault="00412561" w:rsidP="006C48C8">
            <w:pPr>
              <w:spacing w:after="0" w:line="240" w:lineRule="auto"/>
              <w:ind w:left="-138" w:right="-93"/>
              <w:jc w:val="center"/>
              <w:rPr>
                <w:rFonts w:ascii="Times New Roman" w:hAnsi="Times New Roman" w:cs="Times New Roman"/>
                <w:sz w:val="24"/>
                <w:szCs w:val="24"/>
              </w:rPr>
            </w:pPr>
            <w:r w:rsidRPr="00412561">
              <w:rPr>
                <w:rFonts w:ascii="Times New Roman" w:hAnsi="Times New Roman" w:cs="Times New Roman"/>
                <w:b/>
                <w:sz w:val="24"/>
                <w:szCs w:val="24"/>
              </w:rPr>
              <w:t>про взяття об’єкту під охорону</w:t>
            </w:r>
          </w:p>
        </w:tc>
      </w:tr>
      <w:tr w:rsidR="00412561" w:rsidRPr="006312A5" w14:paraId="67891818" w14:textId="77777777" w:rsidTr="00F25DA5">
        <w:trPr>
          <w:cantSplit/>
          <w:trHeight w:val="409"/>
          <w:jc w:val="center"/>
        </w:trPr>
        <w:tc>
          <w:tcPr>
            <w:tcW w:w="10015" w:type="dxa"/>
            <w:gridSpan w:val="5"/>
            <w:tcBorders>
              <w:top w:val="single" w:sz="4" w:space="0" w:color="auto"/>
              <w:left w:val="single" w:sz="4" w:space="0" w:color="auto"/>
              <w:bottom w:val="single" w:sz="4" w:space="0" w:color="auto"/>
              <w:right w:val="single" w:sz="4" w:space="0" w:color="auto"/>
            </w:tcBorders>
            <w:vAlign w:val="center"/>
          </w:tcPr>
          <w:p w14:paraId="7404644F" w14:textId="77777777" w:rsidR="00412561" w:rsidRPr="00412561" w:rsidRDefault="00412561" w:rsidP="006C48C8">
            <w:pPr>
              <w:spacing w:after="0" w:line="240" w:lineRule="auto"/>
              <w:ind w:left="-164" w:right="-136"/>
              <w:jc w:val="center"/>
              <w:rPr>
                <w:rFonts w:ascii="Times New Roman" w:hAnsi="Times New Roman" w:cs="Times New Roman"/>
                <w:b/>
                <w:sz w:val="24"/>
                <w:szCs w:val="24"/>
                <w:lang w:val="uk-UA"/>
              </w:rPr>
            </w:pPr>
            <w:r>
              <w:rPr>
                <w:rFonts w:ascii="Times New Roman" w:hAnsi="Times New Roman" w:cs="Times New Roman"/>
                <w:b/>
                <w:sz w:val="24"/>
                <w:szCs w:val="24"/>
                <w:lang w:val="uk-UA"/>
              </w:rPr>
              <w:t>Пам’ятки архітектури місцевого значення</w:t>
            </w:r>
          </w:p>
        </w:tc>
      </w:tr>
      <w:tr w:rsidR="00412561" w:rsidRPr="006312A5" w14:paraId="6BBE8208" w14:textId="77777777" w:rsidTr="00C36E49">
        <w:trPr>
          <w:cantSplit/>
          <w:trHeight w:val="400"/>
          <w:jc w:val="center"/>
        </w:trPr>
        <w:tc>
          <w:tcPr>
            <w:tcW w:w="943" w:type="dxa"/>
            <w:tcBorders>
              <w:top w:val="single" w:sz="4" w:space="0" w:color="auto"/>
              <w:left w:val="single" w:sz="4" w:space="0" w:color="auto"/>
              <w:bottom w:val="single" w:sz="4" w:space="0" w:color="auto"/>
              <w:right w:val="single" w:sz="4" w:space="0" w:color="auto"/>
            </w:tcBorders>
            <w:vAlign w:val="center"/>
          </w:tcPr>
          <w:p w14:paraId="116E320E"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220</w:t>
            </w:r>
          </w:p>
        </w:tc>
        <w:tc>
          <w:tcPr>
            <w:tcW w:w="2198" w:type="dxa"/>
            <w:tcBorders>
              <w:top w:val="single" w:sz="4" w:space="0" w:color="auto"/>
              <w:left w:val="single" w:sz="4" w:space="0" w:color="auto"/>
              <w:bottom w:val="single" w:sz="4" w:space="0" w:color="auto"/>
              <w:right w:val="single" w:sz="4" w:space="0" w:color="auto"/>
            </w:tcBorders>
            <w:vAlign w:val="center"/>
          </w:tcPr>
          <w:p w14:paraId="4B82F4B0" w14:textId="77777777" w:rsidR="00412561" w:rsidRPr="00412561" w:rsidRDefault="00412561" w:rsidP="006C48C8">
            <w:pPr>
              <w:spacing w:after="0" w:line="240" w:lineRule="auto"/>
              <w:jc w:val="center"/>
              <w:rPr>
                <w:rFonts w:ascii="Times New Roman" w:hAnsi="Times New Roman" w:cs="Times New Roman"/>
                <w:b/>
                <w:sz w:val="24"/>
                <w:szCs w:val="24"/>
              </w:rPr>
            </w:pPr>
            <w:r w:rsidRPr="00412561">
              <w:rPr>
                <w:rFonts w:ascii="Times New Roman" w:hAnsi="Times New Roman" w:cs="Times New Roman"/>
                <w:sz w:val="24"/>
                <w:szCs w:val="24"/>
              </w:rPr>
              <w:t>Комплекс будівель німецької колонії</w:t>
            </w:r>
          </w:p>
        </w:tc>
        <w:tc>
          <w:tcPr>
            <w:tcW w:w="2369" w:type="dxa"/>
            <w:tcBorders>
              <w:top w:val="single" w:sz="4" w:space="0" w:color="auto"/>
              <w:left w:val="single" w:sz="4" w:space="0" w:color="auto"/>
              <w:bottom w:val="single" w:sz="4" w:space="0" w:color="auto"/>
              <w:right w:val="single" w:sz="4" w:space="0" w:color="auto"/>
            </w:tcBorders>
            <w:vAlign w:val="center"/>
          </w:tcPr>
          <w:p w14:paraId="79F1E737" w14:textId="77777777" w:rsidR="00412561" w:rsidRPr="00412561" w:rsidRDefault="00412561" w:rsidP="006C48C8">
            <w:pPr>
              <w:spacing w:after="0" w:line="240" w:lineRule="auto"/>
              <w:ind w:left="-38"/>
              <w:jc w:val="center"/>
              <w:rPr>
                <w:rFonts w:ascii="Times New Roman" w:hAnsi="Times New Roman" w:cs="Times New Roman"/>
                <w:sz w:val="24"/>
                <w:szCs w:val="24"/>
              </w:rPr>
            </w:pPr>
            <w:r w:rsidRPr="00412561">
              <w:rPr>
                <w:rFonts w:ascii="Times New Roman" w:hAnsi="Times New Roman" w:cs="Times New Roman"/>
                <w:sz w:val="24"/>
                <w:szCs w:val="24"/>
              </w:rPr>
              <w:t>с. Іванівка</w:t>
            </w:r>
          </w:p>
        </w:tc>
        <w:tc>
          <w:tcPr>
            <w:tcW w:w="1669" w:type="dxa"/>
            <w:tcBorders>
              <w:top w:val="single" w:sz="4" w:space="0" w:color="auto"/>
              <w:left w:val="single" w:sz="4" w:space="0" w:color="auto"/>
              <w:bottom w:val="single" w:sz="4" w:space="0" w:color="auto"/>
              <w:right w:val="single" w:sz="4" w:space="0" w:color="auto"/>
            </w:tcBorders>
            <w:vAlign w:val="center"/>
          </w:tcPr>
          <w:p w14:paraId="50401CAB" w14:textId="77777777" w:rsidR="00412561" w:rsidRPr="00412561" w:rsidRDefault="00412561" w:rsidP="006C48C8">
            <w:pPr>
              <w:spacing w:after="0" w:line="240" w:lineRule="auto"/>
              <w:ind w:left="-134" w:right="-288"/>
              <w:jc w:val="center"/>
              <w:rPr>
                <w:rFonts w:ascii="Times New Roman" w:hAnsi="Times New Roman" w:cs="Times New Roman"/>
                <w:sz w:val="24"/>
                <w:szCs w:val="24"/>
              </w:rPr>
            </w:pPr>
            <w:r w:rsidRPr="00412561">
              <w:rPr>
                <w:rFonts w:ascii="Times New Roman" w:hAnsi="Times New Roman" w:cs="Times New Roman"/>
                <w:sz w:val="24"/>
                <w:szCs w:val="24"/>
              </w:rPr>
              <w:t>Кінець ХІХ ст.</w:t>
            </w:r>
          </w:p>
        </w:tc>
        <w:tc>
          <w:tcPr>
            <w:tcW w:w="2836" w:type="dxa"/>
            <w:tcBorders>
              <w:top w:val="single" w:sz="4" w:space="0" w:color="auto"/>
              <w:left w:val="single" w:sz="4" w:space="0" w:color="auto"/>
              <w:bottom w:val="single" w:sz="4" w:space="0" w:color="auto"/>
              <w:right w:val="single" w:sz="4" w:space="0" w:color="auto"/>
            </w:tcBorders>
            <w:vAlign w:val="center"/>
          </w:tcPr>
          <w:p w14:paraId="4698B758" w14:textId="77777777" w:rsidR="00412561" w:rsidRPr="00412561" w:rsidRDefault="00412561" w:rsidP="006C48C8">
            <w:pPr>
              <w:spacing w:after="0" w:line="240" w:lineRule="auto"/>
              <w:ind w:left="113" w:right="113"/>
              <w:jc w:val="center"/>
              <w:rPr>
                <w:rFonts w:ascii="Times New Roman" w:hAnsi="Times New Roman" w:cs="Times New Roman"/>
                <w:sz w:val="24"/>
                <w:szCs w:val="24"/>
                <w:lang w:val="uk-UA"/>
              </w:rPr>
            </w:pPr>
            <w:r w:rsidRPr="00412561">
              <w:rPr>
                <w:rFonts w:ascii="Times New Roman" w:hAnsi="Times New Roman" w:cs="Times New Roman"/>
                <w:color w:val="000000"/>
                <w:sz w:val="24"/>
                <w:szCs w:val="24"/>
              </w:rPr>
              <w:t>Розпорядження Голови Дніпропетровської облдержадміністрації від 12.04.1996 р. № 158-р</w:t>
            </w:r>
            <w:r>
              <w:rPr>
                <w:rFonts w:ascii="Times New Roman" w:hAnsi="Times New Roman" w:cs="Times New Roman"/>
                <w:color w:val="000000"/>
                <w:sz w:val="24"/>
                <w:szCs w:val="24"/>
                <w:lang w:val="uk-UA"/>
              </w:rPr>
              <w:t>.</w:t>
            </w:r>
          </w:p>
        </w:tc>
      </w:tr>
      <w:tr w:rsidR="00412561" w:rsidRPr="00137A89" w14:paraId="26D5CC73" w14:textId="77777777" w:rsidTr="00C36E49">
        <w:trPr>
          <w:cantSplit/>
          <w:trHeight w:val="400"/>
          <w:jc w:val="center"/>
        </w:trPr>
        <w:tc>
          <w:tcPr>
            <w:tcW w:w="943" w:type="dxa"/>
            <w:tcBorders>
              <w:top w:val="single" w:sz="4" w:space="0" w:color="auto"/>
              <w:left w:val="single" w:sz="4" w:space="0" w:color="auto"/>
              <w:bottom w:val="single" w:sz="4" w:space="0" w:color="auto"/>
              <w:right w:val="single" w:sz="4" w:space="0" w:color="auto"/>
            </w:tcBorders>
            <w:vAlign w:val="center"/>
          </w:tcPr>
          <w:p w14:paraId="068F6FA9"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226</w:t>
            </w:r>
          </w:p>
        </w:tc>
        <w:tc>
          <w:tcPr>
            <w:tcW w:w="2198" w:type="dxa"/>
            <w:tcBorders>
              <w:top w:val="single" w:sz="4" w:space="0" w:color="auto"/>
              <w:left w:val="single" w:sz="4" w:space="0" w:color="auto"/>
              <w:bottom w:val="single" w:sz="4" w:space="0" w:color="auto"/>
              <w:right w:val="single" w:sz="4" w:space="0" w:color="auto"/>
            </w:tcBorders>
            <w:vAlign w:val="center"/>
          </w:tcPr>
          <w:p w14:paraId="47BB5885"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Комплекс для дітей-сиріт німецьких колоністів</w:t>
            </w:r>
          </w:p>
        </w:tc>
        <w:tc>
          <w:tcPr>
            <w:tcW w:w="2369" w:type="dxa"/>
            <w:tcBorders>
              <w:top w:val="single" w:sz="4" w:space="0" w:color="auto"/>
              <w:left w:val="single" w:sz="4" w:space="0" w:color="auto"/>
              <w:bottom w:val="single" w:sz="4" w:space="0" w:color="auto"/>
              <w:right w:val="single" w:sz="4" w:space="0" w:color="auto"/>
            </w:tcBorders>
            <w:vAlign w:val="center"/>
          </w:tcPr>
          <w:p w14:paraId="793FD402" w14:textId="77777777" w:rsidR="00412561" w:rsidRPr="00412561" w:rsidRDefault="00412561" w:rsidP="006C48C8">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с. Приют</w:t>
            </w:r>
          </w:p>
          <w:p w14:paraId="20B54DEF" w14:textId="77777777" w:rsidR="00412561" w:rsidRPr="00412561" w:rsidRDefault="00412561" w:rsidP="006C48C8">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вул. Весняна</w:t>
            </w:r>
          </w:p>
        </w:tc>
        <w:tc>
          <w:tcPr>
            <w:tcW w:w="1669" w:type="dxa"/>
            <w:tcBorders>
              <w:top w:val="single" w:sz="4" w:space="0" w:color="auto"/>
              <w:left w:val="single" w:sz="4" w:space="0" w:color="auto"/>
              <w:bottom w:val="single" w:sz="4" w:space="0" w:color="auto"/>
              <w:right w:val="single" w:sz="4" w:space="0" w:color="auto"/>
            </w:tcBorders>
            <w:vAlign w:val="center"/>
          </w:tcPr>
          <w:p w14:paraId="667B9161" w14:textId="77777777" w:rsidR="00412561" w:rsidRPr="00412561" w:rsidRDefault="00412561" w:rsidP="006C48C8">
            <w:pPr>
              <w:spacing w:after="0" w:line="240" w:lineRule="auto"/>
              <w:ind w:left="-134" w:right="-288"/>
              <w:jc w:val="center"/>
              <w:rPr>
                <w:rFonts w:ascii="Times New Roman" w:hAnsi="Times New Roman" w:cs="Times New Roman"/>
                <w:sz w:val="24"/>
                <w:szCs w:val="24"/>
              </w:rPr>
            </w:pPr>
            <w:r w:rsidRPr="00412561">
              <w:rPr>
                <w:rFonts w:ascii="Times New Roman" w:hAnsi="Times New Roman" w:cs="Times New Roman"/>
                <w:sz w:val="24"/>
                <w:szCs w:val="24"/>
              </w:rPr>
              <w:t xml:space="preserve">Кінець ХІХ – </w:t>
            </w:r>
          </w:p>
          <w:p w14:paraId="2D8521FD" w14:textId="77777777" w:rsidR="00412561" w:rsidRPr="00412561" w:rsidRDefault="00412561" w:rsidP="006C48C8">
            <w:pPr>
              <w:spacing w:after="0" w:line="240" w:lineRule="auto"/>
              <w:ind w:left="-134" w:right="-288"/>
              <w:jc w:val="center"/>
              <w:rPr>
                <w:rFonts w:ascii="Times New Roman" w:hAnsi="Times New Roman" w:cs="Times New Roman"/>
                <w:sz w:val="24"/>
                <w:szCs w:val="24"/>
              </w:rPr>
            </w:pPr>
            <w:r w:rsidRPr="00412561">
              <w:rPr>
                <w:rFonts w:ascii="Times New Roman" w:hAnsi="Times New Roman" w:cs="Times New Roman"/>
                <w:sz w:val="24"/>
                <w:szCs w:val="24"/>
              </w:rPr>
              <w:t>поч. ХХ ст.</w:t>
            </w:r>
          </w:p>
        </w:tc>
        <w:tc>
          <w:tcPr>
            <w:tcW w:w="2836" w:type="dxa"/>
            <w:tcBorders>
              <w:top w:val="single" w:sz="4" w:space="0" w:color="auto"/>
              <w:left w:val="single" w:sz="4" w:space="0" w:color="auto"/>
              <w:bottom w:val="single" w:sz="4" w:space="0" w:color="auto"/>
              <w:right w:val="single" w:sz="4" w:space="0" w:color="auto"/>
            </w:tcBorders>
            <w:vAlign w:val="center"/>
          </w:tcPr>
          <w:p w14:paraId="6775A207" w14:textId="77777777" w:rsidR="00412561" w:rsidRPr="00412561" w:rsidRDefault="00412561" w:rsidP="006C48C8">
            <w:pPr>
              <w:spacing w:after="0" w:line="240" w:lineRule="auto"/>
              <w:ind w:left="113" w:right="113"/>
              <w:jc w:val="center"/>
              <w:rPr>
                <w:rFonts w:ascii="Times New Roman" w:hAnsi="Times New Roman" w:cs="Times New Roman"/>
                <w:color w:val="000000"/>
                <w:sz w:val="24"/>
                <w:szCs w:val="24"/>
                <w:lang w:val="uk-UA"/>
              </w:rPr>
            </w:pPr>
            <w:r w:rsidRPr="00412561">
              <w:rPr>
                <w:rFonts w:ascii="Times New Roman" w:hAnsi="Times New Roman" w:cs="Times New Roman"/>
                <w:color w:val="000000"/>
                <w:sz w:val="24"/>
                <w:szCs w:val="24"/>
              </w:rPr>
              <w:t>Розпорядження Голови Дніпропетровської облдержадміністрації від 12.04.1996 р. № 158-р</w:t>
            </w:r>
            <w:r>
              <w:rPr>
                <w:rFonts w:ascii="Times New Roman" w:hAnsi="Times New Roman" w:cs="Times New Roman"/>
                <w:color w:val="000000"/>
                <w:sz w:val="24"/>
                <w:szCs w:val="24"/>
                <w:lang w:val="uk-UA"/>
              </w:rPr>
              <w:t>.</w:t>
            </w:r>
          </w:p>
        </w:tc>
      </w:tr>
      <w:tr w:rsidR="00412561" w:rsidRPr="00137A89" w14:paraId="70178C37" w14:textId="77777777" w:rsidTr="00F25DA5">
        <w:trPr>
          <w:cantSplit/>
          <w:trHeight w:val="400"/>
          <w:jc w:val="center"/>
        </w:trPr>
        <w:tc>
          <w:tcPr>
            <w:tcW w:w="10015" w:type="dxa"/>
            <w:gridSpan w:val="5"/>
            <w:tcBorders>
              <w:top w:val="single" w:sz="4" w:space="0" w:color="auto"/>
              <w:left w:val="single" w:sz="4" w:space="0" w:color="auto"/>
              <w:bottom w:val="single" w:sz="4" w:space="0" w:color="auto"/>
              <w:right w:val="single" w:sz="4" w:space="0" w:color="auto"/>
            </w:tcBorders>
            <w:vAlign w:val="center"/>
          </w:tcPr>
          <w:p w14:paraId="73110C73" w14:textId="77777777" w:rsidR="00412561" w:rsidRPr="00F25DA5" w:rsidRDefault="00412561" w:rsidP="006C48C8">
            <w:pPr>
              <w:spacing w:after="0" w:line="240" w:lineRule="auto"/>
              <w:ind w:left="113" w:right="113"/>
              <w:jc w:val="center"/>
              <w:rPr>
                <w:rFonts w:ascii="Times New Roman" w:hAnsi="Times New Roman" w:cs="Times New Roman"/>
                <w:b/>
                <w:color w:val="000000"/>
                <w:sz w:val="24"/>
                <w:szCs w:val="24"/>
                <w:lang w:val="uk-UA"/>
              </w:rPr>
            </w:pPr>
            <w:r w:rsidRPr="00F25DA5">
              <w:rPr>
                <w:rFonts w:ascii="Times New Roman" w:hAnsi="Times New Roman" w:cs="Times New Roman"/>
                <w:b/>
                <w:color w:val="000000"/>
                <w:sz w:val="24"/>
                <w:szCs w:val="24"/>
                <w:lang w:val="uk-UA"/>
              </w:rPr>
              <w:t>Пам’ятки історії місцевого значення</w:t>
            </w:r>
          </w:p>
        </w:tc>
      </w:tr>
      <w:tr w:rsidR="00412561" w:rsidRPr="00137A89" w14:paraId="40D170B1" w14:textId="77777777" w:rsidTr="00C36E49">
        <w:trPr>
          <w:cantSplit/>
          <w:trHeight w:val="400"/>
          <w:jc w:val="center"/>
        </w:trPr>
        <w:tc>
          <w:tcPr>
            <w:tcW w:w="943" w:type="dxa"/>
            <w:tcBorders>
              <w:top w:val="single" w:sz="4" w:space="0" w:color="auto"/>
              <w:left w:val="single" w:sz="4" w:space="0" w:color="auto"/>
              <w:bottom w:val="single" w:sz="4" w:space="0" w:color="auto"/>
              <w:right w:val="single" w:sz="4" w:space="0" w:color="auto"/>
            </w:tcBorders>
            <w:vAlign w:val="center"/>
          </w:tcPr>
          <w:p w14:paraId="526AFE4F"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299</w:t>
            </w:r>
          </w:p>
        </w:tc>
        <w:tc>
          <w:tcPr>
            <w:tcW w:w="2198" w:type="dxa"/>
            <w:tcBorders>
              <w:top w:val="single" w:sz="4" w:space="0" w:color="auto"/>
              <w:left w:val="single" w:sz="4" w:space="0" w:color="auto"/>
              <w:bottom w:val="single" w:sz="4" w:space="0" w:color="auto"/>
              <w:right w:val="single" w:sz="4" w:space="0" w:color="auto"/>
            </w:tcBorders>
            <w:vAlign w:val="center"/>
          </w:tcPr>
          <w:p w14:paraId="6DAAFEEE" w14:textId="77777777" w:rsidR="00412561" w:rsidRPr="00412561" w:rsidRDefault="00412561" w:rsidP="006C48C8">
            <w:pPr>
              <w:spacing w:after="0" w:line="240" w:lineRule="auto"/>
              <w:jc w:val="center"/>
              <w:rPr>
                <w:rFonts w:ascii="Times New Roman" w:hAnsi="Times New Roman" w:cs="Times New Roman"/>
                <w:bCs/>
                <w:sz w:val="24"/>
                <w:szCs w:val="24"/>
              </w:rPr>
            </w:pPr>
            <w:r w:rsidRPr="00412561">
              <w:rPr>
                <w:rFonts w:ascii="Times New Roman" w:hAnsi="Times New Roman" w:cs="Times New Roman"/>
                <w:bCs/>
                <w:sz w:val="24"/>
                <w:szCs w:val="24"/>
              </w:rPr>
              <w:t>Група могил /8 індивідуальних/ радянських воїнів, які загинули в боях за  с. Чумаки у вересні1941, вересні 1943 років.  Поховано 8 воїнів.</w:t>
            </w:r>
          </w:p>
        </w:tc>
        <w:tc>
          <w:tcPr>
            <w:tcW w:w="2369" w:type="dxa"/>
            <w:tcBorders>
              <w:top w:val="single" w:sz="4" w:space="0" w:color="auto"/>
              <w:left w:val="single" w:sz="4" w:space="0" w:color="auto"/>
              <w:bottom w:val="single" w:sz="4" w:space="0" w:color="auto"/>
              <w:right w:val="single" w:sz="4" w:space="0" w:color="auto"/>
            </w:tcBorders>
            <w:vAlign w:val="center"/>
          </w:tcPr>
          <w:p w14:paraId="5402CF52"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с. Чумаки,</w:t>
            </w:r>
          </w:p>
          <w:p w14:paraId="0AD85522" w14:textId="77777777" w:rsidR="00412561" w:rsidRPr="00412561" w:rsidRDefault="00412561" w:rsidP="006C48C8">
            <w:pPr>
              <w:spacing w:after="0" w:line="240" w:lineRule="auto"/>
              <w:jc w:val="center"/>
              <w:rPr>
                <w:rFonts w:ascii="Times New Roman" w:hAnsi="Times New Roman" w:cs="Times New Roman"/>
                <w:sz w:val="24"/>
                <w:szCs w:val="24"/>
                <w:lang w:val="uk-UA"/>
              </w:rPr>
            </w:pPr>
            <w:r w:rsidRPr="00412561">
              <w:rPr>
                <w:rFonts w:ascii="Times New Roman" w:hAnsi="Times New Roman" w:cs="Times New Roman"/>
                <w:sz w:val="24"/>
                <w:szCs w:val="24"/>
              </w:rPr>
              <w:t xml:space="preserve">по дорозі на с. </w:t>
            </w:r>
            <w:r w:rsidRPr="00412561">
              <w:rPr>
                <w:rFonts w:ascii="Times New Roman" w:hAnsi="Times New Roman" w:cs="Times New Roman"/>
                <w:sz w:val="24"/>
                <w:szCs w:val="24"/>
                <w:lang w:val="uk-UA"/>
              </w:rPr>
              <w:t>Калинове</w:t>
            </w:r>
          </w:p>
        </w:tc>
        <w:tc>
          <w:tcPr>
            <w:tcW w:w="1669" w:type="dxa"/>
            <w:tcBorders>
              <w:top w:val="single" w:sz="4" w:space="0" w:color="auto"/>
              <w:left w:val="single" w:sz="4" w:space="0" w:color="auto"/>
              <w:bottom w:val="single" w:sz="4" w:space="0" w:color="auto"/>
              <w:right w:val="single" w:sz="4" w:space="0" w:color="auto"/>
            </w:tcBorders>
            <w:vAlign w:val="center"/>
          </w:tcPr>
          <w:p w14:paraId="2846B2C0"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1939 – 1945</w:t>
            </w:r>
          </w:p>
        </w:tc>
        <w:tc>
          <w:tcPr>
            <w:tcW w:w="2836" w:type="dxa"/>
            <w:tcBorders>
              <w:top w:val="single" w:sz="4" w:space="0" w:color="auto"/>
              <w:left w:val="single" w:sz="4" w:space="0" w:color="auto"/>
              <w:bottom w:val="single" w:sz="4" w:space="0" w:color="auto"/>
              <w:right w:val="single" w:sz="4" w:space="0" w:color="auto"/>
            </w:tcBorders>
            <w:vAlign w:val="center"/>
          </w:tcPr>
          <w:p w14:paraId="3B442879"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Рішення Дніпропетровського облвиконкому від 08.08.1970 № 618</w:t>
            </w:r>
          </w:p>
        </w:tc>
      </w:tr>
      <w:tr w:rsidR="00412561" w:rsidRPr="00137A89" w14:paraId="3A6BA104" w14:textId="77777777" w:rsidTr="00C36E49">
        <w:trPr>
          <w:cantSplit/>
          <w:trHeight w:val="400"/>
          <w:jc w:val="center"/>
        </w:trPr>
        <w:tc>
          <w:tcPr>
            <w:tcW w:w="943" w:type="dxa"/>
            <w:tcBorders>
              <w:top w:val="single" w:sz="4" w:space="0" w:color="auto"/>
              <w:left w:val="single" w:sz="4" w:space="0" w:color="auto"/>
              <w:bottom w:val="single" w:sz="4" w:space="0" w:color="auto"/>
              <w:right w:val="single" w:sz="4" w:space="0" w:color="auto"/>
            </w:tcBorders>
            <w:vAlign w:val="center"/>
          </w:tcPr>
          <w:p w14:paraId="3DDCFBC3"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454</w:t>
            </w:r>
          </w:p>
        </w:tc>
        <w:tc>
          <w:tcPr>
            <w:tcW w:w="2198" w:type="dxa"/>
            <w:tcBorders>
              <w:top w:val="single" w:sz="4" w:space="0" w:color="auto"/>
              <w:left w:val="single" w:sz="4" w:space="0" w:color="auto"/>
              <w:bottom w:val="single" w:sz="4" w:space="0" w:color="auto"/>
              <w:right w:val="single" w:sz="4" w:space="0" w:color="auto"/>
            </w:tcBorders>
            <w:vAlign w:val="center"/>
          </w:tcPr>
          <w:p w14:paraId="61B329ED" w14:textId="77777777" w:rsidR="00412561" w:rsidRPr="00412561" w:rsidRDefault="00412561" w:rsidP="006C48C8">
            <w:pPr>
              <w:spacing w:after="0" w:line="240" w:lineRule="auto"/>
              <w:ind w:left="-123" w:right="-103"/>
              <w:jc w:val="center"/>
              <w:rPr>
                <w:rFonts w:ascii="Times New Roman" w:hAnsi="Times New Roman" w:cs="Times New Roman"/>
                <w:bCs/>
                <w:sz w:val="24"/>
                <w:szCs w:val="24"/>
              </w:rPr>
            </w:pPr>
            <w:r w:rsidRPr="00412561">
              <w:rPr>
                <w:rFonts w:ascii="Times New Roman" w:hAnsi="Times New Roman" w:cs="Times New Roman"/>
                <w:bCs/>
                <w:sz w:val="24"/>
                <w:szCs w:val="24"/>
              </w:rPr>
              <w:t xml:space="preserve">Пам’ятник односельчанам – жертвам фашизму, </w:t>
            </w:r>
          </w:p>
          <w:p w14:paraId="315C4AE1" w14:textId="77777777" w:rsidR="00412561" w:rsidRPr="00412561" w:rsidRDefault="00412561" w:rsidP="006C48C8">
            <w:pPr>
              <w:spacing w:after="0" w:line="240" w:lineRule="auto"/>
              <w:ind w:left="-123" w:right="-103"/>
              <w:jc w:val="center"/>
              <w:rPr>
                <w:rFonts w:ascii="Times New Roman" w:hAnsi="Times New Roman" w:cs="Times New Roman"/>
                <w:bCs/>
                <w:sz w:val="24"/>
                <w:szCs w:val="24"/>
              </w:rPr>
            </w:pPr>
            <w:r w:rsidRPr="00412561">
              <w:rPr>
                <w:rFonts w:ascii="Times New Roman" w:hAnsi="Times New Roman" w:cs="Times New Roman"/>
                <w:bCs/>
                <w:sz w:val="24"/>
                <w:szCs w:val="24"/>
              </w:rPr>
              <w:t>які були спалені 20 вересня 1943 р.</w:t>
            </w:r>
          </w:p>
        </w:tc>
        <w:tc>
          <w:tcPr>
            <w:tcW w:w="2369" w:type="dxa"/>
            <w:tcBorders>
              <w:top w:val="single" w:sz="4" w:space="0" w:color="auto"/>
              <w:left w:val="single" w:sz="4" w:space="0" w:color="auto"/>
              <w:bottom w:val="single" w:sz="4" w:space="0" w:color="auto"/>
              <w:right w:val="single" w:sz="4" w:space="0" w:color="auto"/>
            </w:tcBorders>
            <w:vAlign w:val="center"/>
          </w:tcPr>
          <w:p w14:paraId="3CB17527"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с. Іванівка,</w:t>
            </w:r>
          </w:p>
          <w:p w14:paraId="7EE823B8" w14:textId="77777777" w:rsidR="00412561" w:rsidRPr="00412561" w:rsidRDefault="00412561" w:rsidP="006C48C8">
            <w:pPr>
              <w:spacing w:after="0" w:line="240" w:lineRule="auto"/>
              <w:jc w:val="center"/>
              <w:rPr>
                <w:rFonts w:ascii="Times New Roman" w:hAnsi="Times New Roman" w:cs="Times New Roman"/>
                <w:sz w:val="24"/>
                <w:szCs w:val="24"/>
                <w:shd w:val="clear" w:color="auto" w:fill="FFFFFF"/>
              </w:rPr>
            </w:pPr>
            <w:r w:rsidRPr="00412561">
              <w:rPr>
                <w:rFonts w:ascii="Times New Roman" w:hAnsi="Times New Roman" w:cs="Times New Roman"/>
                <w:sz w:val="24"/>
                <w:szCs w:val="24"/>
              </w:rPr>
              <w:t>біля школи</w:t>
            </w:r>
          </w:p>
        </w:tc>
        <w:tc>
          <w:tcPr>
            <w:tcW w:w="1669" w:type="dxa"/>
            <w:tcBorders>
              <w:top w:val="single" w:sz="4" w:space="0" w:color="auto"/>
              <w:left w:val="single" w:sz="4" w:space="0" w:color="auto"/>
              <w:bottom w:val="single" w:sz="4" w:space="0" w:color="auto"/>
              <w:right w:val="single" w:sz="4" w:space="0" w:color="auto"/>
            </w:tcBorders>
            <w:vAlign w:val="center"/>
          </w:tcPr>
          <w:p w14:paraId="2AAF3FC8"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1939 – 1945</w:t>
            </w:r>
          </w:p>
        </w:tc>
        <w:tc>
          <w:tcPr>
            <w:tcW w:w="2836" w:type="dxa"/>
            <w:tcBorders>
              <w:top w:val="single" w:sz="4" w:space="0" w:color="auto"/>
              <w:left w:val="single" w:sz="4" w:space="0" w:color="auto"/>
              <w:bottom w:val="single" w:sz="4" w:space="0" w:color="auto"/>
              <w:right w:val="single" w:sz="4" w:space="0" w:color="auto"/>
            </w:tcBorders>
            <w:vAlign w:val="center"/>
          </w:tcPr>
          <w:p w14:paraId="202EB1E7"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Рішення Дніпропетровського облвиконкому від 08.09.1970 № 618</w:t>
            </w:r>
          </w:p>
        </w:tc>
      </w:tr>
      <w:tr w:rsidR="00412561" w:rsidRPr="00137A89" w14:paraId="08756EC3" w14:textId="77777777" w:rsidTr="00C36E49">
        <w:trPr>
          <w:cantSplit/>
          <w:trHeight w:val="400"/>
          <w:jc w:val="center"/>
        </w:trPr>
        <w:tc>
          <w:tcPr>
            <w:tcW w:w="943" w:type="dxa"/>
            <w:tcBorders>
              <w:top w:val="single" w:sz="4" w:space="0" w:color="auto"/>
              <w:left w:val="single" w:sz="4" w:space="0" w:color="auto"/>
              <w:bottom w:val="single" w:sz="4" w:space="0" w:color="auto"/>
              <w:right w:val="single" w:sz="4" w:space="0" w:color="auto"/>
            </w:tcBorders>
            <w:vAlign w:val="center"/>
          </w:tcPr>
          <w:p w14:paraId="4E0CF5D6"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279</w:t>
            </w:r>
          </w:p>
        </w:tc>
        <w:tc>
          <w:tcPr>
            <w:tcW w:w="2198" w:type="dxa"/>
            <w:tcBorders>
              <w:top w:val="single" w:sz="4" w:space="0" w:color="auto"/>
              <w:left w:val="single" w:sz="4" w:space="0" w:color="auto"/>
              <w:bottom w:val="single" w:sz="4" w:space="0" w:color="auto"/>
              <w:right w:val="single" w:sz="4" w:space="0" w:color="auto"/>
            </w:tcBorders>
            <w:vAlign w:val="center"/>
          </w:tcPr>
          <w:p w14:paraId="623FF559" w14:textId="77777777" w:rsidR="00412561" w:rsidRPr="00412561" w:rsidRDefault="00412561" w:rsidP="006C48C8">
            <w:pPr>
              <w:spacing w:after="0" w:line="240" w:lineRule="auto"/>
              <w:jc w:val="center"/>
              <w:rPr>
                <w:rFonts w:ascii="Times New Roman" w:hAnsi="Times New Roman" w:cs="Times New Roman"/>
                <w:bCs/>
                <w:sz w:val="24"/>
                <w:szCs w:val="24"/>
              </w:rPr>
            </w:pPr>
            <w:r w:rsidRPr="00412561">
              <w:rPr>
                <w:rFonts w:ascii="Times New Roman" w:hAnsi="Times New Roman" w:cs="Times New Roman"/>
                <w:bCs/>
                <w:sz w:val="24"/>
                <w:szCs w:val="24"/>
              </w:rPr>
              <w:t>Меморіальний комплекс: група могил</w:t>
            </w:r>
          </w:p>
          <w:p w14:paraId="4AB432AB" w14:textId="77777777" w:rsidR="00412561" w:rsidRPr="00412561" w:rsidRDefault="00412561" w:rsidP="006C48C8">
            <w:pPr>
              <w:spacing w:after="0" w:line="240" w:lineRule="auto"/>
              <w:jc w:val="center"/>
              <w:rPr>
                <w:rFonts w:ascii="Times New Roman" w:hAnsi="Times New Roman" w:cs="Times New Roman"/>
                <w:bCs/>
                <w:sz w:val="24"/>
                <w:szCs w:val="24"/>
              </w:rPr>
            </w:pPr>
            <w:r w:rsidRPr="00412561">
              <w:rPr>
                <w:rFonts w:ascii="Times New Roman" w:hAnsi="Times New Roman" w:cs="Times New Roman"/>
                <w:bCs/>
                <w:sz w:val="24"/>
                <w:szCs w:val="24"/>
              </w:rPr>
              <w:t>радянських воїнів /1 братська могила та 1 індивідуальна/, які загинули у серпні 1941 року. Пам’ятник односельцям</w:t>
            </w:r>
          </w:p>
        </w:tc>
        <w:tc>
          <w:tcPr>
            <w:tcW w:w="2369" w:type="dxa"/>
            <w:tcBorders>
              <w:top w:val="single" w:sz="4" w:space="0" w:color="auto"/>
              <w:left w:val="single" w:sz="4" w:space="0" w:color="auto"/>
              <w:bottom w:val="single" w:sz="4" w:space="0" w:color="auto"/>
              <w:right w:val="single" w:sz="4" w:space="0" w:color="auto"/>
            </w:tcBorders>
            <w:vAlign w:val="center"/>
          </w:tcPr>
          <w:p w14:paraId="7E08B411"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 xml:space="preserve">с. </w:t>
            </w:r>
            <w:r w:rsidRPr="00412561">
              <w:rPr>
                <w:rFonts w:ascii="Times New Roman" w:hAnsi="Times New Roman" w:cs="Times New Roman"/>
                <w:sz w:val="24"/>
                <w:szCs w:val="24"/>
                <w:lang w:val="uk-UA"/>
              </w:rPr>
              <w:t>Калинове</w:t>
            </w:r>
            <w:r w:rsidRPr="00412561">
              <w:rPr>
                <w:rFonts w:ascii="Times New Roman" w:hAnsi="Times New Roman" w:cs="Times New Roman"/>
                <w:sz w:val="24"/>
                <w:szCs w:val="24"/>
              </w:rPr>
              <w:t>,</w:t>
            </w:r>
          </w:p>
          <w:p w14:paraId="2EF0EA3C"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у центрі села</w:t>
            </w:r>
          </w:p>
        </w:tc>
        <w:tc>
          <w:tcPr>
            <w:tcW w:w="1669" w:type="dxa"/>
            <w:tcBorders>
              <w:top w:val="single" w:sz="4" w:space="0" w:color="auto"/>
              <w:left w:val="single" w:sz="4" w:space="0" w:color="auto"/>
              <w:bottom w:val="single" w:sz="4" w:space="0" w:color="auto"/>
              <w:right w:val="single" w:sz="4" w:space="0" w:color="auto"/>
            </w:tcBorders>
            <w:vAlign w:val="center"/>
          </w:tcPr>
          <w:p w14:paraId="6B56D596"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1939 – 1945</w:t>
            </w:r>
          </w:p>
        </w:tc>
        <w:tc>
          <w:tcPr>
            <w:tcW w:w="2836" w:type="dxa"/>
            <w:tcBorders>
              <w:top w:val="single" w:sz="4" w:space="0" w:color="auto"/>
              <w:left w:val="single" w:sz="4" w:space="0" w:color="auto"/>
              <w:bottom w:val="single" w:sz="4" w:space="0" w:color="auto"/>
              <w:right w:val="single" w:sz="4" w:space="0" w:color="auto"/>
            </w:tcBorders>
            <w:vAlign w:val="center"/>
          </w:tcPr>
          <w:p w14:paraId="7D4CDADE"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Рішення Дніпропетровського облвиконкому від 08.08.1970 № 618</w:t>
            </w:r>
          </w:p>
        </w:tc>
      </w:tr>
      <w:tr w:rsidR="00412561" w:rsidRPr="00137A89" w14:paraId="72B7FFBF" w14:textId="77777777" w:rsidTr="00C36E49">
        <w:trPr>
          <w:cantSplit/>
          <w:trHeight w:val="400"/>
          <w:jc w:val="center"/>
        </w:trPr>
        <w:tc>
          <w:tcPr>
            <w:tcW w:w="943" w:type="dxa"/>
            <w:tcBorders>
              <w:top w:val="single" w:sz="4" w:space="0" w:color="auto"/>
              <w:left w:val="single" w:sz="4" w:space="0" w:color="auto"/>
              <w:bottom w:val="single" w:sz="4" w:space="0" w:color="auto"/>
              <w:right w:val="single" w:sz="4" w:space="0" w:color="auto"/>
            </w:tcBorders>
            <w:vAlign w:val="center"/>
          </w:tcPr>
          <w:p w14:paraId="1C26E8E9"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1989</w:t>
            </w:r>
          </w:p>
        </w:tc>
        <w:tc>
          <w:tcPr>
            <w:tcW w:w="2198" w:type="dxa"/>
            <w:tcBorders>
              <w:top w:val="single" w:sz="4" w:space="0" w:color="auto"/>
              <w:left w:val="single" w:sz="4" w:space="0" w:color="auto"/>
              <w:bottom w:val="single" w:sz="4" w:space="0" w:color="auto"/>
              <w:right w:val="single" w:sz="4" w:space="0" w:color="auto"/>
            </w:tcBorders>
            <w:vAlign w:val="center"/>
          </w:tcPr>
          <w:p w14:paraId="1BC203B8" w14:textId="77777777" w:rsidR="00412561" w:rsidRPr="00412561" w:rsidRDefault="00412561" w:rsidP="006C48C8">
            <w:pPr>
              <w:spacing w:after="0" w:line="240" w:lineRule="auto"/>
              <w:jc w:val="center"/>
              <w:rPr>
                <w:rFonts w:ascii="Times New Roman" w:hAnsi="Times New Roman" w:cs="Times New Roman"/>
                <w:bCs/>
                <w:sz w:val="24"/>
                <w:szCs w:val="24"/>
              </w:rPr>
            </w:pPr>
            <w:r w:rsidRPr="00412561">
              <w:rPr>
                <w:rFonts w:ascii="Times New Roman" w:hAnsi="Times New Roman" w:cs="Times New Roman"/>
                <w:bCs/>
                <w:sz w:val="24"/>
                <w:szCs w:val="24"/>
              </w:rPr>
              <w:t>Пам’ятник  односельчанам «Вічна слава»</w:t>
            </w:r>
          </w:p>
        </w:tc>
        <w:tc>
          <w:tcPr>
            <w:tcW w:w="2369" w:type="dxa"/>
            <w:tcBorders>
              <w:top w:val="single" w:sz="4" w:space="0" w:color="auto"/>
              <w:left w:val="single" w:sz="4" w:space="0" w:color="auto"/>
              <w:bottom w:val="single" w:sz="4" w:space="0" w:color="auto"/>
              <w:right w:val="single" w:sz="4" w:space="0" w:color="auto"/>
            </w:tcBorders>
            <w:vAlign w:val="center"/>
          </w:tcPr>
          <w:p w14:paraId="7D1571D9"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с. Приют,</w:t>
            </w:r>
          </w:p>
          <w:p w14:paraId="3ABD8107"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біля Будинку культури</w:t>
            </w:r>
          </w:p>
        </w:tc>
        <w:tc>
          <w:tcPr>
            <w:tcW w:w="1669" w:type="dxa"/>
            <w:tcBorders>
              <w:top w:val="single" w:sz="4" w:space="0" w:color="auto"/>
              <w:left w:val="single" w:sz="4" w:space="0" w:color="auto"/>
              <w:bottom w:val="single" w:sz="4" w:space="0" w:color="auto"/>
              <w:right w:val="single" w:sz="4" w:space="0" w:color="auto"/>
            </w:tcBorders>
            <w:vAlign w:val="center"/>
          </w:tcPr>
          <w:p w14:paraId="130BB24D"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1939 – 1945</w:t>
            </w:r>
          </w:p>
        </w:tc>
        <w:tc>
          <w:tcPr>
            <w:tcW w:w="2836" w:type="dxa"/>
            <w:tcBorders>
              <w:top w:val="single" w:sz="4" w:space="0" w:color="auto"/>
              <w:left w:val="single" w:sz="4" w:space="0" w:color="auto"/>
              <w:bottom w:val="single" w:sz="4" w:space="0" w:color="auto"/>
              <w:right w:val="single" w:sz="4" w:space="0" w:color="auto"/>
            </w:tcBorders>
            <w:vAlign w:val="center"/>
          </w:tcPr>
          <w:p w14:paraId="42C3F5C3"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Рішення Дніпропетровського облвиконкому від 12.01. 1978 № 25</w:t>
            </w:r>
          </w:p>
        </w:tc>
      </w:tr>
      <w:tr w:rsidR="00412561" w:rsidRPr="00137A89" w14:paraId="47D2CF22" w14:textId="77777777" w:rsidTr="00C36E49">
        <w:trPr>
          <w:cantSplit/>
          <w:trHeight w:val="400"/>
          <w:jc w:val="center"/>
        </w:trPr>
        <w:tc>
          <w:tcPr>
            <w:tcW w:w="943" w:type="dxa"/>
            <w:tcBorders>
              <w:top w:val="single" w:sz="4" w:space="0" w:color="auto"/>
              <w:left w:val="single" w:sz="4" w:space="0" w:color="auto"/>
              <w:bottom w:val="single" w:sz="4" w:space="0" w:color="auto"/>
              <w:right w:val="single" w:sz="4" w:space="0" w:color="auto"/>
            </w:tcBorders>
            <w:vAlign w:val="center"/>
          </w:tcPr>
          <w:p w14:paraId="17DB2E49"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lastRenderedPageBreak/>
              <w:t>272</w:t>
            </w:r>
          </w:p>
        </w:tc>
        <w:tc>
          <w:tcPr>
            <w:tcW w:w="2198" w:type="dxa"/>
            <w:tcBorders>
              <w:top w:val="single" w:sz="4" w:space="0" w:color="auto"/>
              <w:left w:val="single" w:sz="4" w:space="0" w:color="auto"/>
              <w:bottom w:val="single" w:sz="4" w:space="0" w:color="auto"/>
              <w:right w:val="single" w:sz="4" w:space="0" w:color="auto"/>
            </w:tcBorders>
            <w:vAlign w:val="center"/>
          </w:tcPr>
          <w:p w14:paraId="4E8B6F93" w14:textId="77777777" w:rsidR="00412561" w:rsidRPr="00412561" w:rsidRDefault="00412561" w:rsidP="006C48C8">
            <w:pPr>
              <w:spacing w:after="0" w:line="240" w:lineRule="auto"/>
              <w:jc w:val="center"/>
              <w:rPr>
                <w:rFonts w:ascii="Times New Roman" w:hAnsi="Times New Roman" w:cs="Times New Roman"/>
                <w:bCs/>
                <w:sz w:val="24"/>
                <w:szCs w:val="24"/>
              </w:rPr>
            </w:pPr>
            <w:r w:rsidRPr="00412561">
              <w:rPr>
                <w:rFonts w:ascii="Times New Roman" w:hAnsi="Times New Roman" w:cs="Times New Roman"/>
                <w:bCs/>
                <w:sz w:val="24"/>
                <w:szCs w:val="24"/>
              </w:rPr>
              <w:t>Група могил (3 братські могили) радянських воїнів, які загинули в боях за с-ще Зоря в вересні 1941, вересні 1943 роках. Пам’ятник воїнам – землякам</w:t>
            </w:r>
          </w:p>
        </w:tc>
        <w:tc>
          <w:tcPr>
            <w:tcW w:w="2369" w:type="dxa"/>
            <w:tcBorders>
              <w:top w:val="single" w:sz="4" w:space="0" w:color="auto"/>
              <w:left w:val="single" w:sz="4" w:space="0" w:color="auto"/>
              <w:bottom w:val="single" w:sz="4" w:space="0" w:color="auto"/>
              <w:right w:val="single" w:sz="4" w:space="0" w:color="auto"/>
            </w:tcBorders>
            <w:vAlign w:val="center"/>
          </w:tcPr>
          <w:p w14:paraId="56443810"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с-ще Зоря,</w:t>
            </w:r>
          </w:p>
          <w:p w14:paraId="1227999A"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за восьмирічною школою</w:t>
            </w:r>
          </w:p>
        </w:tc>
        <w:tc>
          <w:tcPr>
            <w:tcW w:w="1669" w:type="dxa"/>
            <w:tcBorders>
              <w:top w:val="single" w:sz="4" w:space="0" w:color="auto"/>
              <w:left w:val="single" w:sz="4" w:space="0" w:color="auto"/>
              <w:bottom w:val="single" w:sz="4" w:space="0" w:color="auto"/>
              <w:right w:val="single" w:sz="4" w:space="0" w:color="auto"/>
            </w:tcBorders>
            <w:vAlign w:val="center"/>
          </w:tcPr>
          <w:p w14:paraId="143C6FFB"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1939 – 1945</w:t>
            </w:r>
          </w:p>
        </w:tc>
        <w:tc>
          <w:tcPr>
            <w:tcW w:w="2836" w:type="dxa"/>
            <w:tcBorders>
              <w:top w:val="single" w:sz="4" w:space="0" w:color="auto"/>
              <w:left w:val="single" w:sz="4" w:space="0" w:color="auto"/>
              <w:bottom w:val="single" w:sz="4" w:space="0" w:color="auto"/>
              <w:right w:val="single" w:sz="4" w:space="0" w:color="auto"/>
            </w:tcBorders>
            <w:vAlign w:val="center"/>
          </w:tcPr>
          <w:p w14:paraId="6DA0AB26" w14:textId="77777777" w:rsidR="00412561" w:rsidRPr="00412561" w:rsidRDefault="00412561" w:rsidP="006C48C8">
            <w:pPr>
              <w:spacing w:after="0" w:line="240" w:lineRule="auto"/>
              <w:jc w:val="center"/>
              <w:rPr>
                <w:rFonts w:ascii="Times New Roman" w:hAnsi="Times New Roman" w:cs="Times New Roman"/>
                <w:sz w:val="24"/>
                <w:szCs w:val="24"/>
              </w:rPr>
            </w:pPr>
            <w:r w:rsidRPr="00412561">
              <w:rPr>
                <w:rFonts w:ascii="Times New Roman" w:hAnsi="Times New Roman" w:cs="Times New Roman"/>
                <w:sz w:val="24"/>
                <w:szCs w:val="24"/>
              </w:rPr>
              <w:t>Рішення Дніпропетровського облвиконкому від 06.07.1972 № 453</w:t>
            </w:r>
          </w:p>
        </w:tc>
      </w:tr>
      <w:tr w:rsidR="00412561" w:rsidRPr="00137A89" w14:paraId="144C89EC" w14:textId="77777777" w:rsidTr="00F25DA5">
        <w:trPr>
          <w:cantSplit/>
          <w:trHeight w:val="400"/>
          <w:jc w:val="center"/>
        </w:trPr>
        <w:tc>
          <w:tcPr>
            <w:tcW w:w="10015" w:type="dxa"/>
            <w:gridSpan w:val="5"/>
            <w:tcBorders>
              <w:top w:val="single" w:sz="4" w:space="0" w:color="auto"/>
              <w:left w:val="single" w:sz="4" w:space="0" w:color="auto"/>
              <w:bottom w:val="single" w:sz="4" w:space="0" w:color="auto"/>
              <w:right w:val="single" w:sz="4" w:space="0" w:color="auto"/>
            </w:tcBorders>
            <w:vAlign w:val="center"/>
          </w:tcPr>
          <w:p w14:paraId="7D612EC7" w14:textId="77777777" w:rsidR="00412561" w:rsidRPr="00F25DA5" w:rsidRDefault="00F25DA5" w:rsidP="006C48C8">
            <w:pPr>
              <w:spacing w:after="0" w:line="240" w:lineRule="auto"/>
              <w:ind w:left="113" w:right="113"/>
              <w:jc w:val="center"/>
              <w:rPr>
                <w:rFonts w:ascii="Times New Roman" w:hAnsi="Times New Roman" w:cs="Times New Roman"/>
                <w:b/>
                <w:color w:val="000000"/>
                <w:sz w:val="24"/>
                <w:szCs w:val="24"/>
                <w:lang w:val="uk-UA"/>
              </w:rPr>
            </w:pPr>
            <w:r w:rsidRPr="00F25DA5">
              <w:rPr>
                <w:rFonts w:ascii="Times New Roman" w:hAnsi="Times New Roman" w:cs="Times New Roman"/>
                <w:b/>
                <w:color w:val="000000"/>
                <w:sz w:val="24"/>
                <w:szCs w:val="24"/>
                <w:lang w:val="uk-UA"/>
              </w:rPr>
              <w:t>Пам’ятки</w:t>
            </w:r>
            <w:r w:rsidR="00412561" w:rsidRPr="00F25DA5">
              <w:rPr>
                <w:rFonts w:ascii="Times New Roman" w:hAnsi="Times New Roman" w:cs="Times New Roman"/>
                <w:b/>
                <w:color w:val="000000"/>
                <w:sz w:val="24"/>
                <w:szCs w:val="24"/>
                <w:lang w:val="uk-UA"/>
              </w:rPr>
              <w:t xml:space="preserve"> археології місцевого значення</w:t>
            </w:r>
          </w:p>
        </w:tc>
      </w:tr>
      <w:tr w:rsidR="00DB0822" w:rsidRPr="00137A89" w14:paraId="27855566" w14:textId="77777777" w:rsidTr="00C36E49">
        <w:trPr>
          <w:cantSplit/>
          <w:trHeight w:val="400"/>
          <w:jc w:val="center"/>
        </w:trPr>
        <w:tc>
          <w:tcPr>
            <w:tcW w:w="943" w:type="dxa"/>
            <w:tcBorders>
              <w:top w:val="single" w:sz="4" w:space="0" w:color="auto"/>
              <w:left w:val="single" w:sz="4" w:space="0" w:color="auto"/>
              <w:bottom w:val="single" w:sz="4" w:space="0" w:color="auto"/>
              <w:right w:val="single" w:sz="4" w:space="0" w:color="auto"/>
            </w:tcBorders>
            <w:vAlign w:val="center"/>
          </w:tcPr>
          <w:p w14:paraId="5753DF80"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5933</w:t>
            </w:r>
          </w:p>
        </w:tc>
        <w:tc>
          <w:tcPr>
            <w:tcW w:w="2198" w:type="dxa"/>
            <w:tcBorders>
              <w:top w:val="single" w:sz="4" w:space="0" w:color="auto"/>
              <w:left w:val="single" w:sz="4" w:space="0" w:color="auto"/>
              <w:bottom w:val="single" w:sz="4" w:space="0" w:color="auto"/>
              <w:right w:val="single" w:sz="4" w:space="0" w:color="auto"/>
            </w:tcBorders>
            <w:vAlign w:val="center"/>
          </w:tcPr>
          <w:p w14:paraId="47B21741"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Курган</w:t>
            </w:r>
          </w:p>
        </w:tc>
        <w:tc>
          <w:tcPr>
            <w:tcW w:w="2369" w:type="dxa"/>
            <w:tcBorders>
              <w:top w:val="single" w:sz="4" w:space="0" w:color="auto"/>
              <w:left w:val="single" w:sz="4" w:space="0" w:color="auto"/>
              <w:bottom w:val="single" w:sz="4" w:space="0" w:color="auto"/>
              <w:right w:val="single" w:sz="4" w:space="0" w:color="auto"/>
            </w:tcBorders>
            <w:vAlign w:val="center"/>
          </w:tcPr>
          <w:p w14:paraId="1632E5B8"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с. Чумаки, 12,4 км на південний схід від центру села</w:t>
            </w:r>
          </w:p>
        </w:tc>
        <w:tc>
          <w:tcPr>
            <w:tcW w:w="1669" w:type="dxa"/>
            <w:tcBorders>
              <w:top w:val="single" w:sz="4" w:space="0" w:color="auto"/>
              <w:left w:val="single" w:sz="4" w:space="0" w:color="auto"/>
              <w:bottom w:val="single" w:sz="4" w:space="0" w:color="auto"/>
              <w:right w:val="single" w:sz="4" w:space="0" w:color="auto"/>
            </w:tcBorders>
            <w:vAlign w:val="center"/>
          </w:tcPr>
          <w:p w14:paraId="39A373CC"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ІІІ – I тис. до н.е.</w:t>
            </w:r>
          </w:p>
        </w:tc>
        <w:tc>
          <w:tcPr>
            <w:tcW w:w="2836" w:type="dxa"/>
            <w:tcBorders>
              <w:top w:val="single" w:sz="4" w:space="0" w:color="auto"/>
              <w:left w:val="single" w:sz="4" w:space="0" w:color="auto"/>
              <w:bottom w:val="single" w:sz="4" w:space="0" w:color="auto"/>
              <w:right w:val="single" w:sz="4" w:space="0" w:color="auto"/>
            </w:tcBorders>
            <w:vAlign w:val="center"/>
          </w:tcPr>
          <w:p w14:paraId="4E9E3C8A"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Рішення Дніпропетровського облвиконкому від 16.04.1987 р. № 180</w:t>
            </w:r>
          </w:p>
        </w:tc>
      </w:tr>
      <w:tr w:rsidR="00DB0822" w:rsidRPr="00137A89" w14:paraId="79403862" w14:textId="77777777" w:rsidTr="00C36E49">
        <w:trPr>
          <w:cantSplit/>
          <w:trHeight w:val="400"/>
          <w:jc w:val="center"/>
        </w:trPr>
        <w:tc>
          <w:tcPr>
            <w:tcW w:w="943" w:type="dxa"/>
            <w:tcBorders>
              <w:top w:val="single" w:sz="4" w:space="0" w:color="auto"/>
              <w:left w:val="single" w:sz="4" w:space="0" w:color="auto"/>
              <w:bottom w:val="single" w:sz="4" w:space="0" w:color="auto"/>
              <w:right w:val="single" w:sz="4" w:space="0" w:color="auto"/>
            </w:tcBorders>
            <w:vAlign w:val="center"/>
          </w:tcPr>
          <w:p w14:paraId="4129E6AC"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5934</w:t>
            </w:r>
          </w:p>
        </w:tc>
        <w:tc>
          <w:tcPr>
            <w:tcW w:w="2198" w:type="dxa"/>
            <w:tcBorders>
              <w:top w:val="single" w:sz="4" w:space="0" w:color="auto"/>
              <w:left w:val="single" w:sz="4" w:space="0" w:color="auto"/>
              <w:bottom w:val="single" w:sz="4" w:space="0" w:color="auto"/>
              <w:right w:val="single" w:sz="4" w:space="0" w:color="auto"/>
            </w:tcBorders>
            <w:vAlign w:val="center"/>
          </w:tcPr>
          <w:p w14:paraId="7F832C4C"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Курган</w:t>
            </w:r>
          </w:p>
        </w:tc>
        <w:tc>
          <w:tcPr>
            <w:tcW w:w="2369" w:type="dxa"/>
            <w:tcBorders>
              <w:top w:val="single" w:sz="4" w:space="0" w:color="auto"/>
              <w:left w:val="single" w:sz="4" w:space="0" w:color="auto"/>
              <w:bottom w:val="single" w:sz="4" w:space="0" w:color="auto"/>
              <w:right w:val="single" w:sz="4" w:space="0" w:color="auto"/>
            </w:tcBorders>
            <w:vAlign w:val="center"/>
          </w:tcPr>
          <w:p w14:paraId="66475B50"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с. Чумаки, 8,2 км на південний схід від центру села</w:t>
            </w:r>
          </w:p>
        </w:tc>
        <w:tc>
          <w:tcPr>
            <w:tcW w:w="1669" w:type="dxa"/>
            <w:tcBorders>
              <w:top w:val="single" w:sz="4" w:space="0" w:color="auto"/>
              <w:left w:val="single" w:sz="4" w:space="0" w:color="auto"/>
              <w:bottom w:val="single" w:sz="4" w:space="0" w:color="auto"/>
              <w:right w:val="single" w:sz="4" w:space="0" w:color="auto"/>
            </w:tcBorders>
            <w:vAlign w:val="center"/>
          </w:tcPr>
          <w:p w14:paraId="5A870811"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ІІІ – I тис. до н.е.</w:t>
            </w:r>
          </w:p>
        </w:tc>
        <w:tc>
          <w:tcPr>
            <w:tcW w:w="2836" w:type="dxa"/>
            <w:tcBorders>
              <w:top w:val="single" w:sz="4" w:space="0" w:color="auto"/>
              <w:left w:val="single" w:sz="4" w:space="0" w:color="auto"/>
              <w:bottom w:val="single" w:sz="4" w:space="0" w:color="auto"/>
              <w:right w:val="single" w:sz="4" w:space="0" w:color="auto"/>
            </w:tcBorders>
            <w:vAlign w:val="center"/>
          </w:tcPr>
          <w:p w14:paraId="094D659F"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Рішення Дніпропетровського облвиконкому від 16.04.1987 р. № 180</w:t>
            </w:r>
          </w:p>
        </w:tc>
      </w:tr>
      <w:tr w:rsidR="00DB0822" w:rsidRPr="00137A89" w14:paraId="57316A4B" w14:textId="77777777" w:rsidTr="00C36E49">
        <w:trPr>
          <w:cantSplit/>
          <w:trHeight w:val="400"/>
          <w:jc w:val="center"/>
        </w:trPr>
        <w:tc>
          <w:tcPr>
            <w:tcW w:w="943" w:type="dxa"/>
            <w:tcBorders>
              <w:top w:val="single" w:sz="4" w:space="0" w:color="auto"/>
              <w:left w:val="single" w:sz="4" w:space="0" w:color="auto"/>
              <w:bottom w:val="single" w:sz="4" w:space="0" w:color="auto"/>
              <w:right w:val="single" w:sz="4" w:space="0" w:color="auto"/>
            </w:tcBorders>
            <w:vAlign w:val="center"/>
          </w:tcPr>
          <w:p w14:paraId="2FC00D93"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6102</w:t>
            </w:r>
          </w:p>
        </w:tc>
        <w:tc>
          <w:tcPr>
            <w:tcW w:w="2198" w:type="dxa"/>
            <w:tcBorders>
              <w:top w:val="single" w:sz="4" w:space="0" w:color="auto"/>
              <w:left w:val="single" w:sz="4" w:space="0" w:color="auto"/>
              <w:bottom w:val="single" w:sz="4" w:space="0" w:color="auto"/>
              <w:right w:val="single" w:sz="4" w:space="0" w:color="auto"/>
            </w:tcBorders>
            <w:vAlign w:val="center"/>
          </w:tcPr>
          <w:p w14:paraId="75D5918C"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Курган</w:t>
            </w:r>
          </w:p>
        </w:tc>
        <w:tc>
          <w:tcPr>
            <w:tcW w:w="2369" w:type="dxa"/>
            <w:tcBorders>
              <w:top w:val="single" w:sz="4" w:space="0" w:color="auto"/>
              <w:left w:val="single" w:sz="4" w:space="0" w:color="auto"/>
              <w:bottom w:val="single" w:sz="4" w:space="0" w:color="auto"/>
              <w:right w:val="single" w:sz="4" w:space="0" w:color="auto"/>
            </w:tcBorders>
            <w:vAlign w:val="center"/>
          </w:tcPr>
          <w:p w14:paraId="1D3D9D33"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с. Чумаки, 4,3 км на північ від центру села, південніше від дороги</w:t>
            </w:r>
          </w:p>
        </w:tc>
        <w:tc>
          <w:tcPr>
            <w:tcW w:w="1669" w:type="dxa"/>
            <w:tcBorders>
              <w:top w:val="single" w:sz="4" w:space="0" w:color="auto"/>
              <w:left w:val="single" w:sz="4" w:space="0" w:color="auto"/>
              <w:bottom w:val="single" w:sz="4" w:space="0" w:color="auto"/>
              <w:right w:val="single" w:sz="4" w:space="0" w:color="auto"/>
            </w:tcBorders>
            <w:vAlign w:val="center"/>
          </w:tcPr>
          <w:p w14:paraId="5FC47263"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ІІІ – I тис. до н.е.</w:t>
            </w:r>
          </w:p>
        </w:tc>
        <w:tc>
          <w:tcPr>
            <w:tcW w:w="2836" w:type="dxa"/>
            <w:tcBorders>
              <w:top w:val="single" w:sz="4" w:space="0" w:color="auto"/>
              <w:left w:val="single" w:sz="4" w:space="0" w:color="auto"/>
              <w:bottom w:val="single" w:sz="4" w:space="0" w:color="auto"/>
              <w:right w:val="single" w:sz="4" w:space="0" w:color="auto"/>
            </w:tcBorders>
            <w:vAlign w:val="center"/>
          </w:tcPr>
          <w:p w14:paraId="0E651709"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Рішення Дніпропетровського облвиконкому від 16.04.1987 р. № 180</w:t>
            </w:r>
          </w:p>
        </w:tc>
      </w:tr>
      <w:tr w:rsidR="00DB0822" w:rsidRPr="00137A89" w14:paraId="46EDDF26" w14:textId="77777777" w:rsidTr="00C36E49">
        <w:trPr>
          <w:cantSplit/>
          <w:trHeight w:val="400"/>
          <w:jc w:val="center"/>
        </w:trPr>
        <w:tc>
          <w:tcPr>
            <w:tcW w:w="943" w:type="dxa"/>
            <w:tcBorders>
              <w:top w:val="single" w:sz="4" w:space="0" w:color="auto"/>
              <w:left w:val="single" w:sz="4" w:space="0" w:color="auto"/>
              <w:bottom w:val="single" w:sz="4" w:space="0" w:color="auto"/>
              <w:right w:val="single" w:sz="4" w:space="0" w:color="auto"/>
            </w:tcBorders>
            <w:vAlign w:val="center"/>
          </w:tcPr>
          <w:p w14:paraId="1DC797AA"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6103</w:t>
            </w:r>
          </w:p>
        </w:tc>
        <w:tc>
          <w:tcPr>
            <w:tcW w:w="2198" w:type="dxa"/>
            <w:tcBorders>
              <w:top w:val="single" w:sz="4" w:space="0" w:color="auto"/>
              <w:left w:val="single" w:sz="4" w:space="0" w:color="auto"/>
              <w:bottom w:val="single" w:sz="4" w:space="0" w:color="auto"/>
              <w:right w:val="single" w:sz="4" w:space="0" w:color="auto"/>
            </w:tcBorders>
            <w:vAlign w:val="center"/>
          </w:tcPr>
          <w:p w14:paraId="0D121520"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Курган</w:t>
            </w:r>
          </w:p>
        </w:tc>
        <w:tc>
          <w:tcPr>
            <w:tcW w:w="2369" w:type="dxa"/>
            <w:tcBorders>
              <w:top w:val="single" w:sz="4" w:space="0" w:color="auto"/>
              <w:left w:val="single" w:sz="4" w:space="0" w:color="auto"/>
              <w:bottom w:val="single" w:sz="4" w:space="0" w:color="auto"/>
              <w:right w:val="single" w:sz="4" w:space="0" w:color="auto"/>
            </w:tcBorders>
            <w:vAlign w:val="center"/>
          </w:tcPr>
          <w:p w14:paraId="09C1213A"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с. Чумаки, 3,5 км на північний схід від центру села, південніше від дороги</w:t>
            </w:r>
          </w:p>
        </w:tc>
        <w:tc>
          <w:tcPr>
            <w:tcW w:w="1669" w:type="dxa"/>
            <w:tcBorders>
              <w:top w:val="single" w:sz="4" w:space="0" w:color="auto"/>
              <w:left w:val="single" w:sz="4" w:space="0" w:color="auto"/>
              <w:bottom w:val="single" w:sz="4" w:space="0" w:color="auto"/>
              <w:right w:val="single" w:sz="4" w:space="0" w:color="auto"/>
            </w:tcBorders>
            <w:vAlign w:val="center"/>
          </w:tcPr>
          <w:p w14:paraId="5124752D"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ІІІ – I тис. до н.е.</w:t>
            </w:r>
          </w:p>
        </w:tc>
        <w:tc>
          <w:tcPr>
            <w:tcW w:w="2836" w:type="dxa"/>
            <w:tcBorders>
              <w:top w:val="single" w:sz="4" w:space="0" w:color="auto"/>
              <w:left w:val="single" w:sz="4" w:space="0" w:color="auto"/>
              <w:bottom w:val="single" w:sz="4" w:space="0" w:color="auto"/>
              <w:right w:val="single" w:sz="4" w:space="0" w:color="auto"/>
            </w:tcBorders>
            <w:vAlign w:val="center"/>
          </w:tcPr>
          <w:p w14:paraId="7EB027A5"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Рішення Дніпропетровського облвиконкому від 16.04.1987 р. № 180</w:t>
            </w:r>
          </w:p>
        </w:tc>
      </w:tr>
      <w:tr w:rsidR="00DB0822" w:rsidRPr="00137A89" w14:paraId="3D5FAF69" w14:textId="77777777" w:rsidTr="00C36E49">
        <w:trPr>
          <w:cantSplit/>
          <w:trHeight w:val="400"/>
          <w:jc w:val="center"/>
        </w:trPr>
        <w:tc>
          <w:tcPr>
            <w:tcW w:w="943" w:type="dxa"/>
            <w:tcBorders>
              <w:top w:val="single" w:sz="4" w:space="0" w:color="auto"/>
              <w:left w:val="single" w:sz="4" w:space="0" w:color="auto"/>
              <w:bottom w:val="single" w:sz="4" w:space="0" w:color="auto"/>
              <w:right w:val="single" w:sz="4" w:space="0" w:color="auto"/>
            </w:tcBorders>
            <w:vAlign w:val="center"/>
          </w:tcPr>
          <w:p w14:paraId="2E969889"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6104</w:t>
            </w:r>
          </w:p>
        </w:tc>
        <w:tc>
          <w:tcPr>
            <w:tcW w:w="2198" w:type="dxa"/>
            <w:tcBorders>
              <w:top w:val="single" w:sz="4" w:space="0" w:color="auto"/>
              <w:left w:val="single" w:sz="4" w:space="0" w:color="auto"/>
              <w:bottom w:val="single" w:sz="4" w:space="0" w:color="auto"/>
              <w:right w:val="single" w:sz="4" w:space="0" w:color="auto"/>
            </w:tcBorders>
            <w:vAlign w:val="center"/>
          </w:tcPr>
          <w:p w14:paraId="6266908A"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Курган</w:t>
            </w:r>
          </w:p>
        </w:tc>
        <w:tc>
          <w:tcPr>
            <w:tcW w:w="2369" w:type="dxa"/>
            <w:tcBorders>
              <w:top w:val="single" w:sz="4" w:space="0" w:color="auto"/>
              <w:left w:val="single" w:sz="4" w:space="0" w:color="auto"/>
              <w:bottom w:val="single" w:sz="4" w:space="0" w:color="auto"/>
              <w:right w:val="single" w:sz="4" w:space="0" w:color="auto"/>
            </w:tcBorders>
            <w:vAlign w:val="center"/>
          </w:tcPr>
          <w:p w14:paraId="13C3F6FF"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с. Чумаки, 3,6 км на схід – північний схід від центру села, південніше від дороги</w:t>
            </w:r>
          </w:p>
        </w:tc>
        <w:tc>
          <w:tcPr>
            <w:tcW w:w="1669" w:type="dxa"/>
            <w:tcBorders>
              <w:top w:val="single" w:sz="4" w:space="0" w:color="auto"/>
              <w:left w:val="single" w:sz="4" w:space="0" w:color="auto"/>
              <w:bottom w:val="single" w:sz="4" w:space="0" w:color="auto"/>
              <w:right w:val="single" w:sz="4" w:space="0" w:color="auto"/>
            </w:tcBorders>
            <w:vAlign w:val="center"/>
          </w:tcPr>
          <w:p w14:paraId="5FE74796"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ІІІ – I тис. до н.е.</w:t>
            </w:r>
          </w:p>
        </w:tc>
        <w:tc>
          <w:tcPr>
            <w:tcW w:w="2836" w:type="dxa"/>
            <w:tcBorders>
              <w:top w:val="single" w:sz="4" w:space="0" w:color="auto"/>
              <w:left w:val="single" w:sz="4" w:space="0" w:color="auto"/>
              <w:bottom w:val="single" w:sz="4" w:space="0" w:color="auto"/>
              <w:right w:val="single" w:sz="4" w:space="0" w:color="auto"/>
            </w:tcBorders>
            <w:vAlign w:val="center"/>
          </w:tcPr>
          <w:p w14:paraId="46B2331D"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Рішення Дніпропетровського облвиконкому від 16.04.1987 р. № 180</w:t>
            </w:r>
          </w:p>
        </w:tc>
      </w:tr>
      <w:tr w:rsidR="00DB0822" w:rsidRPr="00137A89" w14:paraId="4DE24E14" w14:textId="77777777" w:rsidTr="00C36E49">
        <w:trPr>
          <w:cantSplit/>
          <w:trHeight w:val="400"/>
          <w:jc w:val="center"/>
        </w:trPr>
        <w:tc>
          <w:tcPr>
            <w:tcW w:w="943" w:type="dxa"/>
            <w:tcBorders>
              <w:top w:val="single" w:sz="4" w:space="0" w:color="auto"/>
              <w:left w:val="single" w:sz="4" w:space="0" w:color="auto"/>
              <w:bottom w:val="single" w:sz="4" w:space="0" w:color="auto"/>
              <w:right w:val="single" w:sz="4" w:space="0" w:color="auto"/>
            </w:tcBorders>
            <w:vAlign w:val="center"/>
          </w:tcPr>
          <w:p w14:paraId="1AD91AC0"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6073</w:t>
            </w:r>
          </w:p>
        </w:tc>
        <w:tc>
          <w:tcPr>
            <w:tcW w:w="2198" w:type="dxa"/>
            <w:tcBorders>
              <w:top w:val="single" w:sz="4" w:space="0" w:color="auto"/>
              <w:left w:val="single" w:sz="4" w:space="0" w:color="auto"/>
              <w:bottom w:val="single" w:sz="4" w:space="0" w:color="auto"/>
              <w:right w:val="single" w:sz="4" w:space="0" w:color="auto"/>
            </w:tcBorders>
            <w:vAlign w:val="center"/>
          </w:tcPr>
          <w:p w14:paraId="15E3F5CB"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Курган</w:t>
            </w:r>
          </w:p>
        </w:tc>
        <w:tc>
          <w:tcPr>
            <w:tcW w:w="2369" w:type="dxa"/>
            <w:tcBorders>
              <w:top w:val="single" w:sz="4" w:space="0" w:color="auto"/>
              <w:left w:val="single" w:sz="4" w:space="0" w:color="auto"/>
              <w:bottom w:val="single" w:sz="4" w:space="0" w:color="auto"/>
              <w:right w:val="single" w:sz="4" w:space="0" w:color="auto"/>
            </w:tcBorders>
            <w:vAlign w:val="center"/>
          </w:tcPr>
          <w:p w14:paraId="65592F81"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с-ще Зоря, 0,7 км на північний схід від центру селища</w:t>
            </w:r>
          </w:p>
        </w:tc>
        <w:tc>
          <w:tcPr>
            <w:tcW w:w="1669" w:type="dxa"/>
            <w:tcBorders>
              <w:top w:val="single" w:sz="4" w:space="0" w:color="auto"/>
              <w:left w:val="single" w:sz="4" w:space="0" w:color="auto"/>
              <w:bottom w:val="single" w:sz="4" w:space="0" w:color="auto"/>
              <w:right w:val="single" w:sz="4" w:space="0" w:color="auto"/>
            </w:tcBorders>
            <w:vAlign w:val="center"/>
          </w:tcPr>
          <w:p w14:paraId="29806200"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ІІІ – I тис. до н.е.</w:t>
            </w:r>
          </w:p>
        </w:tc>
        <w:tc>
          <w:tcPr>
            <w:tcW w:w="2836" w:type="dxa"/>
            <w:tcBorders>
              <w:top w:val="single" w:sz="4" w:space="0" w:color="auto"/>
              <w:left w:val="single" w:sz="4" w:space="0" w:color="auto"/>
              <w:bottom w:val="single" w:sz="4" w:space="0" w:color="auto"/>
              <w:right w:val="single" w:sz="4" w:space="0" w:color="auto"/>
            </w:tcBorders>
            <w:vAlign w:val="center"/>
          </w:tcPr>
          <w:p w14:paraId="3D3C5053"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Рішення Дніпропетровського облвиконкому від 16.04.1987 р. № 180</w:t>
            </w:r>
          </w:p>
        </w:tc>
      </w:tr>
      <w:tr w:rsidR="00DB0822" w:rsidRPr="00137A89" w14:paraId="6DB779E5" w14:textId="77777777" w:rsidTr="00C36E49">
        <w:trPr>
          <w:cantSplit/>
          <w:trHeight w:val="400"/>
          <w:jc w:val="center"/>
        </w:trPr>
        <w:tc>
          <w:tcPr>
            <w:tcW w:w="943" w:type="dxa"/>
            <w:tcBorders>
              <w:top w:val="single" w:sz="4" w:space="0" w:color="auto"/>
              <w:left w:val="single" w:sz="4" w:space="0" w:color="auto"/>
              <w:bottom w:val="single" w:sz="4" w:space="0" w:color="auto"/>
              <w:right w:val="single" w:sz="4" w:space="0" w:color="auto"/>
            </w:tcBorders>
            <w:vAlign w:val="center"/>
          </w:tcPr>
          <w:p w14:paraId="7DDA2B81"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6074</w:t>
            </w:r>
          </w:p>
        </w:tc>
        <w:tc>
          <w:tcPr>
            <w:tcW w:w="2198" w:type="dxa"/>
            <w:tcBorders>
              <w:top w:val="single" w:sz="4" w:space="0" w:color="auto"/>
              <w:left w:val="single" w:sz="4" w:space="0" w:color="auto"/>
              <w:bottom w:val="single" w:sz="4" w:space="0" w:color="auto"/>
              <w:right w:val="single" w:sz="4" w:space="0" w:color="auto"/>
            </w:tcBorders>
            <w:vAlign w:val="center"/>
          </w:tcPr>
          <w:p w14:paraId="35C3F6B0"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Курган</w:t>
            </w:r>
          </w:p>
        </w:tc>
        <w:tc>
          <w:tcPr>
            <w:tcW w:w="2369" w:type="dxa"/>
            <w:tcBorders>
              <w:top w:val="single" w:sz="4" w:space="0" w:color="auto"/>
              <w:left w:val="single" w:sz="4" w:space="0" w:color="auto"/>
              <w:bottom w:val="single" w:sz="4" w:space="0" w:color="auto"/>
              <w:right w:val="single" w:sz="4" w:space="0" w:color="auto"/>
            </w:tcBorders>
            <w:vAlign w:val="center"/>
          </w:tcPr>
          <w:p w14:paraId="39DB9D79"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с-ще Зоря, 0,5 км на північний захід від центру селищ</w:t>
            </w:r>
          </w:p>
        </w:tc>
        <w:tc>
          <w:tcPr>
            <w:tcW w:w="1669" w:type="dxa"/>
            <w:tcBorders>
              <w:top w:val="single" w:sz="4" w:space="0" w:color="auto"/>
              <w:left w:val="single" w:sz="4" w:space="0" w:color="auto"/>
              <w:bottom w:val="single" w:sz="4" w:space="0" w:color="auto"/>
              <w:right w:val="single" w:sz="4" w:space="0" w:color="auto"/>
            </w:tcBorders>
            <w:vAlign w:val="center"/>
          </w:tcPr>
          <w:p w14:paraId="3934F523"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ІІІ – I тис. до н.е.</w:t>
            </w:r>
          </w:p>
        </w:tc>
        <w:tc>
          <w:tcPr>
            <w:tcW w:w="2836" w:type="dxa"/>
            <w:tcBorders>
              <w:top w:val="single" w:sz="4" w:space="0" w:color="auto"/>
              <w:left w:val="single" w:sz="4" w:space="0" w:color="auto"/>
              <w:bottom w:val="single" w:sz="4" w:space="0" w:color="auto"/>
              <w:right w:val="single" w:sz="4" w:space="0" w:color="auto"/>
            </w:tcBorders>
            <w:vAlign w:val="center"/>
          </w:tcPr>
          <w:p w14:paraId="3FAD12D0"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Рішення Дніпропетровського облвиконкому від 16.04.1987 р. № 180</w:t>
            </w:r>
          </w:p>
        </w:tc>
      </w:tr>
      <w:tr w:rsidR="00DB0822" w:rsidRPr="00137A89" w14:paraId="26242459" w14:textId="77777777" w:rsidTr="00C36E49">
        <w:trPr>
          <w:cantSplit/>
          <w:trHeight w:val="400"/>
          <w:jc w:val="center"/>
        </w:trPr>
        <w:tc>
          <w:tcPr>
            <w:tcW w:w="943" w:type="dxa"/>
            <w:tcBorders>
              <w:top w:val="single" w:sz="4" w:space="0" w:color="auto"/>
              <w:left w:val="single" w:sz="4" w:space="0" w:color="auto"/>
              <w:bottom w:val="single" w:sz="4" w:space="0" w:color="auto"/>
              <w:right w:val="single" w:sz="4" w:space="0" w:color="auto"/>
            </w:tcBorders>
            <w:vAlign w:val="center"/>
          </w:tcPr>
          <w:p w14:paraId="32CC3935"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6075</w:t>
            </w:r>
          </w:p>
        </w:tc>
        <w:tc>
          <w:tcPr>
            <w:tcW w:w="2198" w:type="dxa"/>
            <w:tcBorders>
              <w:top w:val="single" w:sz="4" w:space="0" w:color="auto"/>
              <w:left w:val="single" w:sz="4" w:space="0" w:color="auto"/>
              <w:bottom w:val="single" w:sz="4" w:space="0" w:color="auto"/>
              <w:right w:val="single" w:sz="4" w:space="0" w:color="auto"/>
            </w:tcBorders>
            <w:vAlign w:val="center"/>
          </w:tcPr>
          <w:p w14:paraId="5FBB7933"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Курган</w:t>
            </w:r>
          </w:p>
        </w:tc>
        <w:tc>
          <w:tcPr>
            <w:tcW w:w="2369" w:type="dxa"/>
            <w:tcBorders>
              <w:top w:val="single" w:sz="4" w:space="0" w:color="auto"/>
              <w:left w:val="single" w:sz="4" w:space="0" w:color="auto"/>
              <w:bottom w:val="single" w:sz="4" w:space="0" w:color="auto"/>
              <w:right w:val="single" w:sz="4" w:space="0" w:color="auto"/>
            </w:tcBorders>
            <w:vAlign w:val="center"/>
          </w:tcPr>
          <w:p w14:paraId="3625764A"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с-ще Зоря, 1 км на північний захід від центру селищ</w:t>
            </w:r>
          </w:p>
        </w:tc>
        <w:tc>
          <w:tcPr>
            <w:tcW w:w="1669" w:type="dxa"/>
            <w:tcBorders>
              <w:top w:val="single" w:sz="4" w:space="0" w:color="auto"/>
              <w:left w:val="single" w:sz="4" w:space="0" w:color="auto"/>
              <w:bottom w:val="single" w:sz="4" w:space="0" w:color="auto"/>
              <w:right w:val="single" w:sz="4" w:space="0" w:color="auto"/>
            </w:tcBorders>
            <w:vAlign w:val="center"/>
          </w:tcPr>
          <w:p w14:paraId="5637C9C7"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ІІІ – I тис. до н.е.</w:t>
            </w:r>
          </w:p>
        </w:tc>
        <w:tc>
          <w:tcPr>
            <w:tcW w:w="2836" w:type="dxa"/>
            <w:tcBorders>
              <w:top w:val="single" w:sz="4" w:space="0" w:color="auto"/>
              <w:left w:val="single" w:sz="4" w:space="0" w:color="auto"/>
              <w:bottom w:val="single" w:sz="4" w:space="0" w:color="auto"/>
              <w:right w:val="single" w:sz="4" w:space="0" w:color="auto"/>
            </w:tcBorders>
            <w:vAlign w:val="center"/>
          </w:tcPr>
          <w:p w14:paraId="3544A96A"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Рішення Дніпропетровського облвиконкому від 16.04.1987 р. № 180</w:t>
            </w:r>
          </w:p>
        </w:tc>
      </w:tr>
      <w:tr w:rsidR="00DB0822" w:rsidRPr="00137A89" w14:paraId="3AF07FFD" w14:textId="77777777" w:rsidTr="00C36E49">
        <w:trPr>
          <w:cantSplit/>
          <w:trHeight w:val="400"/>
          <w:jc w:val="center"/>
        </w:trPr>
        <w:tc>
          <w:tcPr>
            <w:tcW w:w="943" w:type="dxa"/>
            <w:tcBorders>
              <w:top w:val="single" w:sz="4" w:space="0" w:color="auto"/>
              <w:left w:val="single" w:sz="4" w:space="0" w:color="auto"/>
              <w:bottom w:val="single" w:sz="4" w:space="0" w:color="auto"/>
              <w:right w:val="single" w:sz="4" w:space="0" w:color="auto"/>
            </w:tcBorders>
            <w:vAlign w:val="center"/>
          </w:tcPr>
          <w:p w14:paraId="53931FD4"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4086</w:t>
            </w:r>
          </w:p>
        </w:tc>
        <w:tc>
          <w:tcPr>
            <w:tcW w:w="2198" w:type="dxa"/>
            <w:tcBorders>
              <w:top w:val="single" w:sz="4" w:space="0" w:color="auto"/>
              <w:left w:val="single" w:sz="4" w:space="0" w:color="auto"/>
              <w:bottom w:val="single" w:sz="4" w:space="0" w:color="auto"/>
              <w:right w:val="single" w:sz="4" w:space="0" w:color="auto"/>
            </w:tcBorders>
            <w:vAlign w:val="center"/>
          </w:tcPr>
          <w:p w14:paraId="4E38FC61"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Курган</w:t>
            </w:r>
          </w:p>
        </w:tc>
        <w:tc>
          <w:tcPr>
            <w:tcW w:w="2369" w:type="dxa"/>
            <w:tcBorders>
              <w:top w:val="single" w:sz="4" w:space="0" w:color="auto"/>
              <w:left w:val="single" w:sz="4" w:space="0" w:color="auto"/>
              <w:bottom w:val="single" w:sz="4" w:space="0" w:color="auto"/>
              <w:right w:val="single" w:sz="4" w:space="0" w:color="auto"/>
            </w:tcBorders>
            <w:vAlign w:val="center"/>
          </w:tcPr>
          <w:p w14:paraId="7B36F272"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с. Іванівка, 2 км на південний захід від центру села</w:t>
            </w:r>
          </w:p>
        </w:tc>
        <w:tc>
          <w:tcPr>
            <w:tcW w:w="1669" w:type="dxa"/>
            <w:tcBorders>
              <w:top w:val="single" w:sz="4" w:space="0" w:color="auto"/>
              <w:left w:val="single" w:sz="4" w:space="0" w:color="auto"/>
              <w:bottom w:val="single" w:sz="4" w:space="0" w:color="auto"/>
              <w:right w:val="single" w:sz="4" w:space="0" w:color="auto"/>
            </w:tcBorders>
            <w:vAlign w:val="center"/>
          </w:tcPr>
          <w:p w14:paraId="05FFFE1F"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ІІІ – I тис. до н.е.</w:t>
            </w:r>
          </w:p>
        </w:tc>
        <w:tc>
          <w:tcPr>
            <w:tcW w:w="2836" w:type="dxa"/>
            <w:tcBorders>
              <w:top w:val="single" w:sz="4" w:space="0" w:color="auto"/>
              <w:left w:val="single" w:sz="4" w:space="0" w:color="auto"/>
              <w:bottom w:val="single" w:sz="4" w:space="0" w:color="auto"/>
              <w:right w:val="single" w:sz="4" w:space="0" w:color="auto"/>
            </w:tcBorders>
            <w:vAlign w:val="center"/>
          </w:tcPr>
          <w:p w14:paraId="48C4A4BB"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Рішення Дніпропетровського облвиконкому від 16.04.1987 р. № 180</w:t>
            </w:r>
          </w:p>
        </w:tc>
      </w:tr>
      <w:tr w:rsidR="00DB0822" w:rsidRPr="00137A89" w14:paraId="17738FC3" w14:textId="77777777" w:rsidTr="00C36E49">
        <w:trPr>
          <w:cantSplit/>
          <w:trHeight w:val="400"/>
          <w:jc w:val="center"/>
        </w:trPr>
        <w:tc>
          <w:tcPr>
            <w:tcW w:w="943" w:type="dxa"/>
            <w:tcBorders>
              <w:top w:val="single" w:sz="4" w:space="0" w:color="auto"/>
              <w:left w:val="single" w:sz="4" w:space="0" w:color="auto"/>
              <w:bottom w:val="single" w:sz="4" w:space="0" w:color="auto"/>
              <w:right w:val="single" w:sz="4" w:space="0" w:color="auto"/>
            </w:tcBorders>
            <w:vAlign w:val="center"/>
          </w:tcPr>
          <w:p w14:paraId="376ACF86"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lastRenderedPageBreak/>
              <w:t>4088</w:t>
            </w:r>
          </w:p>
        </w:tc>
        <w:tc>
          <w:tcPr>
            <w:tcW w:w="2198" w:type="dxa"/>
            <w:tcBorders>
              <w:top w:val="single" w:sz="4" w:space="0" w:color="auto"/>
              <w:left w:val="single" w:sz="4" w:space="0" w:color="auto"/>
              <w:bottom w:val="single" w:sz="4" w:space="0" w:color="auto"/>
              <w:right w:val="single" w:sz="4" w:space="0" w:color="auto"/>
            </w:tcBorders>
            <w:vAlign w:val="center"/>
          </w:tcPr>
          <w:p w14:paraId="17A80D84"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Курган</w:t>
            </w:r>
          </w:p>
        </w:tc>
        <w:tc>
          <w:tcPr>
            <w:tcW w:w="2369" w:type="dxa"/>
            <w:tcBorders>
              <w:top w:val="single" w:sz="4" w:space="0" w:color="auto"/>
              <w:left w:val="single" w:sz="4" w:space="0" w:color="auto"/>
              <w:bottom w:val="single" w:sz="4" w:space="0" w:color="auto"/>
              <w:right w:val="single" w:sz="4" w:space="0" w:color="auto"/>
            </w:tcBorders>
            <w:vAlign w:val="center"/>
          </w:tcPr>
          <w:p w14:paraId="251B3F85"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с. Новоспаське, 1,7 км на північний схід від центру села</w:t>
            </w:r>
          </w:p>
        </w:tc>
        <w:tc>
          <w:tcPr>
            <w:tcW w:w="1669" w:type="dxa"/>
            <w:tcBorders>
              <w:top w:val="single" w:sz="4" w:space="0" w:color="auto"/>
              <w:left w:val="single" w:sz="4" w:space="0" w:color="auto"/>
              <w:bottom w:val="single" w:sz="4" w:space="0" w:color="auto"/>
              <w:right w:val="single" w:sz="4" w:space="0" w:color="auto"/>
            </w:tcBorders>
            <w:vAlign w:val="center"/>
          </w:tcPr>
          <w:p w14:paraId="21609E7F"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ІІІ – I тис. до н.е.</w:t>
            </w:r>
          </w:p>
        </w:tc>
        <w:tc>
          <w:tcPr>
            <w:tcW w:w="2836" w:type="dxa"/>
            <w:tcBorders>
              <w:top w:val="single" w:sz="4" w:space="0" w:color="auto"/>
              <w:left w:val="single" w:sz="4" w:space="0" w:color="auto"/>
              <w:bottom w:val="single" w:sz="4" w:space="0" w:color="auto"/>
              <w:right w:val="single" w:sz="4" w:space="0" w:color="auto"/>
            </w:tcBorders>
            <w:vAlign w:val="center"/>
          </w:tcPr>
          <w:p w14:paraId="12AD2510"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Рішення Дніпропетровського облвиконкому від 16.04.1987 р. № 180</w:t>
            </w:r>
          </w:p>
        </w:tc>
      </w:tr>
      <w:tr w:rsidR="00DB0822" w:rsidRPr="00137A89" w14:paraId="3FD474BF" w14:textId="77777777" w:rsidTr="00C36E49">
        <w:trPr>
          <w:cantSplit/>
          <w:trHeight w:val="400"/>
          <w:jc w:val="center"/>
        </w:trPr>
        <w:tc>
          <w:tcPr>
            <w:tcW w:w="943" w:type="dxa"/>
            <w:tcBorders>
              <w:top w:val="single" w:sz="4" w:space="0" w:color="auto"/>
              <w:left w:val="single" w:sz="4" w:space="0" w:color="auto"/>
              <w:bottom w:val="single" w:sz="4" w:space="0" w:color="auto"/>
              <w:right w:val="single" w:sz="4" w:space="0" w:color="auto"/>
            </w:tcBorders>
            <w:vAlign w:val="center"/>
          </w:tcPr>
          <w:p w14:paraId="475EE11D"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4101</w:t>
            </w:r>
          </w:p>
        </w:tc>
        <w:tc>
          <w:tcPr>
            <w:tcW w:w="2198" w:type="dxa"/>
            <w:tcBorders>
              <w:top w:val="single" w:sz="4" w:space="0" w:color="auto"/>
              <w:left w:val="single" w:sz="4" w:space="0" w:color="auto"/>
              <w:bottom w:val="single" w:sz="4" w:space="0" w:color="auto"/>
              <w:right w:val="single" w:sz="4" w:space="0" w:color="auto"/>
            </w:tcBorders>
            <w:vAlign w:val="center"/>
          </w:tcPr>
          <w:p w14:paraId="1DEEF4FF"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Курган</w:t>
            </w:r>
          </w:p>
        </w:tc>
        <w:tc>
          <w:tcPr>
            <w:tcW w:w="2369" w:type="dxa"/>
            <w:tcBorders>
              <w:top w:val="single" w:sz="4" w:space="0" w:color="auto"/>
              <w:left w:val="single" w:sz="4" w:space="0" w:color="auto"/>
              <w:bottom w:val="single" w:sz="4" w:space="0" w:color="auto"/>
              <w:right w:val="single" w:sz="4" w:space="0" w:color="auto"/>
            </w:tcBorders>
            <w:vAlign w:val="center"/>
          </w:tcPr>
          <w:p w14:paraId="73399DD8"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с. Тарасо-Шевченківка, 3 км на північний схід від центру села</w:t>
            </w:r>
          </w:p>
        </w:tc>
        <w:tc>
          <w:tcPr>
            <w:tcW w:w="1669" w:type="dxa"/>
            <w:tcBorders>
              <w:top w:val="single" w:sz="4" w:space="0" w:color="auto"/>
              <w:left w:val="single" w:sz="4" w:space="0" w:color="auto"/>
              <w:bottom w:val="single" w:sz="4" w:space="0" w:color="auto"/>
              <w:right w:val="single" w:sz="4" w:space="0" w:color="auto"/>
            </w:tcBorders>
            <w:vAlign w:val="center"/>
          </w:tcPr>
          <w:p w14:paraId="0469650D"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ІІІ – I тис. до н.е.</w:t>
            </w:r>
          </w:p>
        </w:tc>
        <w:tc>
          <w:tcPr>
            <w:tcW w:w="2836" w:type="dxa"/>
            <w:tcBorders>
              <w:top w:val="single" w:sz="4" w:space="0" w:color="auto"/>
              <w:left w:val="single" w:sz="4" w:space="0" w:color="auto"/>
              <w:bottom w:val="single" w:sz="4" w:space="0" w:color="auto"/>
              <w:right w:val="single" w:sz="4" w:space="0" w:color="auto"/>
            </w:tcBorders>
            <w:vAlign w:val="center"/>
          </w:tcPr>
          <w:p w14:paraId="5A5667AE"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Рішення Дніпропетровського облвиконкому від 16.04.1987 р. № 180</w:t>
            </w:r>
          </w:p>
        </w:tc>
      </w:tr>
      <w:tr w:rsidR="00DB0822" w:rsidRPr="00137A89" w14:paraId="057B1F06" w14:textId="77777777" w:rsidTr="00C36E49">
        <w:trPr>
          <w:cantSplit/>
          <w:trHeight w:val="400"/>
          <w:jc w:val="center"/>
        </w:trPr>
        <w:tc>
          <w:tcPr>
            <w:tcW w:w="943" w:type="dxa"/>
            <w:tcBorders>
              <w:top w:val="single" w:sz="4" w:space="0" w:color="auto"/>
              <w:left w:val="single" w:sz="4" w:space="0" w:color="auto"/>
              <w:bottom w:val="single" w:sz="4" w:space="0" w:color="auto"/>
              <w:right w:val="single" w:sz="4" w:space="0" w:color="auto"/>
            </w:tcBorders>
            <w:vAlign w:val="center"/>
          </w:tcPr>
          <w:p w14:paraId="548FAADD"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4102</w:t>
            </w:r>
          </w:p>
        </w:tc>
        <w:tc>
          <w:tcPr>
            <w:tcW w:w="2198" w:type="dxa"/>
            <w:tcBorders>
              <w:top w:val="single" w:sz="4" w:space="0" w:color="auto"/>
              <w:left w:val="single" w:sz="4" w:space="0" w:color="auto"/>
              <w:bottom w:val="single" w:sz="4" w:space="0" w:color="auto"/>
              <w:right w:val="single" w:sz="4" w:space="0" w:color="auto"/>
            </w:tcBorders>
            <w:vAlign w:val="center"/>
          </w:tcPr>
          <w:p w14:paraId="269AB435"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Курганний могильник</w:t>
            </w:r>
          </w:p>
          <w:p w14:paraId="18001984"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(2 кургани)</w:t>
            </w:r>
          </w:p>
        </w:tc>
        <w:tc>
          <w:tcPr>
            <w:tcW w:w="2369" w:type="dxa"/>
            <w:tcBorders>
              <w:top w:val="single" w:sz="4" w:space="0" w:color="auto"/>
              <w:left w:val="single" w:sz="4" w:space="0" w:color="auto"/>
              <w:bottom w:val="single" w:sz="4" w:space="0" w:color="auto"/>
              <w:right w:val="single" w:sz="4" w:space="0" w:color="auto"/>
            </w:tcBorders>
            <w:vAlign w:val="center"/>
          </w:tcPr>
          <w:p w14:paraId="56DFA2A3"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с. Тарасо-Шевченківка, 1,5 км на північний схід від центру села</w:t>
            </w:r>
          </w:p>
        </w:tc>
        <w:tc>
          <w:tcPr>
            <w:tcW w:w="1669" w:type="dxa"/>
            <w:tcBorders>
              <w:top w:val="single" w:sz="4" w:space="0" w:color="auto"/>
              <w:left w:val="single" w:sz="4" w:space="0" w:color="auto"/>
              <w:bottom w:val="single" w:sz="4" w:space="0" w:color="auto"/>
              <w:right w:val="single" w:sz="4" w:space="0" w:color="auto"/>
            </w:tcBorders>
            <w:vAlign w:val="center"/>
          </w:tcPr>
          <w:p w14:paraId="5C6F1E35"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ІІІ – I тис. до н.е.</w:t>
            </w:r>
          </w:p>
        </w:tc>
        <w:tc>
          <w:tcPr>
            <w:tcW w:w="2836" w:type="dxa"/>
            <w:tcBorders>
              <w:top w:val="single" w:sz="4" w:space="0" w:color="auto"/>
              <w:left w:val="single" w:sz="4" w:space="0" w:color="auto"/>
              <w:bottom w:val="single" w:sz="4" w:space="0" w:color="auto"/>
              <w:right w:val="single" w:sz="4" w:space="0" w:color="auto"/>
            </w:tcBorders>
            <w:vAlign w:val="center"/>
          </w:tcPr>
          <w:p w14:paraId="2DE6ACAC"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Рішення Дніпропетровського облвиконкому від 16.04.1987 р. № 180</w:t>
            </w:r>
          </w:p>
        </w:tc>
      </w:tr>
      <w:tr w:rsidR="00DB0822" w:rsidRPr="00137A89" w14:paraId="6FC63251" w14:textId="77777777" w:rsidTr="00C36E49">
        <w:trPr>
          <w:cantSplit/>
          <w:trHeight w:val="400"/>
          <w:jc w:val="center"/>
        </w:trPr>
        <w:tc>
          <w:tcPr>
            <w:tcW w:w="943" w:type="dxa"/>
            <w:tcBorders>
              <w:top w:val="single" w:sz="4" w:space="0" w:color="auto"/>
              <w:left w:val="single" w:sz="4" w:space="0" w:color="auto"/>
              <w:bottom w:val="single" w:sz="4" w:space="0" w:color="auto"/>
              <w:right w:val="single" w:sz="4" w:space="0" w:color="auto"/>
            </w:tcBorders>
            <w:vAlign w:val="center"/>
          </w:tcPr>
          <w:p w14:paraId="5F61E92B" w14:textId="77777777" w:rsidR="00DB0822" w:rsidRPr="00DB0822" w:rsidRDefault="00DB0822" w:rsidP="006C48C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7205</w:t>
            </w:r>
          </w:p>
        </w:tc>
        <w:tc>
          <w:tcPr>
            <w:tcW w:w="2198" w:type="dxa"/>
            <w:tcBorders>
              <w:top w:val="single" w:sz="4" w:space="0" w:color="auto"/>
              <w:left w:val="single" w:sz="4" w:space="0" w:color="auto"/>
              <w:bottom w:val="single" w:sz="4" w:space="0" w:color="auto"/>
              <w:right w:val="single" w:sz="4" w:space="0" w:color="auto"/>
            </w:tcBorders>
            <w:vAlign w:val="center"/>
          </w:tcPr>
          <w:p w14:paraId="4A3AF51B" w14:textId="77777777" w:rsidR="00DB0822" w:rsidRPr="00DB0822" w:rsidRDefault="00DB0822" w:rsidP="006C48C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Нововиявленний курган</w:t>
            </w:r>
          </w:p>
        </w:tc>
        <w:tc>
          <w:tcPr>
            <w:tcW w:w="2369" w:type="dxa"/>
            <w:tcBorders>
              <w:top w:val="single" w:sz="4" w:space="0" w:color="auto"/>
              <w:left w:val="single" w:sz="4" w:space="0" w:color="auto"/>
              <w:bottom w:val="single" w:sz="4" w:space="0" w:color="auto"/>
              <w:right w:val="single" w:sz="4" w:space="0" w:color="auto"/>
            </w:tcBorders>
            <w:vAlign w:val="center"/>
          </w:tcPr>
          <w:p w14:paraId="52D9E885"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с. Новоспаське</w:t>
            </w:r>
          </w:p>
          <w:p w14:paraId="0CBA1CBF"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1,6 км на північний схід від північної околиці села,</w:t>
            </w:r>
          </w:p>
          <w:p w14:paraId="5AED8A7A"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0,7 км на захід від р. Кільчень</w:t>
            </w:r>
          </w:p>
        </w:tc>
        <w:tc>
          <w:tcPr>
            <w:tcW w:w="1669" w:type="dxa"/>
            <w:tcBorders>
              <w:top w:val="single" w:sz="4" w:space="0" w:color="auto"/>
              <w:left w:val="single" w:sz="4" w:space="0" w:color="auto"/>
              <w:bottom w:val="single" w:sz="4" w:space="0" w:color="auto"/>
              <w:right w:val="single" w:sz="4" w:space="0" w:color="auto"/>
            </w:tcBorders>
            <w:vAlign w:val="center"/>
          </w:tcPr>
          <w:p w14:paraId="65E641E9" w14:textId="77777777" w:rsidR="00DB0822" w:rsidRPr="00DB0822" w:rsidRDefault="00DB0822" w:rsidP="006C48C8">
            <w:pPr>
              <w:spacing w:after="0" w:line="240" w:lineRule="auto"/>
              <w:jc w:val="center"/>
              <w:rPr>
                <w:rFonts w:ascii="Times New Roman" w:hAnsi="Times New Roman" w:cs="Times New Roman"/>
                <w:sz w:val="24"/>
                <w:szCs w:val="24"/>
              </w:rPr>
            </w:pPr>
            <w:r w:rsidRPr="00DB0822">
              <w:rPr>
                <w:rFonts w:ascii="Times New Roman" w:hAnsi="Times New Roman" w:cs="Times New Roman"/>
                <w:sz w:val="24"/>
                <w:szCs w:val="24"/>
              </w:rPr>
              <w:t xml:space="preserve">ІІІ – І тис. до н.е. </w:t>
            </w:r>
          </w:p>
        </w:tc>
        <w:tc>
          <w:tcPr>
            <w:tcW w:w="2836" w:type="dxa"/>
            <w:tcBorders>
              <w:top w:val="single" w:sz="4" w:space="0" w:color="auto"/>
              <w:left w:val="single" w:sz="4" w:space="0" w:color="auto"/>
              <w:bottom w:val="single" w:sz="4" w:space="0" w:color="auto"/>
              <w:right w:val="single" w:sz="4" w:space="0" w:color="auto"/>
            </w:tcBorders>
            <w:vAlign w:val="center"/>
          </w:tcPr>
          <w:p w14:paraId="4D7B6E72" w14:textId="77777777" w:rsidR="00DB0822" w:rsidRPr="00DB0822" w:rsidRDefault="00DB0822" w:rsidP="006C48C8">
            <w:pPr>
              <w:spacing w:after="0" w:line="240" w:lineRule="auto"/>
              <w:jc w:val="center"/>
              <w:rPr>
                <w:rFonts w:ascii="Times New Roman" w:hAnsi="Times New Roman" w:cs="Times New Roman"/>
                <w:color w:val="000000"/>
                <w:sz w:val="24"/>
                <w:szCs w:val="24"/>
              </w:rPr>
            </w:pPr>
            <w:r w:rsidRPr="00DB0822">
              <w:rPr>
                <w:rFonts w:ascii="Times New Roman" w:hAnsi="Times New Roman" w:cs="Times New Roman"/>
                <w:color w:val="000000"/>
                <w:sz w:val="24"/>
                <w:szCs w:val="24"/>
              </w:rPr>
              <w:t xml:space="preserve">Розпорядження голови Дніпропетровської обласної державної адміністрації </w:t>
            </w:r>
          </w:p>
          <w:p w14:paraId="1348ED59" w14:textId="77777777" w:rsidR="00DB0822" w:rsidRPr="00DB0822" w:rsidRDefault="00DB0822" w:rsidP="006C48C8">
            <w:pPr>
              <w:spacing w:after="0" w:line="240" w:lineRule="auto"/>
              <w:jc w:val="center"/>
              <w:rPr>
                <w:rFonts w:ascii="Times New Roman" w:hAnsi="Times New Roman" w:cs="Times New Roman"/>
                <w:color w:val="000000"/>
                <w:sz w:val="24"/>
                <w:szCs w:val="24"/>
              </w:rPr>
            </w:pPr>
            <w:r w:rsidRPr="00DB0822">
              <w:rPr>
                <w:rFonts w:ascii="Times New Roman" w:hAnsi="Times New Roman" w:cs="Times New Roman"/>
                <w:color w:val="000000"/>
                <w:sz w:val="24"/>
                <w:szCs w:val="24"/>
              </w:rPr>
              <w:t>від 10.08.2023 № Р-322/0/3-23</w:t>
            </w:r>
          </w:p>
        </w:tc>
      </w:tr>
    </w:tbl>
    <w:p w14:paraId="2185361A" w14:textId="04773A0B" w:rsidR="00412561" w:rsidRPr="008F1D19" w:rsidRDefault="008F1D19" w:rsidP="00C36E49">
      <w:pPr>
        <w:spacing w:after="0" w:line="276" w:lineRule="auto"/>
        <w:ind w:firstLine="720"/>
        <w:rPr>
          <w:rFonts w:ascii="Times New Roman" w:hAnsi="Times New Roman" w:cs="Times New Roman"/>
          <w:i/>
          <w:sz w:val="28"/>
          <w:szCs w:val="28"/>
          <w:lang w:val="uk-UA"/>
        </w:rPr>
      </w:pPr>
      <w:r>
        <w:rPr>
          <w:rFonts w:ascii="Times New Roman" w:hAnsi="Times New Roman" w:cs="Times New Roman"/>
          <w:sz w:val="28"/>
          <w:szCs w:val="28"/>
          <w:lang w:val="uk-UA"/>
        </w:rPr>
        <w:t>*</w:t>
      </w:r>
      <w:r w:rsidRPr="008F1D19">
        <w:rPr>
          <w:rFonts w:ascii="Times New Roman" w:hAnsi="Times New Roman" w:cs="Times New Roman"/>
          <w:i/>
          <w:sz w:val="28"/>
          <w:szCs w:val="28"/>
          <w:lang w:val="uk-UA"/>
        </w:rPr>
        <w:t>за інформацією Чумаківської сільської ради</w:t>
      </w:r>
    </w:p>
    <w:p w14:paraId="0B2534C2" w14:textId="77777777" w:rsidR="00C36E49" w:rsidRDefault="00C36E49" w:rsidP="00C36E49">
      <w:pPr>
        <w:spacing w:after="0" w:line="276" w:lineRule="auto"/>
        <w:ind w:firstLine="720"/>
        <w:rPr>
          <w:rFonts w:ascii="Times New Roman" w:hAnsi="Times New Roman" w:cs="Times New Roman"/>
          <w:b/>
          <w:sz w:val="28"/>
          <w:szCs w:val="28"/>
          <w:lang w:val="uk-UA"/>
        </w:rPr>
      </w:pPr>
    </w:p>
    <w:p w14:paraId="0E7953D9" w14:textId="325F3FF4" w:rsidR="00E53FC3" w:rsidRDefault="00E53FC3" w:rsidP="00C36E49">
      <w:pPr>
        <w:spacing w:after="0" w:line="276" w:lineRule="auto"/>
        <w:ind w:firstLine="720"/>
        <w:rPr>
          <w:rFonts w:ascii="Times New Roman" w:hAnsi="Times New Roman" w:cs="Times New Roman"/>
          <w:b/>
          <w:sz w:val="28"/>
          <w:szCs w:val="28"/>
          <w:lang w:val="uk-UA"/>
        </w:rPr>
      </w:pPr>
      <w:r w:rsidRPr="00E53FC3">
        <w:rPr>
          <w:rFonts w:ascii="Times New Roman" w:hAnsi="Times New Roman" w:cs="Times New Roman"/>
          <w:b/>
          <w:sz w:val="28"/>
          <w:szCs w:val="28"/>
          <w:lang w:val="uk-UA"/>
        </w:rPr>
        <w:t>Символіка громади</w:t>
      </w:r>
    </w:p>
    <w:p w14:paraId="5F925B7C" w14:textId="77777777" w:rsidR="004C61CE" w:rsidRDefault="00CC4B92" w:rsidP="00C36E49">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2018 році, майже відразу після утворення об</w:t>
      </w:r>
      <w:r>
        <w:rPr>
          <w:rFonts w:ascii="Times New Roman" w:hAnsi="Times New Roman" w:cs="Times New Roman"/>
          <w:sz w:val="28"/>
          <w:szCs w:val="28"/>
        </w:rPr>
        <w:t>”</w:t>
      </w:r>
      <w:r>
        <w:rPr>
          <w:rFonts w:ascii="Times New Roman" w:hAnsi="Times New Roman" w:cs="Times New Roman"/>
          <w:sz w:val="28"/>
          <w:szCs w:val="28"/>
          <w:lang w:val="uk-UA"/>
        </w:rPr>
        <w:t>єднаної громади, сільською радою був оголошений конкурс  щодо розробки герба та гімну громади і рішенням 5 сесії сьомого скликання сільської ради від 24 вересня 2018 року були затверджені і герб, і гімн, а також Положення про зміст, опис і порядок їх використання.</w:t>
      </w:r>
    </w:p>
    <w:p w14:paraId="0CCC91F8" w14:textId="73153162" w:rsidR="004C61CE" w:rsidRPr="004645AE" w:rsidRDefault="004C61CE" w:rsidP="00C36E49">
      <w:pPr>
        <w:shd w:val="clear" w:color="auto" w:fill="FFFFFF"/>
        <w:spacing w:after="0" w:line="276" w:lineRule="auto"/>
        <w:ind w:firstLine="720"/>
        <w:jc w:val="both"/>
        <w:rPr>
          <w:rFonts w:ascii="Times New Roman" w:eastAsia="Times New Roman" w:hAnsi="Times New Roman" w:cs="Times New Roman"/>
          <w:color w:val="101010"/>
          <w:sz w:val="28"/>
          <w:szCs w:val="28"/>
          <w:lang w:val="ru-RU"/>
        </w:rPr>
      </w:pPr>
      <w:r>
        <w:rPr>
          <w:rFonts w:ascii="Times New Roman" w:eastAsia="Times New Roman" w:hAnsi="Times New Roman" w:cs="Times New Roman"/>
          <w:color w:val="101010"/>
          <w:sz w:val="28"/>
          <w:szCs w:val="28"/>
        </w:rPr>
        <w:t>Герб територіальної громади</w:t>
      </w:r>
      <w:r w:rsidR="005C1B5D">
        <w:rPr>
          <w:rFonts w:ascii="Times New Roman" w:eastAsia="Times New Roman" w:hAnsi="Times New Roman" w:cs="Times New Roman"/>
          <w:color w:val="101010"/>
          <w:sz w:val="28"/>
          <w:szCs w:val="28"/>
          <w:lang w:val="uk-UA"/>
        </w:rPr>
        <w:t xml:space="preserve"> (рис.1.1.)</w:t>
      </w:r>
      <w:r>
        <w:rPr>
          <w:rFonts w:ascii="Times New Roman" w:eastAsia="Times New Roman" w:hAnsi="Times New Roman" w:cs="Times New Roman"/>
          <w:color w:val="101010"/>
          <w:sz w:val="28"/>
          <w:szCs w:val="28"/>
          <w:lang w:val="uk-UA"/>
        </w:rPr>
        <w:t>,</w:t>
      </w:r>
      <w:r w:rsidRPr="004645AE">
        <w:rPr>
          <w:rFonts w:ascii="Times New Roman" w:eastAsia="Times New Roman" w:hAnsi="Times New Roman" w:cs="Times New Roman"/>
          <w:color w:val="101010"/>
          <w:sz w:val="28"/>
          <w:szCs w:val="28"/>
        </w:rPr>
        <w:t> відповідно до сучасних вимог, має форму іспанського щита, який вписано у золотий декоративний картуш, що увінчаний золотою короною із злакових колосів. </w:t>
      </w:r>
      <w:r w:rsidRPr="004645AE">
        <w:rPr>
          <w:rFonts w:ascii="Times New Roman" w:eastAsia="Times New Roman" w:hAnsi="Times New Roman" w:cs="Times New Roman"/>
          <w:color w:val="101010"/>
          <w:sz w:val="28"/>
          <w:szCs w:val="28"/>
          <w:lang w:val="ru-RU"/>
        </w:rPr>
        <w:t>Щит герба розділено блакитним вилоподібним хрестом на 3 частини, з використанням 2 кольорів -  зеленого і синього, де розташовані зображення:</w:t>
      </w:r>
    </w:p>
    <w:p w14:paraId="1F089C7B" w14:textId="77777777" w:rsidR="004C61CE" w:rsidRPr="004645AE" w:rsidRDefault="004C61CE" w:rsidP="00C36E49">
      <w:pPr>
        <w:shd w:val="clear" w:color="auto" w:fill="FFFFFF"/>
        <w:spacing w:after="0" w:line="276" w:lineRule="auto"/>
        <w:ind w:firstLine="720"/>
        <w:jc w:val="both"/>
        <w:rPr>
          <w:rFonts w:ascii="Times New Roman" w:eastAsia="Times New Roman" w:hAnsi="Times New Roman" w:cs="Times New Roman"/>
          <w:color w:val="101010"/>
          <w:sz w:val="28"/>
          <w:szCs w:val="28"/>
          <w:lang w:val="ru-RU"/>
        </w:rPr>
      </w:pPr>
      <w:r w:rsidRPr="004645AE">
        <w:rPr>
          <w:rFonts w:ascii="Times New Roman" w:eastAsia="Times New Roman" w:hAnsi="Times New Roman" w:cs="Times New Roman"/>
          <w:color w:val="101010"/>
          <w:sz w:val="28"/>
          <w:szCs w:val="28"/>
          <w:lang w:val="ru-RU"/>
        </w:rPr>
        <w:t>у 1-ому синьому полі</w:t>
      </w:r>
      <w:r w:rsidRPr="004645AE">
        <w:rPr>
          <w:rFonts w:ascii="Times New Roman" w:eastAsia="Times New Roman" w:hAnsi="Times New Roman" w:cs="Times New Roman"/>
          <w:color w:val="101010"/>
          <w:sz w:val="28"/>
          <w:szCs w:val="28"/>
        </w:rPr>
        <w:t> </w:t>
      </w:r>
      <w:r w:rsidRPr="004645AE">
        <w:rPr>
          <w:rFonts w:ascii="Times New Roman" w:eastAsia="Times New Roman" w:hAnsi="Times New Roman" w:cs="Times New Roman"/>
          <w:color w:val="101010"/>
          <w:sz w:val="28"/>
          <w:szCs w:val="28"/>
          <w:lang w:val="ru-RU"/>
        </w:rPr>
        <w:t>– золоте, яскраве сонце;</w:t>
      </w:r>
    </w:p>
    <w:p w14:paraId="2867D5CE" w14:textId="77777777" w:rsidR="004C61CE" w:rsidRPr="004645AE" w:rsidRDefault="004C61CE" w:rsidP="00C36E49">
      <w:pPr>
        <w:shd w:val="clear" w:color="auto" w:fill="FFFFFF"/>
        <w:spacing w:after="0" w:line="276" w:lineRule="auto"/>
        <w:ind w:firstLine="720"/>
        <w:jc w:val="both"/>
        <w:rPr>
          <w:rFonts w:ascii="Times New Roman" w:eastAsia="Times New Roman" w:hAnsi="Times New Roman" w:cs="Times New Roman"/>
          <w:color w:val="101010"/>
          <w:sz w:val="28"/>
          <w:szCs w:val="28"/>
          <w:lang w:val="ru-RU"/>
        </w:rPr>
      </w:pPr>
      <w:r w:rsidRPr="004645AE">
        <w:rPr>
          <w:rFonts w:ascii="Times New Roman" w:eastAsia="Times New Roman" w:hAnsi="Times New Roman" w:cs="Times New Roman"/>
          <w:color w:val="101010"/>
          <w:sz w:val="28"/>
          <w:szCs w:val="28"/>
          <w:lang w:val="ru-RU"/>
        </w:rPr>
        <w:t>у 2-ому синьому полі – церкви;</w:t>
      </w:r>
    </w:p>
    <w:p w14:paraId="3281FF60" w14:textId="33219DA5" w:rsidR="004C61CE" w:rsidRDefault="004C61CE" w:rsidP="00C36E49">
      <w:pPr>
        <w:shd w:val="clear" w:color="auto" w:fill="FFFFFF"/>
        <w:spacing w:after="0" w:line="276" w:lineRule="auto"/>
        <w:ind w:firstLine="720"/>
        <w:jc w:val="both"/>
        <w:rPr>
          <w:rFonts w:ascii="Times New Roman" w:eastAsia="Times New Roman" w:hAnsi="Times New Roman" w:cs="Times New Roman"/>
          <w:color w:val="101010"/>
          <w:sz w:val="28"/>
          <w:szCs w:val="28"/>
          <w:lang w:val="ru-RU"/>
        </w:rPr>
      </w:pPr>
      <w:r w:rsidRPr="004645AE">
        <w:rPr>
          <w:rFonts w:ascii="Times New Roman" w:eastAsia="Times New Roman" w:hAnsi="Times New Roman" w:cs="Times New Roman"/>
          <w:color w:val="101010"/>
          <w:sz w:val="28"/>
          <w:szCs w:val="28"/>
          <w:lang w:val="ru-RU"/>
        </w:rPr>
        <w:t>у 3-ому зеленому полі – 11 колосків, перев'язаних червоною стрічкою.</w:t>
      </w:r>
    </w:p>
    <w:p w14:paraId="2BA98661" w14:textId="3E3B6D3A" w:rsidR="006C48C8" w:rsidRPr="006C48C8" w:rsidRDefault="006C48C8" w:rsidP="006C48C8">
      <w:pPr>
        <w:widowControl w:val="0"/>
        <w:shd w:val="clear" w:color="auto" w:fill="FFFFFF"/>
        <w:spacing w:after="0" w:line="276" w:lineRule="auto"/>
        <w:ind w:firstLine="720"/>
        <w:jc w:val="both"/>
        <w:rPr>
          <w:rFonts w:ascii="Times New Roman" w:eastAsia="Times New Roman" w:hAnsi="Times New Roman" w:cs="Times New Roman"/>
          <w:color w:val="101010"/>
          <w:sz w:val="28"/>
          <w:szCs w:val="28"/>
          <w:lang w:val="uk-UA"/>
        </w:rPr>
      </w:pPr>
      <w:r w:rsidRPr="004645AE">
        <w:rPr>
          <w:rFonts w:ascii="Times New Roman" w:eastAsia="Times New Roman" w:hAnsi="Times New Roman" w:cs="Times New Roman"/>
          <w:color w:val="333333"/>
          <w:sz w:val="28"/>
          <w:szCs w:val="28"/>
          <w:lang w:eastAsia="uk-UA"/>
        </w:rPr>
        <w:t xml:space="preserve">Колоски символізують багатство, </w:t>
      </w:r>
      <w:r>
        <w:rPr>
          <w:rFonts w:ascii="Times New Roman" w:eastAsia="Times New Roman" w:hAnsi="Times New Roman" w:cs="Times New Roman"/>
          <w:color w:val="333333"/>
          <w:sz w:val="28"/>
          <w:szCs w:val="28"/>
          <w:lang w:eastAsia="uk-UA"/>
        </w:rPr>
        <w:t xml:space="preserve">зерна в колосках – це люди, мешканці громади, </w:t>
      </w:r>
      <w:r w:rsidRPr="004645AE">
        <w:rPr>
          <w:rFonts w:ascii="Times New Roman" w:eastAsia="Times New Roman" w:hAnsi="Times New Roman" w:cs="Times New Roman"/>
          <w:color w:val="333333"/>
          <w:sz w:val="28"/>
          <w:szCs w:val="28"/>
          <w:lang w:eastAsia="uk-UA"/>
        </w:rPr>
        <w:t>а кількість – 11 - відповідає числу населених пунктів в об’єднаній  громаді.</w:t>
      </w:r>
      <w:r>
        <w:rPr>
          <w:rFonts w:ascii="Times New Roman" w:eastAsia="Times New Roman" w:hAnsi="Times New Roman" w:cs="Times New Roman"/>
          <w:color w:val="333333"/>
          <w:sz w:val="28"/>
          <w:szCs w:val="28"/>
          <w:lang w:val="uk-UA" w:eastAsia="uk-UA"/>
        </w:rPr>
        <w:t xml:space="preserve"> </w:t>
      </w:r>
      <w:r w:rsidRPr="004645AE">
        <w:rPr>
          <w:rFonts w:ascii="Times New Roman" w:eastAsia="Times New Roman" w:hAnsi="Times New Roman" w:cs="Times New Roman"/>
          <w:color w:val="333333"/>
          <w:sz w:val="28"/>
          <w:szCs w:val="28"/>
          <w:lang w:eastAsia="uk-UA"/>
        </w:rPr>
        <w:t>Об’єднання колосків червоною стрічкою символізує надію на процві</w:t>
      </w:r>
      <w:r>
        <w:rPr>
          <w:rFonts w:ascii="Times New Roman" w:eastAsia="Times New Roman" w:hAnsi="Times New Roman" w:cs="Times New Roman"/>
          <w:color w:val="333333"/>
          <w:sz w:val="28"/>
          <w:szCs w:val="28"/>
          <w:lang w:eastAsia="uk-UA"/>
        </w:rPr>
        <w:t xml:space="preserve">тання та прогресивний розвиток </w:t>
      </w:r>
      <w:r w:rsidRPr="004645AE">
        <w:rPr>
          <w:rFonts w:ascii="Times New Roman" w:eastAsia="Times New Roman" w:hAnsi="Times New Roman" w:cs="Times New Roman"/>
          <w:color w:val="333333"/>
          <w:sz w:val="28"/>
          <w:szCs w:val="28"/>
          <w:lang w:eastAsia="uk-UA"/>
        </w:rPr>
        <w:t>ТГ.</w:t>
      </w:r>
    </w:p>
    <w:p w14:paraId="49707D79" w14:textId="7C2634C5" w:rsidR="005C1B5D" w:rsidRDefault="00FB1119" w:rsidP="005C1B5D">
      <w:pPr>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0F0C6D60" wp14:editId="6ACCAC6D">
            <wp:extent cx="1943100" cy="2085975"/>
            <wp:effectExtent l="0" t="0" r="0" b="9525"/>
            <wp:docPr id="4" name="Рисунок 4" descr="D:\СИМВОЛІКА І БУКЛЕТИ ТГ\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ИМВОЛІКА І БУКЛЕТИ ТГ\ГЕРБ.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7233" cy="2090412"/>
                    </a:xfrm>
                    <a:prstGeom prst="rect">
                      <a:avLst/>
                    </a:prstGeom>
                    <a:noFill/>
                    <a:ln>
                      <a:noFill/>
                    </a:ln>
                  </pic:spPr>
                </pic:pic>
              </a:graphicData>
            </a:graphic>
          </wp:inline>
        </w:drawing>
      </w:r>
    </w:p>
    <w:p w14:paraId="36BBECCF" w14:textId="2E123C6F" w:rsidR="00E53FC3" w:rsidRPr="00C36E49" w:rsidRDefault="00FB1119" w:rsidP="006C48C8">
      <w:pPr>
        <w:spacing w:after="0" w:line="276" w:lineRule="auto"/>
        <w:jc w:val="center"/>
        <w:rPr>
          <w:rFonts w:ascii="Times New Roman" w:hAnsi="Times New Roman" w:cs="Times New Roman"/>
          <w:b/>
          <w:sz w:val="28"/>
          <w:szCs w:val="28"/>
          <w:lang w:val="uk-UA"/>
        </w:rPr>
      </w:pPr>
      <w:r w:rsidRPr="00C36E49">
        <w:rPr>
          <w:rFonts w:ascii="Times New Roman" w:hAnsi="Times New Roman" w:cs="Times New Roman"/>
          <w:b/>
          <w:sz w:val="28"/>
          <w:szCs w:val="28"/>
          <w:lang w:val="uk-UA"/>
        </w:rPr>
        <w:t>Рисунок 1.</w:t>
      </w:r>
      <w:r w:rsidR="00D72EF4" w:rsidRPr="00C36E49">
        <w:rPr>
          <w:rFonts w:ascii="Times New Roman" w:hAnsi="Times New Roman" w:cs="Times New Roman"/>
          <w:b/>
          <w:sz w:val="28"/>
          <w:szCs w:val="28"/>
          <w:lang w:val="uk-UA"/>
        </w:rPr>
        <w:t xml:space="preserve">1. </w:t>
      </w:r>
      <w:r w:rsidRPr="00C36E49">
        <w:rPr>
          <w:rFonts w:ascii="Times New Roman" w:hAnsi="Times New Roman" w:cs="Times New Roman"/>
          <w:b/>
          <w:sz w:val="28"/>
          <w:szCs w:val="28"/>
          <w:lang w:val="uk-UA"/>
        </w:rPr>
        <w:t>Герб Чумаківської СТГ</w:t>
      </w:r>
    </w:p>
    <w:p w14:paraId="0CA545FE" w14:textId="63D8E75C" w:rsidR="005C1B5D" w:rsidRDefault="005C1B5D" w:rsidP="006C48C8">
      <w:pPr>
        <w:spacing w:after="0" w:line="276" w:lineRule="auto"/>
        <w:rPr>
          <w:rFonts w:ascii="Times New Roman" w:hAnsi="Times New Roman" w:cs="Times New Roman"/>
          <w:b/>
          <w:sz w:val="28"/>
          <w:szCs w:val="28"/>
          <w:lang w:val="uk-UA"/>
        </w:rPr>
      </w:pPr>
    </w:p>
    <w:p w14:paraId="2457C1E7" w14:textId="3C085656" w:rsidR="005C1B5D" w:rsidRPr="004645AE" w:rsidRDefault="006C48C8" w:rsidP="006C48C8">
      <w:pPr>
        <w:shd w:val="clear" w:color="auto" w:fill="FFFFFF"/>
        <w:spacing w:after="0" w:line="276" w:lineRule="auto"/>
        <w:ind w:firstLine="567"/>
        <w:jc w:val="both"/>
        <w:rPr>
          <w:rFonts w:ascii="Times New Roman" w:hAnsi="Times New Roman" w:cs="Times New Roman"/>
          <w:color w:val="212121"/>
          <w:sz w:val="28"/>
          <w:szCs w:val="28"/>
          <w:lang w:val="uk-UA"/>
        </w:rPr>
      </w:pPr>
      <w:r>
        <w:rPr>
          <w:rFonts w:ascii="Times New Roman" w:eastAsia="Times New Roman" w:hAnsi="Times New Roman" w:cs="Times New Roman"/>
          <w:color w:val="101010"/>
          <w:sz w:val="28"/>
          <w:szCs w:val="28"/>
        </w:rPr>
        <w:t xml:space="preserve">Зображення церкви </w:t>
      </w:r>
      <w:r w:rsidR="005C1B5D" w:rsidRPr="004645AE">
        <w:rPr>
          <w:rFonts w:ascii="Times New Roman" w:eastAsia="Times New Roman" w:hAnsi="Times New Roman" w:cs="Times New Roman"/>
          <w:color w:val="101010"/>
          <w:sz w:val="28"/>
          <w:szCs w:val="28"/>
        </w:rPr>
        <w:t>символізує віру та високу духовність мешканців Чумаківської громади.</w:t>
      </w:r>
      <w:r w:rsidR="005C1B5D">
        <w:rPr>
          <w:rFonts w:ascii="Times New Roman" w:eastAsia="Times New Roman" w:hAnsi="Times New Roman" w:cs="Times New Roman"/>
          <w:color w:val="101010"/>
          <w:sz w:val="28"/>
          <w:szCs w:val="28"/>
          <w:lang w:val="uk-UA"/>
        </w:rPr>
        <w:t xml:space="preserve"> </w:t>
      </w:r>
      <w:r w:rsidR="005C1B5D" w:rsidRPr="004645AE">
        <w:rPr>
          <w:rFonts w:ascii="Times New Roman" w:hAnsi="Times New Roman" w:cs="Times New Roman"/>
          <w:color w:val="101010"/>
          <w:sz w:val="28"/>
          <w:szCs w:val="28"/>
          <w:lang w:val="ru-RU"/>
        </w:rPr>
        <w:t>Зображення</w:t>
      </w:r>
      <w:r w:rsidR="005C1B5D" w:rsidRPr="004645AE">
        <w:rPr>
          <w:rFonts w:ascii="Times New Roman" w:hAnsi="Times New Roman" w:cs="Times New Roman"/>
          <w:color w:val="101010"/>
          <w:sz w:val="28"/>
          <w:szCs w:val="28"/>
        </w:rPr>
        <w:t> </w:t>
      </w:r>
      <w:r w:rsidR="005C1B5D" w:rsidRPr="004645AE">
        <w:rPr>
          <w:rFonts w:ascii="Times New Roman" w:hAnsi="Times New Roman" w:cs="Times New Roman"/>
          <w:color w:val="101010"/>
          <w:sz w:val="28"/>
          <w:szCs w:val="28"/>
          <w:lang w:val="uk-UA"/>
        </w:rPr>
        <w:t xml:space="preserve">сонця - </w:t>
      </w:r>
      <w:r w:rsidR="005C1B5D" w:rsidRPr="004645AE">
        <w:rPr>
          <w:rFonts w:ascii="Times New Roman" w:hAnsi="Times New Roman" w:cs="Times New Roman"/>
          <w:color w:val="212121"/>
          <w:sz w:val="28"/>
          <w:szCs w:val="28"/>
          <w:lang w:val="uk-UA"/>
        </w:rPr>
        <w:t>символ істини, провидіння, багатства і достатку, означає світлий, чистий та яскравий розквіт громади.</w:t>
      </w:r>
    </w:p>
    <w:p w14:paraId="55B686F8" w14:textId="033B713B" w:rsidR="005C1B5D" w:rsidRPr="004C61CE" w:rsidRDefault="005C1B5D" w:rsidP="006C48C8">
      <w:pPr>
        <w:pStyle w:val="HTML"/>
        <w:shd w:val="clear" w:color="auto" w:fill="FFFFFF"/>
        <w:spacing w:line="276" w:lineRule="auto"/>
        <w:ind w:firstLine="567"/>
        <w:jc w:val="both"/>
        <w:rPr>
          <w:rFonts w:ascii="Times New Roman" w:hAnsi="Times New Roman" w:cs="Times New Roman"/>
          <w:color w:val="444444"/>
          <w:sz w:val="28"/>
          <w:szCs w:val="28"/>
          <w:lang w:val="ru-RU"/>
        </w:rPr>
      </w:pPr>
      <w:r w:rsidRPr="004645AE">
        <w:rPr>
          <w:rFonts w:ascii="Times New Roman" w:hAnsi="Times New Roman" w:cs="Times New Roman"/>
          <w:color w:val="333333"/>
          <w:sz w:val="28"/>
          <w:szCs w:val="28"/>
          <w:lang w:val="ru-RU"/>
        </w:rPr>
        <w:t>Зелений колір – символ достатку, надії,</w:t>
      </w:r>
      <w:r>
        <w:rPr>
          <w:rFonts w:ascii="Times New Roman" w:hAnsi="Times New Roman" w:cs="Times New Roman"/>
          <w:color w:val="333333"/>
          <w:sz w:val="28"/>
          <w:szCs w:val="28"/>
          <w:lang w:val="ru-RU"/>
        </w:rPr>
        <w:t xml:space="preserve"> свободи, радості і процвітання. </w:t>
      </w:r>
      <w:r w:rsidRPr="004C61CE">
        <w:rPr>
          <w:rFonts w:ascii="Times New Roman" w:hAnsi="Times New Roman" w:cs="Times New Roman"/>
          <w:color w:val="333333"/>
          <w:sz w:val="28"/>
          <w:szCs w:val="28"/>
          <w:lang w:val="ru-RU"/>
        </w:rPr>
        <w:t>Золотий колір – символ християнських добродіянь: віри, справедливості, милосердя і смиренності та світських якостей: могутності, знатності, постійності і багатства.</w:t>
      </w:r>
      <w:r>
        <w:rPr>
          <w:rFonts w:ascii="Times New Roman" w:hAnsi="Times New Roman" w:cs="Times New Roman"/>
          <w:color w:val="333333"/>
          <w:sz w:val="28"/>
          <w:szCs w:val="28"/>
          <w:lang w:val="ru-RU"/>
        </w:rPr>
        <w:t xml:space="preserve"> </w:t>
      </w:r>
      <w:r w:rsidR="006C48C8">
        <w:rPr>
          <w:rFonts w:ascii="Times New Roman" w:hAnsi="Times New Roman" w:cs="Times New Roman"/>
          <w:color w:val="333333"/>
          <w:sz w:val="28"/>
          <w:szCs w:val="28"/>
        </w:rPr>
        <w:t xml:space="preserve">Синій колір </w:t>
      </w:r>
      <w:r w:rsidRPr="004C61CE">
        <w:rPr>
          <w:rFonts w:ascii="Times New Roman" w:hAnsi="Times New Roman" w:cs="Times New Roman"/>
          <w:color w:val="333333"/>
          <w:sz w:val="28"/>
          <w:szCs w:val="28"/>
        </w:rPr>
        <w:t>символізує  щирість, вірність, відданість, честь, благородство, духовну велич, чисте небо та воду, бездоганність, ніжність, молодість, і життєвий  ріст.</w:t>
      </w:r>
    </w:p>
    <w:p w14:paraId="1330A1BF" w14:textId="77777777" w:rsidR="005C1B5D" w:rsidRDefault="005C1B5D" w:rsidP="006C48C8">
      <w:pPr>
        <w:spacing w:after="0" w:line="276" w:lineRule="auto"/>
        <w:ind w:firstLine="567"/>
        <w:jc w:val="both"/>
        <w:rPr>
          <w:rFonts w:ascii="Times New Roman" w:hAnsi="Times New Roman" w:cs="Times New Roman"/>
          <w:b/>
          <w:sz w:val="28"/>
          <w:szCs w:val="28"/>
          <w:lang w:val="uk-UA"/>
        </w:rPr>
      </w:pPr>
    </w:p>
    <w:p w14:paraId="6278956B" w14:textId="77777777" w:rsidR="0019008C" w:rsidRPr="0019008C" w:rsidRDefault="0019008C" w:rsidP="006C48C8">
      <w:pPr>
        <w:spacing w:after="0" w:line="276" w:lineRule="auto"/>
        <w:ind w:firstLine="567"/>
        <w:jc w:val="both"/>
        <w:outlineLvl w:val="1"/>
        <w:rPr>
          <w:rFonts w:ascii="Times New Roman" w:eastAsia="Times New Roman" w:hAnsi="Times New Roman" w:cs="Times New Roman"/>
          <w:b/>
          <w:bCs/>
          <w:sz w:val="28"/>
          <w:szCs w:val="28"/>
          <w:lang w:val="uk-UA"/>
        </w:rPr>
      </w:pPr>
      <w:r w:rsidRPr="0019008C">
        <w:rPr>
          <w:rFonts w:ascii="Times New Roman" w:eastAsia="Times New Roman" w:hAnsi="Times New Roman" w:cs="Times New Roman"/>
          <w:b/>
          <w:bCs/>
          <w:sz w:val="28"/>
          <w:szCs w:val="28"/>
          <w:lang w:val="uk-UA"/>
        </w:rPr>
        <w:t>Висновки</w:t>
      </w:r>
    </w:p>
    <w:p w14:paraId="47090A01" w14:textId="77777777" w:rsidR="00985116" w:rsidRPr="0019008C" w:rsidRDefault="0019008C" w:rsidP="006C48C8">
      <w:pPr>
        <w:spacing w:after="0" w:line="276" w:lineRule="auto"/>
        <w:ind w:firstLine="567"/>
        <w:jc w:val="both"/>
        <w:rPr>
          <w:rFonts w:ascii="Times New Roman" w:eastAsia="Times New Roman" w:hAnsi="Times New Roman" w:cs="Times New Roman"/>
          <w:sz w:val="28"/>
          <w:szCs w:val="28"/>
        </w:rPr>
      </w:pPr>
      <w:r w:rsidRPr="0019008C">
        <w:rPr>
          <w:rFonts w:ascii="Times New Roman" w:eastAsia="Times New Roman" w:hAnsi="Times New Roman" w:cs="Times New Roman"/>
          <w:sz w:val="28"/>
          <w:szCs w:val="28"/>
          <w:lang w:val="uk-UA"/>
        </w:rPr>
        <w:t>1.</w:t>
      </w:r>
      <w:r w:rsidR="00985116" w:rsidRPr="0019008C">
        <w:rPr>
          <w:rFonts w:ascii="Times New Roman" w:eastAsia="Times New Roman" w:hAnsi="Times New Roman" w:cs="Times New Roman"/>
          <w:sz w:val="28"/>
          <w:szCs w:val="28"/>
        </w:rPr>
        <w:t xml:space="preserve">Територія громади має давню історію, про що свідчать численні </w:t>
      </w:r>
      <w:r w:rsidR="00985116" w:rsidRPr="0019008C">
        <w:rPr>
          <w:rFonts w:ascii="Times New Roman" w:eastAsia="Times New Roman" w:hAnsi="Times New Roman" w:cs="Times New Roman"/>
          <w:bCs/>
          <w:sz w:val="28"/>
          <w:szCs w:val="28"/>
        </w:rPr>
        <w:t>пам'ятки археології</w:t>
      </w:r>
      <w:r w:rsidR="00985116" w:rsidRPr="0019008C">
        <w:rPr>
          <w:rFonts w:ascii="Times New Roman" w:eastAsia="Times New Roman" w:hAnsi="Times New Roman" w:cs="Times New Roman"/>
          <w:sz w:val="28"/>
          <w:szCs w:val="28"/>
        </w:rPr>
        <w:t xml:space="preserve"> — кургани, що датуються III–I тис. до н.е..</w:t>
      </w:r>
    </w:p>
    <w:p w14:paraId="40D1A3ED" w14:textId="77777777" w:rsidR="0019008C" w:rsidRDefault="0019008C" w:rsidP="006C48C8">
      <w:pPr>
        <w:spacing w:after="0" w:line="276" w:lineRule="auto"/>
        <w:ind w:firstLine="567"/>
        <w:jc w:val="both"/>
        <w:rPr>
          <w:rFonts w:ascii="Times New Roman" w:eastAsia="Times New Roman" w:hAnsi="Times New Roman" w:cs="Times New Roman"/>
          <w:sz w:val="28"/>
          <w:szCs w:val="28"/>
          <w:lang w:val="ru-RU"/>
        </w:rPr>
      </w:pPr>
      <w:r w:rsidRPr="0019008C">
        <w:rPr>
          <w:rFonts w:ascii="Times New Roman" w:eastAsia="Times New Roman" w:hAnsi="Times New Roman" w:cs="Times New Roman"/>
          <w:bCs/>
          <w:sz w:val="28"/>
          <w:szCs w:val="28"/>
          <w:lang w:val="ru-RU"/>
        </w:rPr>
        <w:t>2.</w:t>
      </w:r>
      <w:r w:rsidR="00985116" w:rsidRPr="0019008C">
        <w:rPr>
          <w:rFonts w:ascii="Times New Roman" w:eastAsia="Times New Roman" w:hAnsi="Times New Roman" w:cs="Times New Roman"/>
          <w:sz w:val="28"/>
          <w:szCs w:val="28"/>
          <w:lang w:val="ru-RU"/>
        </w:rPr>
        <w:t>Сучасний адміністративний центр, село Чумаки, було засноване переселенцями у 1922 році на перетині історичних шляхів (зокрема "Чумацького шляху"). Сама сільська рада пройшла шлях від заснування у 1959 році у складі Петриківського району до створення сучасної об’єднаної тер</w:t>
      </w:r>
      <w:r>
        <w:rPr>
          <w:rFonts w:ascii="Times New Roman" w:eastAsia="Times New Roman" w:hAnsi="Times New Roman" w:cs="Times New Roman"/>
          <w:sz w:val="28"/>
          <w:szCs w:val="28"/>
          <w:lang w:val="ru-RU"/>
        </w:rPr>
        <w:t>иторіальної громади у 2018 році</w:t>
      </w:r>
    </w:p>
    <w:p w14:paraId="458A9397" w14:textId="77777777" w:rsidR="00985116" w:rsidRPr="0019008C" w:rsidRDefault="0019008C" w:rsidP="006C48C8">
      <w:pPr>
        <w:spacing w:after="0" w:line="276"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w:t>
      </w:r>
      <w:r w:rsidR="00985116" w:rsidRPr="0019008C">
        <w:rPr>
          <w:rFonts w:ascii="Times New Roman" w:eastAsia="Times New Roman" w:hAnsi="Times New Roman" w:cs="Times New Roman"/>
          <w:sz w:val="28"/>
          <w:szCs w:val="28"/>
          <w:lang w:val="ru-RU"/>
        </w:rPr>
        <w:t xml:space="preserve">Сьогодні громада є результатом об’єднання Чумаківської та Приютської сільських рад і включає </w:t>
      </w:r>
      <w:r w:rsidR="00985116" w:rsidRPr="0019008C">
        <w:rPr>
          <w:rFonts w:ascii="Times New Roman" w:eastAsia="Times New Roman" w:hAnsi="Times New Roman" w:cs="Times New Roman"/>
          <w:bCs/>
          <w:sz w:val="28"/>
          <w:szCs w:val="28"/>
          <w:lang w:val="ru-RU"/>
        </w:rPr>
        <w:t>10 сіл та 1 селище</w:t>
      </w:r>
      <w:r w:rsidR="00985116" w:rsidRPr="0019008C">
        <w:rPr>
          <w:rFonts w:ascii="Times New Roman" w:eastAsia="Times New Roman" w:hAnsi="Times New Roman" w:cs="Times New Roman"/>
          <w:sz w:val="28"/>
          <w:szCs w:val="28"/>
          <w:lang w:val="ru-RU"/>
        </w:rPr>
        <w:t>.</w:t>
      </w:r>
    </w:p>
    <w:p w14:paraId="704CCF2F" w14:textId="77777777" w:rsidR="0019008C" w:rsidRDefault="0019008C" w:rsidP="006C48C8">
      <w:pPr>
        <w:spacing w:after="0" w:line="276" w:lineRule="auto"/>
        <w:ind w:firstLine="567"/>
        <w:jc w:val="both"/>
        <w:rPr>
          <w:rFonts w:ascii="Times New Roman" w:eastAsia="Times New Roman" w:hAnsi="Times New Roman" w:cs="Times New Roman"/>
          <w:sz w:val="28"/>
          <w:szCs w:val="28"/>
          <w:lang w:val="uk-UA"/>
        </w:rPr>
      </w:pPr>
      <w:r w:rsidRPr="0019008C">
        <w:rPr>
          <w:rFonts w:ascii="Times New Roman" w:eastAsia="Times New Roman" w:hAnsi="Times New Roman" w:cs="Times New Roman"/>
          <w:bCs/>
          <w:sz w:val="28"/>
          <w:szCs w:val="28"/>
          <w:lang w:val="uk-UA"/>
        </w:rPr>
        <w:t>4.</w:t>
      </w:r>
      <w:r w:rsidR="00985116" w:rsidRPr="0019008C">
        <w:rPr>
          <w:rFonts w:ascii="Times New Roman" w:eastAsia="Times New Roman" w:hAnsi="Times New Roman" w:cs="Times New Roman"/>
          <w:sz w:val="28"/>
          <w:szCs w:val="28"/>
        </w:rPr>
        <w:t>На території громади офіційно охороняються об’єкти культурної спадщини, серед яких архітектурні комплекси німецьких колоністів (кін. XIX ст.) та меморіали воїнам і жертвам Другої світової війни.</w:t>
      </w:r>
    </w:p>
    <w:p w14:paraId="1256ABD6" w14:textId="6CC906CC" w:rsidR="00D72EF4" w:rsidRDefault="0019008C" w:rsidP="006C48C8">
      <w:pPr>
        <w:spacing w:after="0" w:line="276" w:lineRule="auto"/>
        <w:ind w:firstLine="567"/>
        <w:jc w:val="both"/>
        <w:rPr>
          <w:rFonts w:ascii="Times New Roman" w:hAnsi="Times New Roman" w:cs="Times New Roman"/>
          <w:b/>
          <w:sz w:val="28"/>
          <w:szCs w:val="28"/>
          <w:lang w:val="uk-UA"/>
        </w:rPr>
      </w:pPr>
      <w:r>
        <w:rPr>
          <w:rFonts w:ascii="Times New Roman" w:eastAsia="Times New Roman" w:hAnsi="Times New Roman" w:cs="Times New Roman"/>
          <w:sz w:val="28"/>
          <w:szCs w:val="28"/>
          <w:lang w:val="uk-UA"/>
        </w:rPr>
        <w:t>5.</w:t>
      </w:r>
      <w:r w:rsidR="00985116" w:rsidRPr="0019008C">
        <w:rPr>
          <w:rFonts w:ascii="Times New Roman" w:eastAsia="Times New Roman" w:hAnsi="Times New Roman" w:cs="Times New Roman"/>
          <w:sz w:val="28"/>
          <w:szCs w:val="28"/>
        </w:rPr>
        <w:t xml:space="preserve">Затверджена у 2018 році символіка громади (герб </w:t>
      </w:r>
      <w:r>
        <w:rPr>
          <w:rFonts w:ascii="Times New Roman" w:eastAsia="Times New Roman" w:hAnsi="Times New Roman" w:cs="Times New Roman"/>
          <w:sz w:val="28"/>
          <w:szCs w:val="28"/>
        </w:rPr>
        <w:t>та гімн) підкреслює її цінності</w:t>
      </w:r>
      <w:r>
        <w:rPr>
          <w:rFonts w:ascii="Times New Roman" w:eastAsia="Times New Roman" w:hAnsi="Times New Roman" w:cs="Times New Roman"/>
          <w:sz w:val="28"/>
          <w:szCs w:val="28"/>
          <w:lang w:val="uk-UA"/>
        </w:rPr>
        <w:t>.</w:t>
      </w:r>
      <w:r w:rsidR="00D72EF4">
        <w:rPr>
          <w:rFonts w:ascii="Times New Roman" w:hAnsi="Times New Roman" w:cs="Times New Roman"/>
          <w:b/>
          <w:sz w:val="28"/>
          <w:szCs w:val="28"/>
          <w:lang w:val="uk-UA"/>
        </w:rPr>
        <w:br w:type="page"/>
      </w:r>
    </w:p>
    <w:p w14:paraId="79CB23D8" w14:textId="7446BC1C" w:rsidR="003F6E1D" w:rsidRDefault="005E54DB" w:rsidP="00084BCF">
      <w:pPr>
        <w:spacing w:after="0" w:line="276"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2.</w:t>
      </w:r>
      <w:r w:rsidR="00D72EF4">
        <w:rPr>
          <w:rFonts w:ascii="Times New Roman" w:hAnsi="Times New Roman" w:cs="Times New Roman"/>
          <w:b/>
          <w:sz w:val="28"/>
          <w:szCs w:val="28"/>
          <w:lang w:val="uk-UA"/>
        </w:rPr>
        <w:t xml:space="preserve"> </w:t>
      </w:r>
      <w:r>
        <w:rPr>
          <w:rFonts w:ascii="Times New Roman" w:hAnsi="Times New Roman" w:cs="Times New Roman"/>
          <w:b/>
          <w:sz w:val="28"/>
          <w:szCs w:val="28"/>
          <w:lang w:val="uk-UA"/>
        </w:rPr>
        <w:t>ГЕОГРАФІЧНЕ РОЗТАШУВАННЯ</w:t>
      </w:r>
    </w:p>
    <w:p w14:paraId="5F338144" w14:textId="77777777" w:rsidR="006C48C8" w:rsidRDefault="006C48C8" w:rsidP="00084BCF">
      <w:pPr>
        <w:spacing w:after="0" w:line="276" w:lineRule="auto"/>
        <w:ind w:firstLine="720"/>
        <w:jc w:val="both"/>
        <w:rPr>
          <w:rFonts w:ascii="Times New Roman" w:hAnsi="Times New Roman" w:cs="Times New Roman"/>
          <w:sz w:val="28"/>
          <w:szCs w:val="28"/>
          <w:lang w:val="uk-UA"/>
        </w:rPr>
      </w:pPr>
    </w:p>
    <w:p w14:paraId="012B09E9" w14:textId="6ABFE7FB" w:rsidR="003F6E1D" w:rsidRDefault="003F6E1D" w:rsidP="00084BCF">
      <w:pPr>
        <w:spacing w:after="0" w:line="240" w:lineRule="auto"/>
        <w:ind w:firstLine="720"/>
        <w:jc w:val="both"/>
        <w:rPr>
          <w:rFonts w:ascii="Times New Roman" w:hAnsi="Times New Roman" w:cs="Times New Roman"/>
          <w:sz w:val="28"/>
          <w:szCs w:val="28"/>
          <w:lang w:val="uk-UA"/>
        </w:rPr>
      </w:pPr>
      <w:r w:rsidRPr="003F6E1D">
        <w:rPr>
          <w:rFonts w:ascii="Times New Roman" w:hAnsi="Times New Roman" w:cs="Times New Roman"/>
          <w:sz w:val="28"/>
          <w:szCs w:val="28"/>
          <w:lang w:val="uk-UA"/>
        </w:rPr>
        <w:t>Чумаківська сільська територіальна громада належить до</w:t>
      </w:r>
      <w:r>
        <w:rPr>
          <w:rFonts w:ascii="Times New Roman" w:hAnsi="Times New Roman" w:cs="Times New Roman"/>
          <w:sz w:val="28"/>
          <w:szCs w:val="28"/>
          <w:lang w:val="uk-UA"/>
        </w:rPr>
        <w:t xml:space="preserve"> Дніпровського району Дніпропетровської області. Адміністративний центр знаходиться в селі Чумаки. Чумаківська громада об’єднує 11 населених пунктів, має 1 старостинський округ – Приютський.</w:t>
      </w:r>
    </w:p>
    <w:p w14:paraId="6B27ED9C" w14:textId="77777777" w:rsidR="003F6E1D" w:rsidRDefault="003F6E1D" w:rsidP="00084BCF">
      <w:pPr>
        <w:spacing w:after="0" w:line="24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Громада складається з 11 населених пунктів, з яких 10 – села і 1 – селище: село Чумаки, село Калинове, село Виноградне, село Приют, село Тарасо – Шевченківка, </w:t>
      </w:r>
      <w:r w:rsidR="006F440C">
        <w:rPr>
          <w:rFonts w:ascii="Times New Roman" w:hAnsi="Times New Roman" w:cs="Times New Roman"/>
          <w:sz w:val="28"/>
          <w:szCs w:val="28"/>
          <w:lang w:val="uk-UA"/>
        </w:rPr>
        <w:t xml:space="preserve">село Веселе, село Вишневе, село Іванівка, село Нововасилівка, село Новоспаське і селище Зоря. </w:t>
      </w:r>
    </w:p>
    <w:p w14:paraId="75D35BD3" w14:textId="77777777" w:rsidR="006F440C" w:rsidRDefault="006F440C" w:rsidP="00084BCF">
      <w:pPr>
        <w:spacing w:after="0" w:line="24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До Приютського старостинського округу входять сім населених пунктів: село Приют, село Тарасо – Шевченківка, село Веселе, село Вишневе, село Іванівка, село Нововасилівка, село Новоспаське.</w:t>
      </w:r>
    </w:p>
    <w:p w14:paraId="4876B772" w14:textId="77777777" w:rsidR="00836FF5" w:rsidRDefault="00D00275" w:rsidP="00084BCF">
      <w:pPr>
        <w:spacing w:after="0" w:line="240" w:lineRule="auto"/>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Чумаківська територіальна громада</w:t>
      </w:r>
      <w:r>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знаходиться </w:t>
      </w:r>
      <w:r w:rsidR="00B007A8">
        <w:rPr>
          <w:rFonts w:ascii="Times New Roman" w:hAnsi="Times New Roman" w:cs="Times New Roman"/>
          <w:color w:val="000000"/>
          <w:sz w:val="28"/>
          <w:szCs w:val="28"/>
          <w:lang w:val="ru-RU"/>
        </w:rPr>
        <w:t>за</w:t>
      </w:r>
      <w:r>
        <w:rPr>
          <w:rFonts w:ascii="Times New Roman" w:hAnsi="Times New Roman" w:cs="Times New Roman"/>
          <w:color w:val="000000"/>
          <w:sz w:val="28"/>
          <w:szCs w:val="28"/>
          <w:lang w:val="ru-RU"/>
        </w:rPr>
        <w:t xml:space="preserve"> </w:t>
      </w:r>
      <w:r w:rsidR="00190BED">
        <w:rPr>
          <w:rFonts w:ascii="Times New Roman" w:hAnsi="Times New Roman" w:cs="Times New Roman"/>
          <w:color w:val="000000"/>
          <w:sz w:val="28"/>
          <w:szCs w:val="28"/>
          <w:lang w:val="ru-RU"/>
        </w:rPr>
        <w:t>30,6</w:t>
      </w:r>
      <w:r>
        <w:rPr>
          <w:rFonts w:ascii="Times New Roman" w:hAnsi="Times New Roman" w:cs="Times New Roman"/>
          <w:color w:val="000000"/>
          <w:sz w:val="28"/>
          <w:szCs w:val="28"/>
          <w:lang w:val="ru-RU"/>
        </w:rPr>
        <w:t xml:space="preserve"> км в північно-західному напрямку від промислового та культурного мегаполіса – м. Дніпра та межує з </w:t>
      </w:r>
      <w:r w:rsidR="00B007A8">
        <w:rPr>
          <w:rFonts w:ascii="Times New Roman" w:hAnsi="Times New Roman" w:cs="Times New Roman"/>
          <w:color w:val="000000"/>
          <w:sz w:val="28"/>
          <w:szCs w:val="28"/>
          <w:lang w:val="ru-RU"/>
        </w:rPr>
        <w:t>Самарівсь</w:t>
      </w:r>
      <w:r>
        <w:rPr>
          <w:rFonts w:ascii="Times New Roman" w:hAnsi="Times New Roman" w:cs="Times New Roman"/>
          <w:color w:val="000000"/>
          <w:sz w:val="28"/>
          <w:szCs w:val="28"/>
          <w:lang w:val="ru-RU"/>
        </w:rPr>
        <w:t>ким</w:t>
      </w:r>
      <w:r>
        <w:rPr>
          <w:rFonts w:ascii="Times New Roman" w:hAnsi="Times New Roman" w:cs="Times New Roman"/>
          <w:color w:val="000000"/>
          <w:sz w:val="28"/>
          <w:szCs w:val="28"/>
          <w:shd w:val="clear" w:color="auto" w:fill="F5F5F5"/>
          <w:lang w:val="ru-RU"/>
        </w:rPr>
        <w:t xml:space="preserve"> </w:t>
      </w:r>
      <w:r>
        <w:rPr>
          <w:rFonts w:ascii="Times New Roman" w:hAnsi="Times New Roman" w:cs="Times New Roman"/>
          <w:color w:val="000000"/>
          <w:sz w:val="28"/>
          <w:szCs w:val="28"/>
          <w:lang w:val="ru-RU"/>
        </w:rPr>
        <w:t>район</w:t>
      </w:r>
      <w:r w:rsidR="00B007A8">
        <w:rPr>
          <w:rFonts w:ascii="Times New Roman" w:hAnsi="Times New Roman" w:cs="Times New Roman"/>
          <w:color w:val="000000"/>
          <w:sz w:val="28"/>
          <w:szCs w:val="28"/>
          <w:lang w:val="ru-RU"/>
        </w:rPr>
        <w:t>ом</w:t>
      </w:r>
      <w:r>
        <w:rPr>
          <w:rFonts w:ascii="Times New Roman" w:hAnsi="Times New Roman" w:cs="Times New Roman"/>
          <w:color w:val="000000"/>
          <w:sz w:val="28"/>
          <w:szCs w:val="28"/>
          <w:lang w:val="ru-RU"/>
        </w:rPr>
        <w:t>.</w:t>
      </w:r>
      <w:r w:rsidR="00836FF5">
        <w:rPr>
          <w:rFonts w:ascii="Times New Roman" w:hAnsi="Times New Roman" w:cs="Times New Roman"/>
          <w:color w:val="000000"/>
          <w:sz w:val="28"/>
          <w:szCs w:val="28"/>
          <w:lang w:val="ru-RU"/>
        </w:rPr>
        <w:t xml:space="preserve"> </w:t>
      </w:r>
      <w:r w:rsidR="00836FF5" w:rsidRPr="002A47BB">
        <w:rPr>
          <w:rFonts w:ascii="Times New Roman" w:hAnsi="Times New Roman" w:cs="Times New Roman"/>
          <w:color w:val="000000"/>
          <w:sz w:val="28"/>
          <w:szCs w:val="28"/>
          <w:lang w:val="ru-RU"/>
        </w:rPr>
        <w:t>Через Чумаківську громаду проходить автомобільна дорога регіонального значення Т0405 Дніпро – Хутірське.</w:t>
      </w:r>
      <w:r w:rsidR="00836FF5">
        <w:rPr>
          <w:rFonts w:ascii="Times New Roman" w:hAnsi="Times New Roman" w:cs="Times New Roman"/>
          <w:color w:val="000000"/>
          <w:sz w:val="28"/>
          <w:szCs w:val="28"/>
          <w:lang w:val="ru-RU"/>
        </w:rPr>
        <w:t xml:space="preserve"> Відстань між адміністративним центром Чумаківської громади та центром м. Дніпра становить 31 км.</w:t>
      </w:r>
    </w:p>
    <w:p w14:paraId="79FA8EB2" w14:textId="07A0B12C" w:rsidR="00FF77F4" w:rsidRDefault="00B007A8" w:rsidP="00084BCF">
      <w:pPr>
        <w:spacing w:after="0" w:line="240" w:lineRule="auto"/>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Загальна площа громади становить </w:t>
      </w:r>
      <w:r w:rsidR="00462E8A">
        <w:rPr>
          <w:rFonts w:ascii="Times New Roman" w:hAnsi="Times New Roman" w:cs="Times New Roman"/>
          <w:color w:val="000000"/>
          <w:sz w:val="28"/>
          <w:szCs w:val="28"/>
          <w:lang w:val="ru-RU"/>
        </w:rPr>
        <w:t>–</w:t>
      </w:r>
      <w:r w:rsidR="00190BED">
        <w:rPr>
          <w:rFonts w:ascii="Times New Roman" w:hAnsi="Times New Roman" w:cs="Times New Roman"/>
          <w:color w:val="000000"/>
          <w:sz w:val="28"/>
          <w:szCs w:val="28"/>
          <w:lang w:val="ru-RU"/>
        </w:rPr>
        <w:t xml:space="preserve"> </w:t>
      </w:r>
      <w:r w:rsidR="008B5196">
        <w:rPr>
          <w:rFonts w:ascii="Times New Roman" w:hAnsi="Times New Roman" w:cs="Times New Roman"/>
          <w:color w:val="000000"/>
          <w:sz w:val="28"/>
          <w:szCs w:val="28"/>
          <w:lang w:val="ru-RU"/>
        </w:rPr>
        <w:t xml:space="preserve">195,514 </w:t>
      </w:r>
      <w:r w:rsidR="00462E8A" w:rsidRPr="00FF77F4">
        <w:rPr>
          <w:rFonts w:ascii="Times New Roman" w:hAnsi="Times New Roman" w:cs="Times New Roman"/>
          <w:color w:val="000000"/>
          <w:sz w:val="28"/>
          <w:szCs w:val="28"/>
          <w:lang w:val="ru-RU"/>
        </w:rPr>
        <w:t>кв. км.</w:t>
      </w:r>
      <w:r w:rsidR="00462E8A">
        <w:rPr>
          <w:rFonts w:ascii="Times New Roman" w:hAnsi="Times New Roman" w:cs="Times New Roman"/>
          <w:color w:val="000000"/>
          <w:sz w:val="28"/>
          <w:szCs w:val="28"/>
          <w:lang w:val="ru-RU"/>
        </w:rPr>
        <w:t xml:space="preserve"> </w:t>
      </w:r>
      <w:r w:rsidR="001966D1">
        <w:rPr>
          <w:rFonts w:ascii="Times New Roman" w:hAnsi="Times New Roman" w:cs="Times New Roman"/>
          <w:color w:val="000000"/>
          <w:sz w:val="28"/>
          <w:szCs w:val="28"/>
          <w:lang w:val="ru-RU"/>
        </w:rPr>
        <w:t>Кількість населення – 4850 осіб. Густота населення становить</w:t>
      </w:r>
      <w:r w:rsidR="00FF77F4">
        <w:rPr>
          <w:rFonts w:ascii="Times New Roman" w:hAnsi="Times New Roman" w:cs="Times New Roman"/>
          <w:color w:val="000000"/>
          <w:sz w:val="28"/>
          <w:szCs w:val="28"/>
          <w:lang w:val="ru-RU"/>
        </w:rPr>
        <w:t xml:space="preserve"> 24,8</w:t>
      </w:r>
      <w:r w:rsidR="008B5196">
        <w:rPr>
          <w:rFonts w:ascii="Times New Roman" w:hAnsi="Times New Roman" w:cs="Times New Roman"/>
          <w:color w:val="000000"/>
          <w:sz w:val="28"/>
          <w:szCs w:val="28"/>
          <w:lang w:val="ru-RU"/>
        </w:rPr>
        <w:t xml:space="preserve"> </w:t>
      </w:r>
      <w:r w:rsidR="001966D1">
        <w:rPr>
          <w:rFonts w:ascii="Times New Roman" w:hAnsi="Times New Roman" w:cs="Times New Roman"/>
          <w:color w:val="000000"/>
          <w:sz w:val="28"/>
          <w:szCs w:val="28"/>
          <w:lang w:val="ru-RU"/>
        </w:rPr>
        <w:t>осіб/кв.км.</w:t>
      </w:r>
      <w:r w:rsidR="008B5196">
        <w:rPr>
          <w:rFonts w:ascii="Times New Roman" w:hAnsi="Times New Roman" w:cs="Times New Roman"/>
          <w:color w:val="000000"/>
          <w:sz w:val="28"/>
          <w:szCs w:val="28"/>
          <w:lang w:val="ru-RU"/>
        </w:rPr>
        <w:t xml:space="preserve">, тобто значно менша </w:t>
      </w:r>
      <w:r w:rsidR="00D513D5">
        <w:rPr>
          <w:rFonts w:ascii="Times New Roman" w:hAnsi="Times New Roman" w:cs="Times New Roman"/>
          <w:color w:val="000000"/>
          <w:sz w:val="28"/>
          <w:szCs w:val="28"/>
          <w:lang w:val="ru-RU"/>
        </w:rPr>
        <w:t>як від</w:t>
      </w:r>
      <w:r w:rsidR="00FF77F4">
        <w:rPr>
          <w:rFonts w:ascii="Times New Roman" w:hAnsi="Times New Roman" w:cs="Times New Roman"/>
          <w:color w:val="000000"/>
          <w:sz w:val="28"/>
          <w:szCs w:val="28"/>
          <w:lang w:val="ru-RU"/>
        </w:rPr>
        <w:t xml:space="preserve"> </w:t>
      </w:r>
      <w:r w:rsidR="008B5196">
        <w:rPr>
          <w:rFonts w:ascii="Times New Roman" w:hAnsi="Times New Roman" w:cs="Times New Roman"/>
          <w:color w:val="000000"/>
          <w:sz w:val="28"/>
          <w:szCs w:val="28"/>
          <w:lang w:val="ru-RU"/>
        </w:rPr>
        <w:t>середньоукраїнського показника</w:t>
      </w:r>
      <w:r w:rsidR="00FF77F4">
        <w:rPr>
          <w:rFonts w:ascii="Times New Roman" w:hAnsi="Times New Roman" w:cs="Times New Roman"/>
          <w:color w:val="000000"/>
          <w:sz w:val="28"/>
          <w:szCs w:val="28"/>
          <w:lang w:val="ru-RU"/>
        </w:rPr>
        <w:t>, так і середньої щільності наслення по Дніпровському району і по Дніпропетровській області.</w:t>
      </w:r>
    </w:p>
    <w:p w14:paraId="3AB9929E" w14:textId="77777777" w:rsidR="005C1B5D" w:rsidRDefault="005C1B5D" w:rsidP="00084BCF">
      <w:pPr>
        <w:spacing w:after="0" w:line="276" w:lineRule="auto"/>
        <w:ind w:firstLine="720"/>
        <w:jc w:val="both"/>
        <w:rPr>
          <w:rFonts w:ascii="Times New Roman" w:hAnsi="Times New Roman" w:cs="Times New Roman"/>
          <w:color w:val="000000"/>
          <w:sz w:val="28"/>
          <w:szCs w:val="28"/>
          <w:lang w:val="ru-RU"/>
        </w:rPr>
      </w:pPr>
    </w:p>
    <w:p w14:paraId="1C413CBA" w14:textId="63998853" w:rsidR="00FF77F4" w:rsidRPr="006C48C8" w:rsidRDefault="00FF77F4" w:rsidP="00084BCF">
      <w:pPr>
        <w:spacing w:after="0" w:line="276" w:lineRule="auto"/>
        <w:ind w:firstLine="720"/>
        <w:jc w:val="both"/>
        <w:rPr>
          <w:rFonts w:ascii="Times New Roman" w:hAnsi="Times New Roman" w:cs="Times New Roman"/>
          <w:b/>
          <w:color w:val="000000"/>
          <w:sz w:val="28"/>
          <w:szCs w:val="28"/>
          <w:lang w:val="ru-RU"/>
        </w:rPr>
      </w:pPr>
      <w:r w:rsidRPr="006C48C8">
        <w:rPr>
          <w:rFonts w:ascii="Times New Roman" w:hAnsi="Times New Roman" w:cs="Times New Roman"/>
          <w:b/>
          <w:color w:val="000000"/>
          <w:sz w:val="28"/>
          <w:szCs w:val="28"/>
          <w:lang w:val="ru-RU"/>
        </w:rPr>
        <w:t>Таблиця 2.</w:t>
      </w:r>
      <w:r w:rsidR="00D72EF4" w:rsidRPr="006C48C8">
        <w:rPr>
          <w:rFonts w:ascii="Times New Roman" w:hAnsi="Times New Roman" w:cs="Times New Roman"/>
          <w:b/>
          <w:color w:val="000000"/>
          <w:sz w:val="28"/>
          <w:szCs w:val="28"/>
          <w:lang w:val="ru-RU"/>
        </w:rPr>
        <w:t>1.</w:t>
      </w:r>
      <w:r w:rsidRPr="006C48C8">
        <w:rPr>
          <w:rFonts w:ascii="Times New Roman" w:hAnsi="Times New Roman" w:cs="Times New Roman"/>
          <w:b/>
          <w:color w:val="000000"/>
          <w:sz w:val="28"/>
          <w:szCs w:val="28"/>
          <w:lang w:val="ru-RU"/>
        </w:rPr>
        <w:t xml:space="preserve"> Порівняльна характеристика Чумаківської СТГ</w:t>
      </w:r>
    </w:p>
    <w:tbl>
      <w:tblPr>
        <w:tblStyle w:val="a5"/>
        <w:tblW w:w="0" w:type="auto"/>
        <w:tblLook w:val="04A0" w:firstRow="1" w:lastRow="0" w:firstColumn="1" w:lastColumn="0" w:noHBand="0" w:noVBand="1"/>
      </w:tblPr>
      <w:tblGrid>
        <w:gridCol w:w="2229"/>
        <w:gridCol w:w="1282"/>
        <w:gridCol w:w="1727"/>
        <w:gridCol w:w="1549"/>
        <w:gridCol w:w="1968"/>
        <w:gridCol w:w="1432"/>
      </w:tblGrid>
      <w:tr w:rsidR="0069410E" w:rsidRPr="006C48C8" w14:paraId="50439D6F" w14:textId="77777777" w:rsidTr="006C48C8">
        <w:tc>
          <w:tcPr>
            <w:tcW w:w="2213" w:type="dxa"/>
          </w:tcPr>
          <w:p w14:paraId="1A86E804" w14:textId="77777777" w:rsidR="00756003" w:rsidRPr="006C48C8" w:rsidRDefault="00756003" w:rsidP="00084BCF">
            <w:pPr>
              <w:spacing w:line="276" w:lineRule="auto"/>
              <w:jc w:val="center"/>
              <w:rPr>
                <w:rFonts w:ascii="Times New Roman" w:hAnsi="Times New Roman"/>
                <w:b/>
                <w:color w:val="000000"/>
                <w:sz w:val="26"/>
                <w:szCs w:val="26"/>
              </w:rPr>
            </w:pPr>
            <w:r w:rsidRPr="006C48C8">
              <w:rPr>
                <w:rFonts w:ascii="Times New Roman" w:hAnsi="Times New Roman"/>
                <w:b/>
                <w:color w:val="000000"/>
                <w:sz w:val="26"/>
                <w:szCs w:val="26"/>
              </w:rPr>
              <w:t>Регіони</w:t>
            </w:r>
          </w:p>
        </w:tc>
        <w:tc>
          <w:tcPr>
            <w:tcW w:w="1297" w:type="dxa"/>
          </w:tcPr>
          <w:p w14:paraId="447FB333" w14:textId="77777777" w:rsidR="00756003" w:rsidRPr="006C48C8" w:rsidRDefault="00756003" w:rsidP="00084BCF">
            <w:pPr>
              <w:spacing w:line="276" w:lineRule="auto"/>
              <w:jc w:val="center"/>
              <w:rPr>
                <w:rFonts w:ascii="Times New Roman" w:hAnsi="Times New Roman"/>
                <w:b/>
                <w:color w:val="000000"/>
                <w:sz w:val="26"/>
                <w:szCs w:val="26"/>
              </w:rPr>
            </w:pPr>
            <w:r w:rsidRPr="006C48C8">
              <w:rPr>
                <w:rFonts w:ascii="Times New Roman" w:hAnsi="Times New Roman"/>
                <w:b/>
                <w:color w:val="000000"/>
                <w:sz w:val="26"/>
                <w:szCs w:val="26"/>
              </w:rPr>
              <w:t>Площа, кв. км</w:t>
            </w:r>
          </w:p>
        </w:tc>
        <w:tc>
          <w:tcPr>
            <w:tcW w:w="1760" w:type="dxa"/>
          </w:tcPr>
          <w:p w14:paraId="720A8BE2" w14:textId="7F6DFAF1" w:rsidR="00756003" w:rsidRPr="006C48C8" w:rsidRDefault="00756003" w:rsidP="00084BCF">
            <w:pPr>
              <w:spacing w:line="276" w:lineRule="auto"/>
              <w:jc w:val="center"/>
              <w:rPr>
                <w:rFonts w:ascii="Times New Roman" w:hAnsi="Times New Roman"/>
                <w:b/>
                <w:color w:val="000000"/>
                <w:sz w:val="26"/>
                <w:szCs w:val="26"/>
              </w:rPr>
            </w:pPr>
            <w:r w:rsidRPr="006C48C8">
              <w:rPr>
                <w:rFonts w:ascii="Times New Roman" w:hAnsi="Times New Roman"/>
                <w:b/>
                <w:color w:val="000000"/>
                <w:sz w:val="26"/>
                <w:szCs w:val="26"/>
              </w:rPr>
              <w:t>Частка площі ТГ у загальній площі району/</w:t>
            </w:r>
            <w:r w:rsidR="006C48C8">
              <w:rPr>
                <w:rFonts w:ascii="Times New Roman" w:hAnsi="Times New Roman"/>
                <w:b/>
                <w:color w:val="000000"/>
                <w:sz w:val="26"/>
                <w:szCs w:val="26"/>
              </w:rPr>
              <w:t xml:space="preserve"> </w:t>
            </w:r>
            <w:r w:rsidRPr="006C48C8">
              <w:rPr>
                <w:rFonts w:ascii="Times New Roman" w:hAnsi="Times New Roman"/>
                <w:b/>
                <w:color w:val="000000"/>
                <w:sz w:val="26"/>
                <w:szCs w:val="26"/>
              </w:rPr>
              <w:t>області</w:t>
            </w:r>
          </w:p>
        </w:tc>
        <w:tc>
          <w:tcPr>
            <w:tcW w:w="1540" w:type="dxa"/>
          </w:tcPr>
          <w:p w14:paraId="19A54D92" w14:textId="77777777" w:rsidR="00756003" w:rsidRPr="006C48C8" w:rsidRDefault="00756003" w:rsidP="00084BCF">
            <w:pPr>
              <w:spacing w:line="276" w:lineRule="auto"/>
              <w:jc w:val="center"/>
              <w:rPr>
                <w:rFonts w:ascii="Times New Roman" w:hAnsi="Times New Roman"/>
                <w:b/>
                <w:color w:val="000000"/>
                <w:sz w:val="26"/>
                <w:szCs w:val="26"/>
              </w:rPr>
            </w:pPr>
            <w:r w:rsidRPr="006C48C8">
              <w:rPr>
                <w:rFonts w:ascii="Times New Roman" w:hAnsi="Times New Roman"/>
                <w:b/>
                <w:color w:val="000000"/>
                <w:sz w:val="26"/>
                <w:szCs w:val="26"/>
              </w:rPr>
              <w:t>Населення, тис. осіб</w:t>
            </w:r>
          </w:p>
        </w:tc>
        <w:tc>
          <w:tcPr>
            <w:tcW w:w="1954" w:type="dxa"/>
          </w:tcPr>
          <w:p w14:paraId="759DA63D" w14:textId="77777777" w:rsidR="00756003" w:rsidRPr="006C48C8" w:rsidRDefault="00756003" w:rsidP="00084BCF">
            <w:pPr>
              <w:spacing w:line="276" w:lineRule="auto"/>
              <w:jc w:val="center"/>
              <w:rPr>
                <w:rFonts w:ascii="Times New Roman" w:hAnsi="Times New Roman"/>
                <w:b/>
                <w:color w:val="000000"/>
                <w:sz w:val="26"/>
                <w:szCs w:val="26"/>
              </w:rPr>
            </w:pPr>
            <w:r w:rsidRPr="006C48C8">
              <w:rPr>
                <w:rFonts w:ascii="Times New Roman" w:hAnsi="Times New Roman"/>
                <w:b/>
                <w:color w:val="000000"/>
                <w:sz w:val="26"/>
                <w:szCs w:val="26"/>
              </w:rPr>
              <w:t>Частка населення ТГ у чисельності населення району/області</w:t>
            </w:r>
          </w:p>
        </w:tc>
        <w:tc>
          <w:tcPr>
            <w:tcW w:w="1423" w:type="dxa"/>
          </w:tcPr>
          <w:p w14:paraId="3BFF67F3" w14:textId="77777777" w:rsidR="00756003" w:rsidRPr="006C48C8" w:rsidRDefault="00756003" w:rsidP="00084BCF">
            <w:pPr>
              <w:spacing w:line="276" w:lineRule="auto"/>
              <w:jc w:val="center"/>
              <w:rPr>
                <w:rFonts w:ascii="Times New Roman" w:hAnsi="Times New Roman"/>
                <w:b/>
                <w:color w:val="000000"/>
                <w:sz w:val="26"/>
                <w:szCs w:val="26"/>
              </w:rPr>
            </w:pPr>
            <w:r w:rsidRPr="006C48C8">
              <w:rPr>
                <w:rFonts w:ascii="Times New Roman" w:hAnsi="Times New Roman"/>
                <w:b/>
                <w:color w:val="000000"/>
                <w:sz w:val="26"/>
                <w:szCs w:val="26"/>
              </w:rPr>
              <w:t>Густота населення (осіб/ кв. км)</w:t>
            </w:r>
          </w:p>
        </w:tc>
      </w:tr>
      <w:tr w:rsidR="0069410E" w:rsidRPr="006C48C8" w14:paraId="6B5ACCE7" w14:textId="77777777" w:rsidTr="006C48C8">
        <w:tc>
          <w:tcPr>
            <w:tcW w:w="2213" w:type="dxa"/>
          </w:tcPr>
          <w:p w14:paraId="4CFB8217" w14:textId="1C9CE7D8" w:rsidR="00756003" w:rsidRPr="006C48C8" w:rsidRDefault="0069410E" w:rsidP="00084BCF">
            <w:pPr>
              <w:spacing w:line="276" w:lineRule="auto"/>
              <w:jc w:val="center"/>
              <w:rPr>
                <w:rFonts w:ascii="Times New Roman" w:hAnsi="Times New Roman"/>
                <w:b/>
                <w:color w:val="000000"/>
                <w:sz w:val="26"/>
                <w:szCs w:val="26"/>
              </w:rPr>
            </w:pPr>
            <w:r w:rsidRPr="006C48C8">
              <w:rPr>
                <w:rFonts w:ascii="Times New Roman" w:hAnsi="Times New Roman"/>
                <w:b/>
                <w:color w:val="000000"/>
                <w:sz w:val="26"/>
                <w:szCs w:val="26"/>
              </w:rPr>
              <w:t>Чумаківська СТГ</w:t>
            </w:r>
            <w:r w:rsidR="00DB449A" w:rsidRPr="006C48C8">
              <w:rPr>
                <w:rFonts w:ascii="Times New Roman" w:hAnsi="Times New Roman"/>
                <w:b/>
                <w:color w:val="000000"/>
                <w:sz w:val="26"/>
                <w:szCs w:val="26"/>
              </w:rPr>
              <w:t>*</w:t>
            </w:r>
          </w:p>
        </w:tc>
        <w:tc>
          <w:tcPr>
            <w:tcW w:w="1297" w:type="dxa"/>
          </w:tcPr>
          <w:p w14:paraId="67BA933B" w14:textId="77777777" w:rsidR="00756003" w:rsidRPr="006C48C8" w:rsidRDefault="0069410E" w:rsidP="00084BCF">
            <w:pPr>
              <w:spacing w:line="276" w:lineRule="auto"/>
              <w:jc w:val="center"/>
              <w:rPr>
                <w:rFonts w:ascii="Times New Roman" w:hAnsi="Times New Roman"/>
                <w:b/>
                <w:color w:val="000000"/>
                <w:sz w:val="26"/>
                <w:szCs w:val="26"/>
              </w:rPr>
            </w:pPr>
            <w:r w:rsidRPr="006C48C8">
              <w:rPr>
                <w:rFonts w:ascii="Times New Roman" w:hAnsi="Times New Roman"/>
                <w:b/>
                <w:color w:val="000000"/>
                <w:sz w:val="26"/>
                <w:szCs w:val="26"/>
              </w:rPr>
              <w:t>195,514</w:t>
            </w:r>
          </w:p>
        </w:tc>
        <w:tc>
          <w:tcPr>
            <w:tcW w:w="1760" w:type="dxa"/>
          </w:tcPr>
          <w:p w14:paraId="7BAF2754" w14:textId="77777777" w:rsidR="00756003" w:rsidRPr="006C48C8" w:rsidRDefault="000D4B20" w:rsidP="00084BCF">
            <w:pPr>
              <w:spacing w:line="276" w:lineRule="auto"/>
              <w:jc w:val="center"/>
              <w:rPr>
                <w:rFonts w:ascii="Times New Roman" w:hAnsi="Times New Roman"/>
                <w:b/>
                <w:color w:val="000000"/>
                <w:sz w:val="26"/>
                <w:szCs w:val="26"/>
              </w:rPr>
            </w:pPr>
            <w:r w:rsidRPr="006C48C8">
              <w:rPr>
                <w:rFonts w:ascii="Times New Roman" w:hAnsi="Times New Roman"/>
                <w:b/>
                <w:color w:val="000000"/>
                <w:sz w:val="26"/>
                <w:szCs w:val="26"/>
              </w:rPr>
              <w:t>3,48/0,61</w:t>
            </w:r>
          </w:p>
        </w:tc>
        <w:tc>
          <w:tcPr>
            <w:tcW w:w="1540" w:type="dxa"/>
          </w:tcPr>
          <w:p w14:paraId="0984CD1C" w14:textId="77777777" w:rsidR="00756003" w:rsidRPr="006C48C8" w:rsidRDefault="0069410E" w:rsidP="00084BCF">
            <w:pPr>
              <w:spacing w:line="276" w:lineRule="auto"/>
              <w:jc w:val="center"/>
              <w:rPr>
                <w:rFonts w:ascii="Times New Roman" w:hAnsi="Times New Roman"/>
                <w:b/>
                <w:color w:val="000000"/>
                <w:sz w:val="26"/>
                <w:szCs w:val="26"/>
              </w:rPr>
            </w:pPr>
            <w:r w:rsidRPr="006C48C8">
              <w:rPr>
                <w:rFonts w:ascii="Times New Roman" w:hAnsi="Times New Roman"/>
                <w:b/>
                <w:color w:val="000000"/>
                <w:sz w:val="26"/>
                <w:szCs w:val="26"/>
              </w:rPr>
              <w:t>4</w:t>
            </w:r>
            <w:r w:rsidR="000D4B20" w:rsidRPr="006C48C8">
              <w:rPr>
                <w:rFonts w:ascii="Times New Roman" w:hAnsi="Times New Roman"/>
                <w:b/>
                <w:color w:val="000000"/>
                <w:sz w:val="26"/>
                <w:szCs w:val="26"/>
              </w:rPr>
              <w:t>,</w:t>
            </w:r>
            <w:r w:rsidRPr="006C48C8">
              <w:rPr>
                <w:rFonts w:ascii="Times New Roman" w:hAnsi="Times New Roman"/>
                <w:b/>
                <w:color w:val="000000"/>
                <w:sz w:val="26"/>
                <w:szCs w:val="26"/>
              </w:rPr>
              <w:t>850</w:t>
            </w:r>
          </w:p>
        </w:tc>
        <w:tc>
          <w:tcPr>
            <w:tcW w:w="1954" w:type="dxa"/>
          </w:tcPr>
          <w:p w14:paraId="46BD6DEF" w14:textId="77777777" w:rsidR="00756003" w:rsidRPr="006C48C8" w:rsidRDefault="000D4B20" w:rsidP="00084BCF">
            <w:pPr>
              <w:spacing w:line="276" w:lineRule="auto"/>
              <w:jc w:val="center"/>
              <w:rPr>
                <w:rFonts w:ascii="Times New Roman" w:hAnsi="Times New Roman"/>
                <w:b/>
                <w:color w:val="000000"/>
                <w:sz w:val="26"/>
                <w:szCs w:val="26"/>
              </w:rPr>
            </w:pPr>
            <w:r w:rsidRPr="006C48C8">
              <w:rPr>
                <w:rFonts w:ascii="Times New Roman" w:hAnsi="Times New Roman"/>
                <w:b/>
                <w:color w:val="000000"/>
                <w:sz w:val="26"/>
                <w:szCs w:val="26"/>
              </w:rPr>
              <w:t>0,42/0,14</w:t>
            </w:r>
          </w:p>
        </w:tc>
        <w:tc>
          <w:tcPr>
            <w:tcW w:w="1423" w:type="dxa"/>
          </w:tcPr>
          <w:p w14:paraId="6C2F3D97" w14:textId="77777777" w:rsidR="00756003" w:rsidRPr="006C48C8" w:rsidRDefault="00D513D5" w:rsidP="00084BCF">
            <w:pPr>
              <w:spacing w:line="276" w:lineRule="auto"/>
              <w:jc w:val="center"/>
              <w:rPr>
                <w:rFonts w:ascii="Times New Roman" w:hAnsi="Times New Roman"/>
                <w:b/>
                <w:color w:val="000000"/>
                <w:sz w:val="26"/>
                <w:szCs w:val="26"/>
              </w:rPr>
            </w:pPr>
            <w:r w:rsidRPr="006C48C8">
              <w:rPr>
                <w:rFonts w:ascii="Times New Roman" w:hAnsi="Times New Roman"/>
                <w:b/>
                <w:color w:val="000000"/>
                <w:sz w:val="26"/>
                <w:szCs w:val="26"/>
              </w:rPr>
              <w:t>24,8</w:t>
            </w:r>
          </w:p>
        </w:tc>
      </w:tr>
      <w:tr w:rsidR="0069410E" w:rsidRPr="006C48C8" w14:paraId="0311CF85" w14:textId="77777777" w:rsidTr="006C48C8">
        <w:tc>
          <w:tcPr>
            <w:tcW w:w="2213" w:type="dxa"/>
          </w:tcPr>
          <w:p w14:paraId="1573AE49" w14:textId="4A77184B" w:rsidR="00756003" w:rsidRPr="006C48C8" w:rsidRDefault="0069410E" w:rsidP="00084BCF">
            <w:pPr>
              <w:spacing w:line="276" w:lineRule="auto"/>
              <w:jc w:val="center"/>
              <w:rPr>
                <w:rFonts w:ascii="Times New Roman" w:hAnsi="Times New Roman"/>
                <w:color w:val="000000"/>
                <w:sz w:val="26"/>
                <w:szCs w:val="26"/>
              </w:rPr>
            </w:pPr>
            <w:r w:rsidRPr="006C48C8">
              <w:rPr>
                <w:rFonts w:ascii="Times New Roman" w:hAnsi="Times New Roman"/>
                <w:color w:val="000000"/>
                <w:sz w:val="26"/>
                <w:szCs w:val="26"/>
              </w:rPr>
              <w:t>Дніпровський район</w:t>
            </w:r>
            <w:r w:rsidR="00DB449A" w:rsidRPr="006C48C8">
              <w:rPr>
                <w:rFonts w:ascii="Times New Roman" w:hAnsi="Times New Roman"/>
                <w:color w:val="000000"/>
                <w:sz w:val="26"/>
                <w:szCs w:val="26"/>
              </w:rPr>
              <w:t>**</w:t>
            </w:r>
          </w:p>
        </w:tc>
        <w:tc>
          <w:tcPr>
            <w:tcW w:w="1297" w:type="dxa"/>
          </w:tcPr>
          <w:p w14:paraId="11F1DD72" w14:textId="77777777" w:rsidR="00756003" w:rsidRPr="006C48C8" w:rsidRDefault="0069410E" w:rsidP="00084BCF">
            <w:pPr>
              <w:spacing w:line="276" w:lineRule="auto"/>
              <w:jc w:val="center"/>
              <w:rPr>
                <w:rFonts w:ascii="Times New Roman" w:hAnsi="Times New Roman"/>
                <w:color w:val="000000"/>
                <w:sz w:val="26"/>
                <w:szCs w:val="26"/>
              </w:rPr>
            </w:pPr>
            <w:r w:rsidRPr="006C48C8">
              <w:rPr>
                <w:rFonts w:ascii="Times New Roman" w:hAnsi="Times New Roman"/>
                <w:color w:val="000000"/>
                <w:sz w:val="26"/>
                <w:szCs w:val="26"/>
              </w:rPr>
              <w:t>5605,6</w:t>
            </w:r>
          </w:p>
        </w:tc>
        <w:tc>
          <w:tcPr>
            <w:tcW w:w="1760" w:type="dxa"/>
          </w:tcPr>
          <w:p w14:paraId="06C9175D" w14:textId="77777777" w:rsidR="00756003" w:rsidRPr="006C48C8" w:rsidRDefault="000D4B20" w:rsidP="00084BCF">
            <w:pPr>
              <w:spacing w:line="276" w:lineRule="auto"/>
              <w:jc w:val="center"/>
              <w:rPr>
                <w:rFonts w:ascii="Times New Roman" w:hAnsi="Times New Roman"/>
                <w:color w:val="000000"/>
                <w:sz w:val="26"/>
                <w:szCs w:val="26"/>
              </w:rPr>
            </w:pPr>
            <w:r w:rsidRPr="006C48C8">
              <w:rPr>
                <w:rFonts w:ascii="Times New Roman" w:hAnsi="Times New Roman"/>
                <w:color w:val="000000"/>
                <w:sz w:val="26"/>
                <w:szCs w:val="26"/>
              </w:rPr>
              <w:t>17,56</w:t>
            </w:r>
          </w:p>
        </w:tc>
        <w:tc>
          <w:tcPr>
            <w:tcW w:w="1540" w:type="dxa"/>
          </w:tcPr>
          <w:p w14:paraId="6B92000F" w14:textId="77777777" w:rsidR="00756003" w:rsidRPr="006C48C8" w:rsidRDefault="0069410E" w:rsidP="00084BCF">
            <w:pPr>
              <w:spacing w:line="276" w:lineRule="auto"/>
              <w:jc w:val="center"/>
              <w:rPr>
                <w:rFonts w:ascii="Times New Roman" w:hAnsi="Times New Roman"/>
                <w:color w:val="000000"/>
                <w:sz w:val="26"/>
                <w:szCs w:val="26"/>
              </w:rPr>
            </w:pPr>
            <w:r w:rsidRPr="006C48C8">
              <w:rPr>
                <w:rFonts w:ascii="Times New Roman" w:hAnsi="Times New Roman"/>
                <w:color w:val="000000"/>
                <w:sz w:val="26"/>
                <w:szCs w:val="26"/>
              </w:rPr>
              <w:t>1145</w:t>
            </w:r>
            <w:r w:rsidR="000D4B20" w:rsidRPr="006C48C8">
              <w:rPr>
                <w:rFonts w:ascii="Times New Roman" w:hAnsi="Times New Roman"/>
                <w:color w:val="000000"/>
                <w:sz w:val="26"/>
                <w:szCs w:val="26"/>
              </w:rPr>
              <w:t>,</w:t>
            </w:r>
            <w:r w:rsidRPr="006C48C8">
              <w:rPr>
                <w:rFonts w:ascii="Times New Roman" w:hAnsi="Times New Roman"/>
                <w:color w:val="000000"/>
                <w:sz w:val="26"/>
                <w:szCs w:val="26"/>
              </w:rPr>
              <w:t>065</w:t>
            </w:r>
          </w:p>
        </w:tc>
        <w:tc>
          <w:tcPr>
            <w:tcW w:w="1954" w:type="dxa"/>
          </w:tcPr>
          <w:p w14:paraId="5B191EE8" w14:textId="77777777" w:rsidR="00756003" w:rsidRPr="006C48C8" w:rsidRDefault="000D4B20" w:rsidP="00084BCF">
            <w:pPr>
              <w:spacing w:line="276" w:lineRule="auto"/>
              <w:jc w:val="center"/>
              <w:rPr>
                <w:rFonts w:ascii="Times New Roman" w:hAnsi="Times New Roman"/>
                <w:color w:val="000000"/>
                <w:sz w:val="26"/>
                <w:szCs w:val="26"/>
              </w:rPr>
            </w:pPr>
            <w:r w:rsidRPr="006C48C8">
              <w:rPr>
                <w:rFonts w:ascii="Times New Roman" w:hAnsi="Times New Roman"/>
                <w:color w:val="000000"/>
                <w:sz w:val="26"/>
                <w:szCs w:val="26"/>
              </w:rPr>
              <w:t>34,69</w:t>
            </w:r>
          </w:p>
        </w:tc>
        <w:tc>
          <w:tcPr>
            <w:tcW w:w="1423" w:type="dxa"/>
          </w:tcPr>
          <w:p w14:paraId="6DC39401" w14:textId="77777777" w:rsidR="00756003" w:rsidRPr="006C48C8" w:rsidRDefault="00D513D5" w:rsidP="00084BCF">
            <w:pPr>
              <w:spacing w:line="276" w:lineRule="auto"/>
              <w:jc w:val="center"/>
              <w:rPr>
                <w:rFonts w:ascii="Times New Roman" w:hAnsi="Times New Roman"/>
                <w:color w:val="000000"/>
                <w:sz w:val="26"/>
                <w:szCs w:val="26"/>
              </w:rPr>
            </w:pPr>
            <w:r w:rsidRPr="006C48C8">
              <w:rPr>
                <w:rFonts w:ascii="Times New Roman" w:hAnsi="Times New Roman"/>
                <w:color w:val="000000"/>
                <w:sz w:val="26"/>
                <w:szCs w:val="26"/>
              </w:rPr>
              <w:t>204</w:t>
            </w:r>
          </w:p>
        </w:tc>
      </w:tr>
      <w:tr w:rsidR="0069410E" w:rsidRPr="006C48C8" w14:paraId="333C17A7" w14:textId="77777777" w:rsidTr="006C48C8">
        <w:tc>
          <w:tcPr>
            <w:tcW w:w="2213" w:type="dxa"/>
          </w:tcPr>
          <w:p w14:paraId="5D52DD2F" w14:textId="55EBD262" w:rsidR="00756003" w:rsidRPr="006C48C8" w:rsidRDefault="0069410E" w:rsidP="00084BCF">
            <w:pPr>
              <w:spacing w:line="276" w:lineRule="auto"/>
              <w:jc w:val="center"/>
              <w:rPr>
                <w:rFonts w:ascii="Times New Roman" w:hAnsi="Times New Roman"/>
                <w:color w:val="000000"/>
                <w:sz w:val="26"/>
                <w:szCs w:val="26"/>
              </w:rPr>
            </w:pPr>
            <w:r w:rsidRPr="006C48C8">
              <w:rPr>
                <w:rFonts w:ascii="Times New Roman" w:hAnsi="Times New Roman"/>
                <w:color w:val="000000"/>
                <w:sz w:val="26"/>
                <w:szCs w:val="26"/>
              </w:rPr>
              <w:t>Дніпропетровська область</w:t>
            </w:r>
            <w:r w:rsidR="00DB449A" w:rsidRPr="006C48C8">
              <w:rPr>
                <w:rFonts w:ascii="Times New Roman" w:hAnsi="Times New Roman"/>
                <w:color w:val="000000"/>
                <w:sz w:val="26"/>
                <w:szCs w:val="26"/>
              </w:rPr>
              <w:t>***</w:t>
            </w:r>
          </w:p>
        </w:tc>
        <w:tc>
          <w:tcPr>
            <w:tcW w:w="1297" w:type="dxa"/>
          </w:tcPr>
          <w:p w14:paraId="4EFC32EF" w14:textId="77777777" w:rsidR="00756003" w:rsidRPr="006C48C8" w:rsidRDefault="0069410E" w:rsidP="00084BCF">
            <w:pPr>
              <w:spacing w:line="276" w:lineRule="auto"/>
              <w:jc w:val="center"/>
              <w:rPr>
                <w:rFonts w:ascii="Times New Roman" w:hAnsi="Times New Roman"/>
                <w:color w:val="000000"/>
                <w:sz w:val="26"/>
                <w:szCs w:val="26"/>
              </w:rPr>
            </w:pPr>
            <w:r w:rsidRPr="006C48C8">
              <w:rPr>
                <w:rFonts w:ascii="Times New Roman" w:hAnsi="Times New Roman"/>
                <w:color w:val="000000"/>
                <w:sz w:val="26"/>
                <w:szCs w:val="26"/>
              </w:rPr>
              <w:t>31923</w:t>
            </w:r>
          </w:p>
        </w:tc>
        <w:tc>
          <w:tcPr>
            <w:tcW w:w="1760" w:type="dxa"/>
          </w:tcPr>
          <w:p w14:paraId="3C3AEA05" w14:textId="77777777" w:rsidR="00756003" w:rsidRPr="006C48C8" w:rsidRDefault="000D4B20" w:rsidP="00084BCF">
            <w:pPr>
              <w:spacing w:line="276" w:lineRule="auto"/>
              <w:jc w:val="center"/>
              <w:rPr>
                <w:rFonts w:ascii="Times New Roman" w:hAnsi="Times New Roman"/>
                <w:color w:val="000000"/>
                <w:sz w:val="26"/>
                <w:szCs w:val="26"/>
              </w:rPr>
            </w:pPr>
            <w:r w:rsidRPr="006C48C8">
              <w:rPr>
                <w:rFonts w:ascii="Times New Roman" w:hAnsi="Times New Roman"/>
                <w:color w:val="000000"/>
                <w:sz w:val="26"/>
                <w:szCs w:val="26"/>
              </w:rPr>
              <w:t>-</w:t>
            </w:r>
          </w:p>
        </w:tc>
        <w:tc>
          <w:tcPr>
            <w:tcW w:w="1540" w:type="dxa"/>
          </w:tcPr>
          <w:p w14:paraId="3B308A93" w14:textId="77777777" w:rsidR="00756003" w:rsidRPr="006C48C8" w:rsidRDefault="0069410E" w:rsidP="00084BCF">
            <w:pPr>
              <w:spacing w:line="276" w:lineRule="auto"/>
              <w:jc w:val="center"/>
              <w:rPr>
                <w:rFonts w:ascii="Times New Roman" w:hAnsi="Times New Roman"/>
                <w:color w:val="000000"/>
                <w:sz w:val="26"/>
                <w:szCs w:val="26"/>
              </w:rPr>
            </w:pPr>
            <w:r w:rsidRPr="006C48C8">
              <w:rPr>
                <w:rFonts w:ascii="Times New Roman" w:hAnsi="Times New Roman"/>
                <w:color w:val="000000"/>
                <w:sz w:val="26"/>
                <w:szCs w:val="26"/>
              </w:rPr>
              <w:t>3300</w:t>
            </w:r>
            <w:r w:rsidR="000D4B20" w:rsidRPr="006C48C8">
              <w:rPr>
                <w:rFonts w:ascii="Times New Roman" w:hAnsi="Times New Roman"/>
                <w:color w:val="000000"/>
                <w:sz w:val="26"/>
                <w:szCs w:val="26"/>
              </w:rPr>
              <w:t>,</w:t>
            </w:r>
            <w:r w:rsidRPr="006C48C8">
              <w:rPr>
                <w:rFonts w:ascii="Times New Roman" w:hAnsi="Times New Roman"/>
                <w:color w:val="000000"/>
                <w:sz w:val="26"/>
                <w:szCs w:val="26"/>
              </w:rPr>
              <w:t>309</w:t>
            </w:r>
          </w:p>
        </w:tc>
        <w:tc>
          <w:tcPr>
            <w:tcW w:w="1954" w:type="dxa"/>
          </w:tcPr>
          <w:p w14:paraId="5040EB30" w14:textId="77777777" w:rsidR="00756003" w:rsidRPr="006C48C8" w:rsidRDefault="000D4B20" w:rsidP="00084BCF">
            <w:pPr>
              <w:spacing w:line="276" w:lineRule="auto"/>
              <w:jc w:val="center"/>
              <w:rPr>
                <w:rFonts w:ascii="Times New Roman" w:hAnsi="Times New Roman"/>
                <w:color w:val="000000"/>
                <w:sz w:val="26"/>
                <w:szCs w:val="26"/>
              </w:rPr>
            </w:pPr>
            <w:r w:rsidRPr="006C48C8">
              <w:rPr>
                <w:rFonts w:ascii="Times New Roman" w:hAnsi="Times New Roman"/>
                <w:color w:val="000000"/>
                <w:sz w:val="26"/>
                <w:szCs w:val="26"/>
              </w:rPr>
              <w:t>-</w:t>
            </w:r>
          </w:p>
        </w:tc>
        <w:tc>
          <w:tcPr>
            <w:tcW w:w="1423" w:type="dxa"/>
          </w:tcPr>
          <w:p w14:paraId="658B7CB5" w14:textId="77777777" w:rsidR="00756003" w:rsidRPr="006C48C8" w:rsidRDefault="00D513D5" w:rsidP="00084BCF">
            <w:pPr>
              <w:spacing w:line="276" w:lineRule="auto"/>
              <w:jc w:val="center"/>
              <w:rPr>
                <w:rFonts w:ascii="Times New Roman" w:hAnsi="Times New Roman"/>
                <w:color w:val="000000"/>
                <w:sz w:val="26"/>
                <w:szCs w:val="26"/>
              </w:rPr>
            </w:pPr>
            <w:r w:rsidRPr="006C48C8">
              <w:rPr>
                <w:rFonts w:ascii="Times New Roman" w:hAnsi="Times New Roman"/>
                <w:color w:val="000000"/>
                <w:sz w:val="26"/>
                <w:szCs w:val="26"/>
              </w:rPr>
              <w:t>103</w:t>
            </w:r>
          </w:p>
        </w:tc>
      </w:tr>
    </w:tbl>
    <w:p w14:paraId="23642ABA" w14:textId="6E1B2830" w:rsidR="00756003" w:rsidRPr="00D1478E" w:rsidRDefault="00D1478E" w:rsidP="00084BCF">
      <w:pPr>
        <w:spacing w:after="0" w:line="276" w:lineRule="auto"/>
        <w:rPr>
          <w:rFonts w:ascii="Times New Roman" w:hAnsi="Times New Roman" w:cs="Times New Roman"/>
          <w:i/>
          <w:color w:val="000000"/>
          <w:sz w:val="28"/>
          <w:szCs w:val="28"/>
          <w:lang w:val="ru-RU"/>
        </w:rPr>
      </w:pPr>
      <w:r w:rsidRPr="00D1478E">
        <w:rPr>
          <w:rFonts w:ascii="Times New Roman" w:hAnsi="Times New Roman" w:cs="Times New Roman"/>
          <w:i/>
          <w:color w:val="000000"/>
          <w:sz w:val="28"/>
          <w:szCs w:val="28"/>
          <w:lang w:val="ru-RU"/>
        </w:rPr>
        <w:t>*з власних джерел</w:t>
      </w:r>
    </w:p>
    <w:p w14:paraId="5D465441" w14:textId="329DC584" w:rsidR="00D1478E" w:rsidRDefault="00D1478E" w:rsidP="00084BCF">
      <w:pPr>
        <w:spacing w:after="0" w:line="276" w:lineRule="auto"/>
        <w:rPr>
          <w:rFonts w:ascii="Times New Roman" w:hAnsi="Times New Roman" w:cs="Times New Roman"/>
          <w:i/>
          <w:color w:val="000000"/>
          <w:sz w:val="28"/>
          <w:szCs w:val="28"/>
          <w:lang w:val="ru-RU"/>
        </w:rPr>
      </w:pPr>
      <w:r w:rsidRPr="00D1478E">
        <w:rPr>
          <w:rFonts w:ascii="Times New Roman" w:hAnsi="Times New Roman" w:cs="Times New Roman"/>
          <w:i/>
          <w:color w:val="000000"/>
          <w:sz w:val="28"/>
          <w:szCs w:val="28"/>
          <w:lang w:val="ru-RU"/>
        </w:rPr>
        <w:t>**сайт Дніпровської райдержадміністрації</w:t>
      </w:r>
      <w:r>
        <w:rPr>
          <w:rFonts w:ascii="Times New Roman" w:hAnsi="Times New Roman" w:cs="Times New Roman"/>
          <w:i/>
          <w:color w:val="000000"/>
          <w:sz w:val="28"/>
          <w:szCs w:val="28"/>
          <w:lang w:val="ru-RU"/>
        </w:rPr>
        <w:t xml:space="preserve">  </w:t>
      </w:r>
      <w:hyperlink r:id="rId11" w:history="1">
        <w:r w:rsidRPr="00394A2F">
          <w:rPr>
            <w:rStyle w:val="ad"/>
            <w:rFonts w:ascii="Times New Roman" w:hAnsi="Times New Roman" w:cs="Times New Roman"/>
            <w:i/>
            <w:sz w:val="28"/>
            <w:szCs w:val="28"/>
            <w:lang w:val="ru-RU"/>
          </w:rPr>
          <w:t>https://dprda.dp.gov.ua</w:t>
        </w:r>
      </w:hyperlink>
    </w:p>
    <w:p w14:paraId="22E1ACD4" w14:textId="6E787F86" w:rsidR="00D1478E" w:rsidRDefault="00D1478E" w:rsidP="00084BCF">
      <w:pPr>
        <w:spacing w:after="0" w:line="276" w:lineRule="auto"/>
        <w:rPr>
          <w:rFonts w:ascii="Times New Roman" w:hAnsi="Times New Roman" w:cs="Times New Roman"/>
          <w:i/>
          <w:color w:val="000000"/>
          <w:sz w:val="28"/>
          <w:szCs w:val="28"/>
          <w:lang w:val="ru-RU"/>
        </w:rPr>
      </w:pPr>
      <w:r w:rsidRPr="00D1478E">
        <w:rPr>
          <w:rFonts w:ascii="Times New Roman" w:hAnsi="Times New Roman" w:cs="Times New Roman"/>
          <w:i/>
          <w:color w:val="000000"/>
          <w:sz w:val="28"/>
          <w:szCs w:val="28"/>
          <w:lang w:val="ru-RU"/>
        </w:rPr>
        <w:t>***сайт Дніпропетровської облдержадміністрації</w:t>
      </w:r>
      <w:r>
        <w:rPr>
          <w:rFonts w:ascii="Times New Roman" w:hAnsi="Times New Roman" w:cs="Times New Roman"/>
          <w:i/>
          <w:color w:val="000000"/>
          <w:sz w:val="28"/>
          <w:szCs w:val="28"/>
          <w:lang w:val="ru-RU"/>
        </w:rPr>
        <w:t xml:space="preserve"> </w:t>
      </w:r>
      <w:hyperlink r:id="rId12" w:history="1">
        <w:r w:rsidRPr="00394A2F">
          <w:rPr>
            <w:rStyle w:val="ad"/>
            <w:rFonts w:ascii="Times New Roman" w:hAnsi="Times New Roman" w:cs="Times New Roman"/>
            <w:i/>
            <w:sz w:val="28"/>
            <w:szCs w:val="28"/>
            <w:lang w:val="ru-RU"/>
          </w:rPr>
          <w:t>https://adm.dp.gov.ua</w:t>
        </w:r>
      </w:hyperlink>
    </w:p>
    <w:p w14:paraId="54C7D8DE" w14:textId="77777777" w:rsidR="00B007A8" w:rsidRDefault="00462E8A" w:rsidP="00084BCF">
      <w:pPr>
        <w:widowControl w:val="0"/>
        <w:spacing w:after="0" w:line="276" w:lineRule="auto"/>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 xml:space="preserve">Протяжність території від крайньої північної до крайньої південної точки – </w:t>
      </w:r>
      <w:r w:rsidR="00364ECD">
        <w:rPr>
          <w:rFonts w:ascii="Times New Roman" w:hAnsi="Times New Roman" w:cs="Times New Roman"/>
          <w:color w:val="000000"/>
          <w:sz w:val="28"/>
          <w:szCs w:val="28"/>
          <w:lang w:val="ru-RU"/>
        </w:rPr>
        <w:t xml:space="preserve">28 </w:t>
      </w:r>
      <w:r w:rsidRPr="00364ECD">
        <w:rPr>
          <w:rFonts w:ascii="Times New Roman" w:hAnsi="Times New Roman" w:cs="Times New Roman"/>
          <w:color w:val="000000"/>
          <w:sz w:val="28"/>
          <w:szCs w:val="28"/>
          <w:lang w:val="ru-RU"/>
        </w:rPr>
        <w:t>км,</w:t>
      </w:r>
      <w:r>
        <w:rPr>
          <w:rFonts w:ascii="Times New Roman" w:hAnsi="Times New Roman" w:cs="Times New Roman"/>
          <w:color w:val="000000"/>
          <w:sz w:val="28"/>
          <w:szCs w:val="28"/>
          <w:lang w:val="ru-RU"/>
        </w:rPr>
        <w:t xml:space="preserve"> із заходу на схід –</w:t>
      </w:r>
      <w:r w:rsidR="00364ECD">
        <w:rPr>
          <w:rFonts w:ascii="Times New Roman" w:hAnsi="Times New Roman" w:cs="Times New Roman"/>
          <w:color w:val="000000"/>
          <w:sz w:val="28"/>
          <w:szCs w:val="28"/>
          <w:lang w:val="ru-RU"/>
        </w:rPr>
        <w:t>18</w:t>
      </w:r>
      <w:r>
        <w:rPr>
          <w:rFonts w:ascii="Times New Roman" w:hAnsi="Times New Roman" w:cs="Times New Roman"/>
          <w:color w:val="000000"/>
          <w:sz w:val="28"/>
          <w:szCs w:val="28"/>
          <w:lang w:val="ru-RU"/>
        </w:rPr>
        <w:t xml:space="preserve"> </w:t>
      </w:r>
      <w:r w:rsidRPr="00364ECD">
        <w:rPr>
          <w:rFonts w:ascii="Times New Roman" w:hAnsi="Times New Roman" w:cs="Times New Roman"/>
          <w:color w:val="000000"/>
          <w:sz w:val="28"/>
          <w:szCs w:val="28"/>
          <w:lang w:val="ru-RU"/>
        </w:rPr>
        <w:t>км</w:t>
      </w:r>
      <w:r>
        <w:rPr>
          <w:rFonts w:ascii="Times New Roman" w:hAnsi="Times New Roman" w:cs="Times New Roman"/>
          <w:color w:val="000000"/>
          <w:sz w:val="28"/>
          <w:szCs w:val="28"/>
          <w:lang w:val="ru-RU"/>
        </w:rPr>
        <w:t>.</w:t>
      </w:r>
    </w:p>
    <w:p w14:paraId="4A7B8CB9" w14:textId="77777777" w:rsidR="0091763B" w:rsidRDefault="00B007A8" w:rsidP="00084BCF">
      <w:pPr>
        <w:widowControl w:val="0"/>
        <w:spacing w:after="0" w:line="276" w:lineRule="auto"/>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Чумаківська ТГ межує з такими територіальни</w:t>
      </w:r>
      <w:r w:rsidR="00190BED">
        <w:rPr>
          <w:rFonts w:ascii="Times New Roman" w:hAnsi="Times New Roman" w:cs="Times New Roman"/>
          <w:color w:val="000000"/>
          <w:sz w:val="28"/>
          <w:szCs w:val="28"/>
          <w:lang w:val="ru-RU"/>
        </w:rPr>
        <w:t>ми громадами: Слобожанською  ТГ</w:t>
      </w:r>
      <w:r>
        <w:rPr>
          <w:rFonts w:ascii="Times New Roman" w:hAnsi="Times New Roman" w:cs="Times New Roman"/>
          <w:color w:val="000000"/>
          <w:sz w:val="28"/>
          <w:szCs w:val="28"/>
          <w:lang w:val="ru-RU"/>
        </w:rPr>
        <w:t>,</w:t>
      </w:r>
      <w:r w:rsidR="00190BED">
        <w:rPr>
          <w:rFonts w:ascii="Times New Roman" w:hAnsi="Times New Roman" w:cs="Times New Roman"/>
          <w:color w:val="000000"/>
          <w:sz w:val="28"/>
          <w:szCs w:val="28"/>
          <w:lang w:val="ru-RU"/>
        </w:rPr>
        <w:t xml:space="preserve"> Підгородненською ТГ та </w:t>
      </w:r>
      <w:r>
        <w:rPr>
          <w:rFonts w:ascii="Times New Roman" w:hAnsi="Times New Roman" w:cs="Times New Roman"/>
          <w:color w:val="000000"/>
          <w:sz w:val="28"/>
          <w:szCs w:val="28"/>
          <w:lang w:val="ru-RU"/>
        </w:rPr>
        <w:t xml:space="preserve"> Петрикі</w:t>
      </w:r>
      <w:r w:rsidR="00190BED">
        <w:rPr>
          <w:rFonts w:ascii="Times New Roman" w:hAnsi="Times New Roman" w:cs="Times New Roman"/>
          <w:color w:val="000000"/>
          <w:sz w:val="28"/>
          <w:szCs w:val="28"/>
          <w:lang w:val="ru-RU"/>
        </w:rPr>
        <w:t>вською ТГ Дніпровського району і</w:t>
      </w:r>
      <w:r>
        <w:rPr>
          <w:rFonts w:ascii="Times New Roman" w:hAnsi="Times New Roman" w:cs="Times New Roman"/>
          <w:color w:val="000000"/>
          <w:sz w:val="28"/>
          <w:szCs w:val="28"/>
          <w:lang w:val="ru-RU"/>
        </w:rPr>
        <w:t xml:space="preserve"> Магдалинівською ТГ Самарівського району</w:t>
      </w:r>
      <w:r w:rsidR="0091763B">
        <w:rPr>
          <w:rFonts w:ascii="Times New Roman" w:hAnsi="Times New Roman" w:cs="Times New Roman"/>
          <w:color w:val="000000"/>
          <w:sz w:val="28"/>
          <w:szCs w:val="28"/>
          <w:lang w:val="ru-RU"/>
        </w:rPr>
        <w:t xml:space="preserve"> (рис.2.1.)</w:t>
      </w:r>
      <w:r>
        <w:rPr>
          <w:rFonts w:ascii="Times New Roman" w:hAnsi="Times New Roman" w:cs="Times New Roman"/>
          <w:color w:val="000000"/>
          <w:sz w:val="28"/>
          <w:szCs w:val="28"/>
          <w:lang w:val="ru-RU"/>
        </w:rPr>
        <w:t>.</w:t>
      </w:r>
      <w:r w:rsidR="00190BED">
        <w:rPr>
          <w:rFonts w:ascii="Times New Roman" w:hAnsi="Times New Roman" w:cs="Times New Roman"/>
          <w:color w:val="000000"/>
          <w:sz w:val="28"/>
          <w:szCs w:val="28"/>
          <w:lang w:val="ru-RU"/>
        </w:rPr>
        <w:t xml:space="preserve"> </w:t>
      </w:r>
    </w:p>
    <w:p w14:paraId="3BBFA240" w14:textId="77777777" w:rsidR="002A47BB" w:rsidRDefault="002A47BB" w:rsidP="00D00275">
      <w:pPr>
        <w:spacing w:after="0" w:line="240" w:lineRule="auto"/>
        <w:jc w:val="both"/>
        <w:rPr>
          <w:rFonts w:ascii="Times New Roman" w:hAnsi="Times New Roman" w:cs="Times New Roman"/>
          <w:color w:val="000000"/>
          <w:sz w:val="28"/>
          <w:szCs w:val="28"/>
          <w:lang w:val="ru-RU"/>
        </w:rPr>
      </w:pPr>
      <w:r w:rsidRPr="00CB10BB">
        <w:rPr>
          <w:rFonts w:ascii="Century Gothic" w:hAnsi="Century Gothic" w:cs="Arial"/>
          <w:noProof/>
          <w:color w:val="222222"/>
          <w:sz w:val="24"/>
          <w:szCs w:val="24"/>
          <w:shd w:val="clear" w:color="auto" w:fill="FFFFFF"/>
          <w:lang w:val="uk-UA" w:eastAsia="uk-UA"/>
        </w:rPr>
        <w:drawing>
          <wp:inline distT="0" distB="0" distL="0" distR="0" wp14:anchorId="48FFC669" wp14:editId="425D274C">
            <wp:extent cx="5934162" cy="5848350"/>
            <wp:effectExtent l="0" t="0" r="9525"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688756" name=""/>
                    <pic:cNvPicPr/>
                  </pic:nvPicPr>
                  <pic:blipFill>
                    <a:blip r:embed="rId13"/>
                    <a:stretch>
                      <a:fillRect/>
                    </a:stretch>
                  </pic:blipFill>
                  <pic:spPr>
                    <a:xfrm>
                      <a:off x="0" y="0"/>
                      <a:ext cx="5992961" cy="5906299"/>
                    </a:xfrm>
                    <a:prstGeom prst="rect">
                      <a:avLst/>
                    </a:prstGeom>
                  </pic:spPr>
                </pic:pic>
              </a:graphicData>
            </a:graphic>
          </wp:inline>
        </w:drawing>
      </w:r>
    </w:p>
    <w:p w14:paraId="7B2FCCAC" w14:textId="77777777" w:rsidR="0091763B" w:rsidRDefault="0091763B" w:rsidP="0091763B">
      <w:pPr>
        <w:spacing w:after="0" w:line="276" w:lineRule="auto"/>
        <w:ind w:firstLine="720"/>
        <w:jc w:val="both"/>
        <w:rPr>
          <w:rFonts w:ascii="Times New Roman" w:hAnsi="Times New Roman" w:cs="Times New Roman"/>
          <w:sz w:val="28"/>
          <w:szCs w:val="28"/>
          <w:lang w:val="uk-UA"/>
        </w:rPr>
      </w:pPr>
    </w:p>
    <w:p w14:paraId="4C5AA4D9" w14:textId="763570A8" w:rsidR="00D1478E" w:rsidRPr="0091763B" w:rsidRDefault="00D1478E" w:rsidP="0091763B">
      <w:pPr>
        <w:spacing w:after="0" w:line="276" w:lineRule="auto"/>
        <w:ind w:firstLine="720"/>
        <w:jc w:val="both"/>
        <w:rPr>
          <w:rFonts w:ascii="Times New Roman" w:hAnsi="Times New Roman" w:cs="Times New Roman"/>
          <w:b/>
          <w:color w:val="000000"/>
          <w:sz w:val="28"/>
          <w:szCs w:val="28"/>
          <w:lang w:val="ru-RU"/>
        </w:rPr>
      </w:pPr>
      <w:r w:rsidRPr="0091763B">
        <w:rPr>
          <w:rFonts w:ascii="Times New Roman" w:hAnsi="Times New Roman" w:cs="Times New Roman"/>
          <w:b/>
          <w:sz w:val="28"/>
          <w:szCs w:val="28"/>
          <w:lang w:val="uk-UA"/>
        </w:rPr>
        <w:t>Рисунок 2.</w:t>
      </w:r>
      <w:r w:rsidR="00D72EF4" w:rsidRPr="0091763B">
        <w:rPr>
          <w:rFonts w:ascii="Times New Roman" w:hAnsi="Times New Roman" w:cs="Times New Roman"/>
          <w:b/>
          <w:sz w:val="28"/>
          <w:szCs w:val="28"/>
          <w:lang w:val="uk-UA"/>
        </w:rPr>
        <w:t>1.</w:t>
      </w:r>
      <w:r w:rsidRPr="0091763B">
        <w:rPr>
          <w:rFonts w:ascii="Times New Roman" w:hAnsi="Times New Roman" w:cs="Times New Roman"/>
          <w:b/>
          <w:sz w:val="28"/>
          <w:szCs w:val="28"/>
          <w:lang w:val="uk-UA"/>
        </w:rPr>
        <w:t xml:space="preserve"> Картосхема Чумаківської територіальної громади</w:t>
      </w:r>
    </w:p>
    <w:p w14:paraId="68837CED" w14:textId="77777777" w:rsidR="00363F99" w:rsidRDefault="00363F99" w:rsidP="0091763B">
      <w:pPr>
        <w:spacing w:after="0" w:line="276" w:lineRule="auto"/>
        <w:ind w:firstLine="720"/>
        <w:jc w:val="both"/>
        <w:rPr>
          <w:rFonts w:ascii="Times New Roman" w:hAnsi="Times New Roman" w:cs="Times New Roman"/>
          <w:sz w:val="28"/>
          <w:szCs w:val="28"/>
          <w:lang w:val="uk-UA"/>
        </w:rPr>
      </w:pPr>
    </w:p>
    <w:p w14:paraId="597B56CA" w14:textId="77777777" w:rsidR="0091763B" w:rsidRDefault="0091763B" w:rsidP="0091763B">
      <w:pPr>
        <w:widowControl w:val="0"/>
        <w:spacing w:after="0" w:line="276" w:lineRule="auto"/>
        <w:ind w:firstLine="720"/>
        <w:jc w:val="both"/>
        <w:rPr>
          <w:rFonts w:ascii="Times New Roman" w:hAnsi="Times New Roman" w:cs="Times New Roman"/>
          <w:sz w:val="28"/>
          <w:szCs w:val="28"/>
          <w:lang w:val="uk-UA"/>
        </w:rPr>
      </w:pPr>
      <w:r w:rsidRPr="00EE242B">
        <w:rPr>
          <w:rFonts w:ascii="Times New Roman" w:hAnsi="Times New Roman" w:cs="Times New Roman"/>
          <w:sz w:val="28"/>
          <w:szCs w:val="28"/>
        </w:rPr>
        <w:t xml:space="preserve">Відстань </w:t>
      </w:r>
      <w:r>
        <w:rPr>
          <w:rFonts w:ascii="Times New Roman" w:hAnsi="Times New Roman" w:cs="Times New Roman"/>
          <w:sz w:val="28"/>
          <w:szCs w:val="28"/>
          <w:lang w:val="uk-UA"/>
        </w:rPr>
        <w:t>від</w:t>
      </w:r>
      <w:r w:rsidRPr="00EE242B">
        <w:rPr>
          <w:rFonts w:ascii="Times New Roman" w:hAnsi="Times New Roman" w:cs="Times New Roman"/>
          <w:sz w:val="28"/>
          <w:szCs w:val="28"/>
        </w:rPr>
        <w:t xml:space="preserve"> центру громади </w:t>
      </w:r>
      <w:r>
        <w:rPr>
          <w:rFonts w:ascii="Times New Roman" w:hAnsi="Times New Roman" w:cs="Times New Roman"/>
          <w:sz w:val="28"/>
          <w:szCs w:val="28"/>
          <w:lang w:val="uk-UA"/>
        </w:rPr>
        <w:t xml:space="preserve">- </w:t>
      </w:r>
      <w:r w:rsidRPr="00EE242B">
        <w:rPr>
          <w:rFonts w:ascii="Times New Roman" w:hAnsi="Times New Roman" w:cs="Times New Roman"/>
          <w:sz w:val="28"/>
          <w:szCs w:val="28"/>
        </w:rPr>
        <w:t xml:space="preserve">села Чумаки до адміністративних центрів сусідніх територіальних громад Дніпропетровської області: до </w:t>
      </w:r>
      <w:r>
        <w:rPr>
          <w:rFonts w:ascii="Times New Roman" w:hAnsi="Times New Roman" w:cs="Times New Roman"/>
          <w:sz w:val="28"/>
          <w:szCs w:val="28"/>
          <w:lang w:val="uk-UA"/>
        </w:rPr>
        <w:t>м</w:t>
      </w:r>
      <w:r w:rsidRPr="00EE242B">
        <w:rPr>
          <w:rFonts w:ascii="Times New Roman" w:hAnsi="Times New Roman" w:cs="Times New Roman"/>
          <w:sz w:val="28"/>
          <w:szCs w:val="28"/>
        </w:rPr>
        <w:t>. Підгородне</w:t>
      </w:r>
      <w:r>
        <w:rPr>
          <w:rFonts w:ascii="Times New Roman" w:hAnsi="Times New Roman" w:cs="Times New Roman"/>
          <w:sz w:val="28"/>
          <w:szCs w:val="28"/>
        </w:rPr>
        <w:t xml:space="preserve"> – 27,7 км; до с</w:t>
      </w:r>
      <w:r>
        <w:rPr>
          <w:rFonts w:ascii="Times New Roman" w:hAnsi="Times New Roman" w:cs="Times New Roman"/>
          <w:sz w:val="28"/>
          <w:szCs w:val="28"/>
          <w:lang w:val="uk-UA"/>
        </w:rPr>
        <w:t>-ща</w:t>
      </w:r>
      <w:r>
        <w:rPr>
          <w:rFonts w:ascii="Times New Roman" w:hAnsi="Times New Roman" w:cs="Times New Roman"/>
          <w:sz w:val="28"/>
          <w:szCs w:val="28"/>
        </w:rPr>
        <w:t xml:space="preserve"> Петриківка – </w:t>
      </w:r>
      <w:r w:rsidRPr="00EE242B">
        <w:rPr>
          <w:rFonts w:ascii="Times New Roman" w:hAnsi="Times New Roman" w:cs="Times New Roman"/>
          <w:sz w:val="28"/>
          <w:szCs w:val="28"/>
        </w:rPr>
        <w:t>33 км; до с</w:t>
      </w:r>
      <w:r>
        <w:rPr>
          <w:rFonts w:ascii="Times New Roman" w:hAnsi="Times New Roman" w:cs="Times New Roman"/>
          <w:sz w:val="28"/>
          <w:szCs w:val="28"/>
          <w:lang w:val="uk-UA"/>
        </w:rPr>
        <w:t>-ща</w:t>
      </w:r>
      <w:r w:rsidRPr="00EE242B">
        <w:rPr>
          <w:rFonts w:ascii="Times New Roman" w:hAnsi="Times New Roman" w:cs="Times New Roman"/>
          <w:sz w:val="28"/>
          <w:szCs w:val="28"/>
        </w:rPr>
        <w:t xml:space="preserve"> Магдалинівка – 40,7 км; до с</w:t>
      </w:r>
      <w:r>
        <w:rPr>
          <w:rFonts w:ascii="Times New Roman" w:hAnsi="Times New Roman" w:cs="Times New Roman"/>
          <w:sz w:val="28"/>
          <w:szCs w:val="28"/>
          <w:lang w:val="uk-UA"/>
        </w:rPr>
        <w:t>-ща</w:t>
      </w:r>
      <w:r w:rsidRPr="00EE242B">
        <w:rPr>
          <w:rFonts w:ascii="Times New Roman" w:hAnsi="Times New Roman" w:cs="Times New Roman"/>
          <w:sz w:val="28"/>
          <w:szCs w:val="28"/>
        </w:rPr>
        <w:t xml:space="preserve"> Слобожанське – 22 км.</w:t>
      </w:r>
    </w:p>
    <w:p w14:paraId="6BBD604B" w14:textId="77777777" w:rsidR="0091763B" w:rsidRDefault="0091763B" w:rsidP="0091763B">
      <w:pPr>
        <w:widowControl w:val="0"/>
        <w:spacing w:after="0" w:line="276" w:lineRule="auto"/>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Село Чумаки є найближчим до м. Дніпра, а найвідділенішим населеним пунктом громади є с. Тарасо – Шевченківка, яке знаходиться на відстані 65</w:t>
      </w:r>
      <w:r w:rsidRPr="002A47BB">
        <w:rPr>
          <w:rFonts w:ascii="Times New Roman" w:hAnsi="Times New Roman" w:cs="Times New Roman"/>
          <w:color w:val="000000"/>
          <w:sz w:val="28"/>
          <w:szCs w:val="28"/>
          <w:lang w:val="ru-RU"/>
        </w:rPr>
        <w:t xml:space="preserve"> км</w:t>
      </w:r>
      <w:r>
        <w:rPr>
          <w:rFonts w:ascii="Times New Roman" w:hAnsi="Times New Roman" w:cs="Times New Roman"/>
          <w:color w:val="000000"/>
          <w:sz w:val="28"/>
          <w:szCs w:val="28"/>
          <w:lang w:val="ru-RU"/>
        </w:rPr>
        <w:t xml:space="preserve"> від обласного центру.</w:t>
      </w:r>
    </w:p>
    <w:p w14:paraId="5B240013" w14:textId="006D3C11" w:rsidR="0091763B" w:rsidRDefault="0091763B" w:rsidP="0091763B">
      <w:pPr>
        <w:widowControl w:val="0"/>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Особливістю розташування населених пунктів </w:t>
      </w:r>
      <w:r w:rsidRPr="00EE242B">
        <w:rPr>
          <w:rFonts w:ascii="Times New Roman" w:hAnsi="Times New Roman" w:cs="Times New Roman"/>
          <w:sz w:val="28"/>
          <w:szCs w:val="28"/>
        </w:rPr>
        <w:t xml:space="preserve">Приютського старостинського округу </w:t>
      </w:r>
      <w:r>
        <w:rPr>
          <w:rFonts w:ascii="Times New Roman" w:hAnsi="Times New Roman" w:cs="Times New Roman"/>
          <w:sz w:val="28"/>
          <w:szCs w:val="28"/>
          <w:lang w:val="uk-UA"/>
        </w:rPr>
        <w:t xml:space="preserve"> є їх віддаленість від центру громади. Крім того, іс</w:t>
      </w:r>
      <w:r w:rsidRPr="00EE242B">
        <w:rPr>
          <w:rFonts w:ascii="Times New Roman" w:hAnsi="Times New Roman" w:cs="Times New Roman"/>
          <w:sz w:val="28"/>
          <w:szCs w:val="28"/>
        </w:rPr>
        <w:t>нує проблема з транспортним сполученням населених пунктів  старостинського округу  з  селом Чумаки,  а саме – відсутня пряма, найкоротша, економічно вигідна дорога.</w:t>
      </w:r>
    </w:p>
    <w:p w14:paraId="08BFE686" w14:textId="5C9E820B" w:rsidR="00364ECD" w:rsidRDefault="00364ECD" w:rsidP="0091763B">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г</w:t>
      </w:r>
      <w:r w:rsidRPr="005973A4">
        <w:rPr>
          <w:rFonts w:ascii="Times New Roman" w:hAnsi="Times New Roman" w:cs="Times New Roman"/>
          <w:sz w:val="28"/>
          <w:szCs w:val="28"/>
        </w:rPr>
        <w:t>еографічне розташування Чумаківської територіальної громади характеризується унікальною просторовою структурою. Громада складається з основного територіального масиву та відокремленого земельного кластера у південній частині</w:t>
      </w:r>
      <w:r>
        <w:rPr>
          <w:rFonts w:ascii="Times New Roman" w:hAnsi="Times New Roman" w:cs="Times New Roman"/>
          <w:sz w:val="28"/>
          <w:szCs w:val="28"/>
          <w:lang w:val="uk-UA"/>
        </w:rPr>
        <w:t xml:space="preserve"> (</w:t>
      </w:r>
      <w:r w:rsidR="0091763B">
        <w:rPr>
          <w:rFonts w:ascii="Times New Roman" w:hAnsi="Times New Roman" w:cs="Times New Roman"/>
          <w:sz w:val="28"/>
          <w:szCs w:val="28"/>
          <w:lang w:val="uk-UA"/>
        </w:rPr>
        <w:t>рис.</w:t>
      </w:r>
      <w:r w:rsidR="00A4035D">
        <w:rPr>
          <w:rFonts w:ascii="Times New Roman" w:hAnsi="Times New Roman" w:cs="Times New Roman"/>
          <w:sz w:val="28"/>
          <w:szCs w:val="28"/>
          <w:lang w:val="uk-UA"/>
        </w:rPr>
        <w:t xml:space="preserve"> 2.2.</w:t>
      </w:r>
      <w:r>
        <w:rPr>
          <w:rFonts w:ascii="Times New Roman" w:hAnsi="Times New Roman" w:cs="Times New Roman"/>
          <w:sz w:val="28"/>
          <w:szCs w:val="28"/>
          <w:lang w:val="uk-UA"/>
        </w:rPr>
        <w:t>)</w:t>
      </w:r>
      <w:r w:rsidRPr="005973A4">
        <w:rPr>
          <w:rFonts w:ascii="Times New Roman" w:hAnsi="Times New Roman" w:cs="Times New Roman"/>
          <w:sz w:val="28"/>
          <w:szCs w:val="28"/>
        </w:rPr>
        <w:t xml:space="preserve">. </w:t>
      </w:r>
    </w:p>
    <w:p w14:paraId="217EA270" w14:textId="3E015ADB" w:rsidR="00363F99" w:rsidRDefault="0091763B" w:rsidP="00364ECD">
      <w:pPr>
        <w:jc w:val="both"/>
        <w:rPr>
          <w:rFonts w:ascii="Times New Roman" w:hAnsi="Times New Roman" w:cs="Times New Roman"/>
          <w:sz w:val="28"/>
          <w:szCs w:val="28"/>
          <w:lang w:val="uk-UA"/>
        </w:rPr>
      </w:pPr>
      <w:r>
        <w:rPr>
          <w:rFonts w:ascii="Times New Roman" w:hAnsi="Times New Roman"/>
          <w:noProof/>
          <w:sz w:val="24"/>
          <w:szCs w:val="24"/>
          <w:lang w:val="uk-UA" w:eastAsia="uk-UA"/>
        </w:rPr>
        <w:drawing>
          <wp:anchor distT="36576" distB="36576" distL="36576" distR="36576" simplePos="0" relativeHeight="251656192" behindDoc="0" locked="0" layoutInCell="1" allowOverlap="1" wp14:anchorId="13BBA053" wp14:editId="3B859D83">
            <wp:simplePos x="0" y="0"/>
            <wp:positionH relativeFrom="column">
              <wp:posOffset>1398633</wp:posOffset>
            </wp:positionH>
            <wp:positionV relativeFrom="paragraph">
              <wp:posOffset>34653</wp:posOffset>
            </wp:positionV>
            <wp:extent cx="4104138" cy="4219303"/>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0725" cy="42260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22A5711" w14:textId="005BC95F" w:rsidR="00363F99" w:rsidRDefault="00363F99" w:rsidP="00364ECD">
      <w:pPr>
        <w:jc w:val="both"/>
        <w:rPr>
          <w:rFonts w:ascii="Times New Roman" w:hAnsi="Times New Roman" w:cs="Times New Roman"/>
          <w:sz w:val="28"/>
          <w:szCs w:val="28"/>
          <w:lang w:val="uk-UA"/>
        </w:rPr>
      </w:pPr>
    </w:p>
    <w:p w14:paraId="44FB51E2" w14:textId="0C3A920B" w:rsidR="00A4035D" w:rsidRPr="00A4035D" w:rsidRDefault="00A4035D" w:rsidP="00364ECD">
      <w:pPr>
        <w:jc w:val="both"/>
        <w:rPr>
          <w:rFonts w:ascii="Times New Roman" w:hAnsi="Times New Roman" w:cs="Times New Roman"/>
          <w:b/>
          <w:sz w:val="28"/>
          <w:szCs w:val="28"/>
          <w:lang w:val="uk-UA"/>
        </w:rPr>
      </w:pPr>
    </w:p>
    <w:p w14:paraId="78813592" w14:textId="77777777" w:rsidR="00A4035D" w:rsidRPr="00A4035D" w:rsidRDefault="00A4035D" w:rsidP="00364ECD">
      <w:pPr>
        <w:jc w:val="both"/>
        <w:rPr>
          <w:rFonts w:ascii="Times New Roman" w:hAnsi="Times New Roman" w:cs="Times New Roman"/>
          <w:sz w:val="28"/>
          <w:szCs w:val="28"/>
          <w:lang w:val="uk-UA"/>
        </w:rPr>
      </w:pPr>
    </w:p>
    <w:p w14:paraId="0FF12684" w14:textId="77777777" w:rsidR="00A4035D" w:rsidRDefault="00A4035D" w:rsidP="00364ECD">
      <w:pPr>
        <w:jc w:val="both"/>
        <w:rPr>
          <w:rFonts w:ascii="Times New Roman" w:hAnsi="Times New Roman" w:cs="Times New Roman"/>
          <w:sz w:val="28"/>
          <w:szCs w:val="28"/>
          <w:lang w:val="uk-UA"/>
        </w:rPr>
      </w:pPr>
    </w:p>
    <w:p w14:paraId="315F4ED3" w14:textId="77777777" w:rsidR="00A4035D" w:rsidRDefault="00A4035D" w:rsidP="00364ECD">
      <w:pPr>
        <w:jc w:val="both"/>
        <w:rPr>
          <w:rFonts w:ascii="Times New Roman" w:hAnsi="Times New Roman" w:cs="Times New Roman"/>
          <w:sz w:val="28"/>
          <w:szCs w:val="28"/>
          <w:lang w:val="uk-UA"/>
        </w:rPr>
      </w:pPr>
    </w:p>
    <w:p w14:paraId="305FC953" w14:textId="77777777" w:rsidR="00A4035D" w:rsidRDefault="00A4035D" w:rsidP="00364ECD">
      <w:pPr>
        <w:jc w:val="both"/>
        <w:rPr>
          <w:rFonts w:ascii="Times New Roman" w:hAnsi="Times New Roman" w:cs="Times New Roman"/>
          <w:sz w:val="28"/>
          <w:szCs w:val="28"/>
          <w:lang w:val="uk-UA"/>
        </w:rPr>
      </w:pPr>
    </w:p>
    <w:p w14:paraId="65BB325E" w14:textId="77777777" w:rsidR="00A4035D" w:rsidRDefault="00A4035D" w:rsidP="00364ECD">
      <w:pPr>
        <w:jc w:val="both"/>
        <w:rPr>
          <w:rFonts w:ascii="Times New Roman" w:hAnsi="Times New Roman" w:cs="Times New Roman"/>
          <w:sz w:val="28"/>
          <w:szCs w:val="28"/>
          <w:lang w:val="uk-UA"/>
        </w:rPr>
      </w:pPr>
    </w:p>
    <w:p w14:paraId="59882959" w14:textId="77777777" w:rsidR="00A4035D" w:rsidRDefault="00A4035D" w:rsidP="00364ECD">
      <w:pPr>
        <w:jc w:val="both"/>
        <w:rPr>
          <w:rFonts w:ascii="Times New Roman" w:hAnsi="Times New Roman" w:cs="Times New Roman"/>
          <w:sz w:val="28"/>
          <w:szCs w:val="28"/>
          <w:lang w:val="uk-UA"/>
        </w:rPr>
      </w:pPr>
    </w:p>
    <w:p w14:paraId="57A71612" w14:textId="77777777" w:rsidR="00A4035D" w:rsidRDefault="00A4035D" w:rsidP="00364ECD">
      <w:pPr>
        <w:jc w:val="both"/>
        <w:rPr>
          <w:rFonts w:ascii="Times New Roman" w:hAnsi="Times New Roman" w:cs="Times New Roman"/>
          <w:sz w:val="28"/>
          <w:szCs w:val="28"/>
          <w:lang w:val="uk-UA"/>
        </w:rPr>
      </w:pPr>
    </w:p>
    <w:p w14:paraId="4006891B" w14:textId="77777777" w:rsidR="00A4035D" w:rsidRDefault="00A4035D" w:rsidP="00364ECD">
      <w:pPr>
        <w:jc w:val="both"/>
        <w:rPr>
          <w:rFonts w:ascii="Times New Roman" w:hAnsi="Times New Roman" w:cs="Times New Roman"/>
          <w:sz w:val="28"/>
          <w:szCs w:val="28"/>
          <w:lang w:val="uk-UA"/>
        </w:rPr>
      </w:pPr>
    </w:p>
    <w:p w14:paraId="55C69F1C" w14:textId="77777777" w:rsidR="00A4035D" w:rsidRDefault="00A4035D" w:rsidP="00364ECD">
      <w:pPr>
        <w:jc w:val="both"/>
        <w:rPr>
          <w:rFonts w:ascii="Times New Roman" w:hAnsi="Times New Roman" w:cs="Times New Roman"/>
          <w:sz w:val="28"/>
          <w:szCs w:val="28"/>
          <w:lang w:val="uk-UA"/>
        </w:rPr>
      </w:pPr>
    </w:p>
    <w:p w14:paraId="3FD2C7E5" w14:textId="77777777" w:rsidR="00A4035D" w:rsidRDefault="00A4035D" w:rsidP="00364ECD">
      <w:pPr>
        <w:jc w:val="both"/>
        <w:rPr>
          <w:rFonts w:ascii="Times New Roman" w:hAnsi="Times New Roman" w:cs="Times New Roman"/>
          <w:sz w:val="28"/>
          <w:szCs w:val="28"/>
          <w:lang w:val="uk-UA"/>
        </w:rPr>
      </w:pPr>
    </w:p>
    <w:p w14:paraId="144B640D" w14:textId="77777777" w:rsidR="00A4035D" w:rsidRDefault="00A4035D" w:rsidP="00364ECD">
      <w:pPr>
        <w:jc w:val="both"/>
        <w:rPr>
          <w:rFonts w:ascii="Times New Roman" w:hAnsi="Times New Roman" w:cs="Times New Roman"/>
          <w:sz w:val="28"/>
          <w:szCs w:val="28"/>
          <w:lang w:val="uk-UA"/>
        </w:rPr>
      </w:pPr>
    </w:p>
    <w:p w14:paraId="595D54D4" w14:textId="6BB58D5D" w:rsidR="00D72EF4" w:rsidRDefault="00D72EF4" w:rsidP="0091763B">
      <w:pPr>
        <w:spacing w:after="0" w:line="276" w:lineRule="auto"/>
        <w:ind w:firstLine="720"/>
        <w:jc w:val="both"/>
        <w:rPr>
          <w:rFonts w:ascii="Times New Roman" w:hAnsi="Times New Roman" w:cs="Times New Roman"/>
          <w:b/>
          <w:i/>
          <w:sz w:val="28"/>
          <w:szCs w:val="28"/>
          <w:lang w:val="uk-UA"/>
        </w:rPr>
      </w:pPr>
      <w:r w:rsidRPr="0091763B">
        <w:rPr>
          <w:rFonts w:ascii="Times New Roman" w:hAnsi="Times New Roman" w:cs="Times New Roman"/>
          <w:b/>
          <w:sz w:val="28"/>
          <w:szCs w:val="28"/>
          <w:lang w:val="uk-UA"/>
        </w:rPr>
        <w:t>Рисунок 2.2. Особливість розташування частини території Чумаківської СТГ</w:t>
      </w:r>
      <w:r w:rsidRPr="00A4035D">
        <w:rPr>
          <w:rFonts w:ascii="Times New Roman" w:hAnsi="Times New Roman" w:cs="Times New Roman"/>
          <w:b/>
          <w:sz w:val="28"/>
          <w:szCs w:val="28"/>
          <w:lang w:val="uk-UA"/>
        </w:rPr>
        <w:t xml:space="preserve"> (земельний кластер)</w:t>
      </w:r>
      <w:r w:rsidR="00A301F1">
        <w:rPr>
          <w:rFonts w:ascii="Times New Roman" w:hAnsi="Times New Roman" w:cs="Times New Roman"/>
          <w:b/>
          <w:sz w:val="28"/>
          <w:szCs w:val="28"/>
          <w:lang w:val="uk-UA"/>
        </w:rPr>
        <w:t>.</w:t>
      </w:r>
    </w:p>
    <w:p w14:paraId="6A04597D" w14:textId="56D67744" w:rsidR="00D72EF4" w:rsidRDefault="0091763B" w:rsidP="00832754">
      <w:pPr>
        <w:widowControl w:val="0"/>
        <w:spacing w:after="0" w:line="276" w:lineRule="auto"/>
        <w:ind w:firstLine="720"/>
        <w:jc w:val="both"/>
        <w:rPr>
          <w:rFonts w:ascii="Times New Roman" w:hAnsi="Times New Roman" w:cs="Times New Roman"/>
          <w:b/>
          <w:i/>
          <w:sz w:val="28"/>
          <w:szCs w:val="28"/>
          <w:lang w:val="uk-UA"/>
        </w:rPr>
      </w:pPr>
      <w:r w:rsidRPr="005973A4">
        <w:rPr>
          <w:rFonts w:ascii="Times New Roman" w:hAnsi="Times New Roman" w:cs="Times New Roman"/>
          <w:sz w:val="28"/>
          <w:szCs w:val="28"/>
        </w:rPr>
        <w:t>Така розсередженість території створює додаткові можливості для формування розгалуженої мережі економічних зв’язків та дозволяє громаді інтегруватися в логістичні вузли одразу в декількох напрямках, охоплюючи ширший ареал взаємодії з сусідніми територіями.</w:t>
      </w:r>
    </w:p>
    <w:p w14:paraId="1AA60B0A" w14:textId="6E526547" w:rsidR="00B505EE" w:rsidRPr="00A4035D" w:rsidRDefault="00B505EE" w:rsidP="0091763B">
      <w:pPr>
        <w:spacing w:after="0" w:line="276" w:lineRule="auto"/>
        <w:ind w:firstLine="720"/>
        <w:jc w:val="both"/>
        <w:rPr>
          <w:rFonts w:ascii="Times New Roman" w:hAnsi="Times New Roman" w:cs="Times New Roman"/>
          <w:b/>
          <w:i/>
          <w:sz w:val="28"/>
          <w:szCs w:val="28"/>
          <w:lang w:val="uk-UA"/>
        </w:rPr>
      </w:pPr>
      <w:r w:rsidRPr="00A4035D">
        <w:rPr>
          <w:rFonts w:ascii="Times New Roman" w:hAnsi="Times New Roman" w:cs="Times New Roman"/>
          <w:b/>
          <w:i/>
          <w:sz w:val="28"/>
          <w:szCs w:val="28"/>
          <w:lang w:val="uk-UA"/>
        </w:rPr>
        <w:lastRenderedPageBreak/>
        <w:t>Порівняльна характеристика Чумаківської сільської територіальної громади та схожих громад</w:t>
      </w:r>
    </w:p>
    <w:p w14:paraId="6F024BE2" w14:textId="56F5C9DE" w:rsidR="00B505EE" w:rsidRDefault="00B505EE" w:rsidP="0091763B">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порівняння з Чумаківською СТГ </w:t>
      </w:r>
      <w:r w:rsidR="006D631B">
        <w:rPr>
          <w:rFonts w:ascii="Times New Roman" w:hAnsi="Times New Roman" w:cs="Times New Roman"/>
          <w:sz w:val="28"/>
          <w:szCs w:val="28"/>
          <w:lang w:val="uk-UA"/>
        </w:rPr>
        <w:t>обрано Любимівську сільську територіальну громаду, Сурсько – Литовську сільську територіальну громаду і Святовасилівську сільську територіальну громаду, які також розташовані у Дніпровському районі Дніпропетровської області, близькі за площею та кількістю населення.</w:t>
      </w:r>
      <w:r w:rsidR="00CB7F67">
        <w:rPr>
          <w:rFonts w:ascii="Times New Roman" w:hAnsi="Times New Roman" w:cs="Times New Roman"/>
          <w:sz w:val="28"/>
          <w:szCs w:val="28"/>
          <w:lang w:val="uk-UA"/>
        </w:rPr>
        <w:t xml:space="preserve"> Любимівська і Сурсько – Литовська територіальні громади, як і Чумаківська, розташовані поблизу м. Дніпро</w:t>
      </w:r>
      <w:r w:rsidR="005E54DB">
        <w:rPr>
          <w:rFonts w:ascii="Times New Roman" w:hAnsi="Times New Roman" w:cs="Times New Roman"/>
          <w:sz w:val="28"/>
          <w:szCs w:val="28"/>
          <w:lang w:val="uk-UA"/>
        </w:rPr>
        <w:t xml:space="preserve"> (показники для порівняння наведено </w:t>
      </w:r>
      <w:r w:rsidR="005E54DB" w:rsidRPr="00A301F1">
        <w:rPr>
          <w:rFonts w:ascii="Times New Roman" w:hAnsi="Times New Roman" w:cs="Times New Roman"/>
          <w:sz w:val="28"/>
          <w:szCs w:val="28"/>
          <w:lang w:val="uk-UA"/>
        </w:rPr>
        <w:t xml:space="preserve">у </w:t>
      </w:r>
      <w:r w:rsidR="00A301F1" w:rsidRPr="00A301F1">
        <w:rPr>
          <w:rFonts w:ascii="Times New Roman" w:hAnsi="Times New Roman" w:cs="Times New Roman"/>
          <w:sz w:val="28"/>
          <w:szCs w:val="28"/>
          <w:lang w:val="uk-UA"/>
        </w:rPr>
        <w:t>табл.</w:t>
      </w:r>
      <w:r w:rsidR="005E54DB" w:rsidRPr="00A301F1">
        <w:rPr>
          <w:rFonts w:ascii="Times New Roman" w:hAnsi="Times New Roman" w:cs="Times New Roman"/>
          <w:sz w:val="28"/>
          <w:szCs w:val="28"/>
          <w:lang w:val="uk-UA"/>
        </w:rPr>
        <w:t xml:space="preserve"> </w:t>
      </w:r>
      <w:r w:rsidR="005C1B5D" w:rsidRPr="00A301F1">
        <w:rPr>
          <w:rFonts w:ascii="Times New Roman" w:hAnsi="Times New Roman" w:cs="Times New Roman"/>
          <w:sz w:val="28"/>
          <w:szCs w:val="28"/>
          <w:lang w:val="uk-UA"/>
        </w:rPr>
        <w:t>2.2</w:t>
      </w:r>
      <w:r w:rsidR="005E54DB" w:rsidRPr="00A301F1">
        <w:rPr>
          <w:rFonts w:ascii="Times New Roman" w:hAnsi="Times New Roman" w:cs="Times New Roman"/>
          <w:sz w:val="28"/>
          <w:szCs w:val="28"/>
          <w:lang w:val="uk-UA"/>
        </w:rPr>
        <w:t>).</w:t>
      </w:r>
    </w:p>
    <w:p w14:paraId="4626015B" w14:textId="249D46B0" w:rsidR="006D631B" w:rsidRPr="0034580B" w:rsidRDefault="005E54DB" w:rsidP="0091763B">
      <w:pPr>
        <w:spacing w:after="0" w:line="276" w:lineRule="auto"/>
        <w:ind w:firstLine="720"/>
        <w:jc w:val="both"/>
        <w:rPr>
          <w:rFonts w:ascii="Times New Roman" w:hAnsi="Times New Roman" w:cs="Times New Roman"/>
          <w:b/>
          <w:sz w:val="28"/>
          <w:szCs w:val="28"/>
          <w:lang w:val="uk-UA"/>
        </w:rPr>
      </w:pPr>
      <w:r w:rsidRPr="0091763B">
        <w:rPr>
          <w:rFonts w:ascii="Times New Roman" w:hAnsi="Times New Roman" w:cs="Times New Roman"/>
          <w:b/>
          <w:sz w:val="28"/>
          <w:szCs w:val="28"/>
          <w:lang w:val="uk-UA"/>
        </w:rPr>
        <w:t>Т</w:t>
      </w:r>
      <w:r w:rsidR="006D631B" w:rsidRPr="0091763B">
        <w:rPr>
          <w:rFonts w:ascii="Times New Roman" w:hAnsi="Times New Roman" w:cs="Times New Roman"/>
          <w:b/>
          <w:sz w:val="28"/>
          <w:szCs w:val="28"/>
          <w:lang w:val="uk-UA"/>
        </w:rPr>
        <w:t>аблиц</w:t>
      </w:r>
      <w:r w:rsidRPr="0091763B">
        <w:rPr>
          <w:rFonts w:ascii="Times New Roman" w:hAnsi="Times New Roman" w:cs="Times New Roman"/>
          <w:b/>
          <w:sz w:val="28"/>
          <w:szCs w:val="28"/>
          <w:lang w:val="uk-UA"/>
        </w:rPr>
        <w:t>я</w:t>
      </w:r>
      <w:r w:rsidR="006D631B" w:rsidRPr="0091763B">
        <w:rPr>
          <w:rFonts w:ascii="Times New Roman" w:hAnsi="Times New Roman" w:cs="Times New Roman"/>
          <w:b/>
          <w:sz w:val="28"/>
          <w:szCs w:val="28"/>
          <w:lang w:val="uk-UA"/>
        </w:rPr>
        <w:t xml:space="preserve"> </w:t>
      </w:r>
      <w:r w:rsidR="005C1B5D" w:rsidRPr="0091763B">
        <w:rPr>
          <w:rFonts w:ascii="Times New Roman" w:hAnsi="Times New Roman" w:cs="Times New Roman"/>
          <w:b/>
          <w:sz w:val="28"/>
          <w:szCs w:val="28"/>
          <w:lang w:val="uk-UA"/>
        </w:rPr>
        <w:t>2.2</w:t>
      </w:r>
      <w:r w:rsidR="006D631B" w:rsidRPr="0091763B">
        <w:rPr>
          <w:rFonts w:ascii="Times New Roman" w:hAnsi="Times New Roman" w:cs="Times New Roman"/>
          <w:b/>
          <w:sz w:val="28"/>
          <w:szCs w:val="28"/>
          <w:lang w:val="uk-UA"/>
        </w:rPr>
        <w:t xml:space="preserve">. </w:t>
      </w:r>
      <w:r w:rsidRPr="0091763B">
        <w:rPr>
          <w:rFonts w:ascii="Times New Roman" w:hAnsi="Times New Roman" w:cs="Times New Roman"/>
          <w:b/>
          <w:sz w:val="28"/>
          <w:szCs w:val="28"/>
          <w:lang w:val="uk-UA"/>
        </w:rPr>
        <w:t>Порівняльна таблиця Чумаківської СТГ та схожих громад</w:t>
      </w:r>
      <w:r w:rsidRPr="0034580B">
        <w:rPr>
          <w:rFonts w:ascii="Times New Roman" w:hAnsi="Times New Roman" w:cs="Times New Roman"/>
          <w:b/>
          <w:sz w:val="28"/>
          <w:szCs w:val="28"/>
          <w:lang w:val="uk-UA"/>
        </w:rPr>
        <w:t xml:space="preserve"> Дніпровського району</w:t>
      </w:r>
      <w:r w:rsidR="006D631B" w:rsidRPr="0034580B">
        <w:rPr>
          <w:rFonts w:ascii="Times New Roman" w:hAnsi="Times New Roman" w:cs="Times New Roman"/>
          <w:b/>
          <w:sz w:val="28"/>
          <w:szCs w:val="28"/>
          <w:lang w:val="uk-UA"/>
        </w:rPr>
        <w:t xml:space="preserve"> </w:t>
      </w:r>
    </w:p>
    <w:tbl>
      <w:tblPr>
        <w:tblStyle w:val="a5"/>
        <w:tblW w:w="10314" w:type="dxa"/>
        <w:tblLayout w:type="fixed"/>
        <w:tblLook w:val="04A0" w:firstRow="1" w:lastRow="0" w:firstColumn="1" w:lastColumn="0" w:noHBand="0" w:noVBand="1"/>
      </w:tblPr>
      <w:tblGrid>
        <w:gridCol w:w="3652"/>
        <w:gridCol w:w="1559"/>
        <w:gridCol w:w="1843"/>
        <w:gridCol w:w="1559"/>
        <w:gridCol w:w="1701"/>
      </w:tblGrid>
      <w:tr w:rsidR="00F408A2" w:rsidRPr="0091763B" w14:paraId="1A71D111" w14:textId="77777777" w:rsidTr="00A301F1">
        <w:tc>
          <w:tcPr>
            <w:tcW w:w="3652" w:type="dxa"/>
          </w:tcPr>
          <w:p w14:paraId="5E1D75A2" w14:textId="77777777" w:rsidR="0091763B" w:rsidRDefault="0091763B" w:rsidP="0091763B">
            <w:pPr>
              <w:jc w:val="center"/>
              <w:rPr>
                <w:rFonts w:ascii="Times New Roman" w:hAnsi="Times New Roman"/>
                <w:sz w:val="26"/>
                <w:szCs w:val="26"/>
                <w:lang w:val="uk-UA"/>
              </w:rPr>
            </w:pPr>
          </w:p>
          <w:p w14:paraId="7B7F119E" w14:textId="77777777" w:rsidR="0091763B" w:rsidRDefault="0091763B" w:rsidP="0091763B">
            <w:pPr>
              <w:jc w:val="center"/>
              <w:rPr>
                <w:rFonts w:ascii="Times New Roman" w:hAnsi="Times New Roman"/>
                <w:sz w:val="26"/>
                <w:szCs w:val="26"/>
                <w:lang w:val="uk-UA"/>
              </w:rPr>
            </w:pPr>
          </w:p>
          <w:p w14:paraId="3B0EDB66" w14:textId="2B4E722E" w:rsidR="006D631B" w:rsidRPr="0091763B" w:rsidRDefault="006D631B" w:rsidP="0091763B">
            <w:pPr>
              <w:jc w:val="center"/>
              <w:rPr>
                <w:rFonts w:ascii="Times New Roman" w:hAnsi="Times New Roman"/>
                <w:sz w:val="26"/>
                <w:szCs w:val="26"/>
                <w:lang w:val="uk-UA"/>
              </w:rPr>
            </w:pPr>
            <w:r w:rsidRPr="0091763B">
              <w:rPr>
                <w:rFonts w:ascii="Times New Roman" w:hAnsi="Times New Roman"/>
                <w:sz w:val="26"/>
                <w:szCs w:val="26"/>
                <w:lang w:val="uk-UA"/>
              </w:rPr>
              <w:t>Показники</w:t>
            </w:r>
          </w:p>
        </w:tc>
        <w:tc>
          <w:tcPr>
            <w:tcW w:w="1559" w:type="dxa"/>
          </w:tcPr>
          <w:p w14:paraId="44039BA4" w14:textId="5D16A4D2" w:rsidR="006D631B" w:rsidRPr="0091763B" w:rsidRDefault="006D631B" w:rsidP="00A301F1">
            <w:pPr>
              <w:jc w:val="center"/>
              <w:rPr>
                <w:rFonts w:ascii="Times New Roman" w:hAnsi="Times New Roman"/>
                <w:sz w:val="26"/>
                <w:szCs w:val="26"/>
                <w:lang w:val="uk-UA"/>
              </w:rPr>
            </w:pPr>
            <w:r w:rsidRPr="0091763B">
              <w:rPr>
                <w:rFonts w:ascii="Times New Roman" w:hAnsi="Times New Roman"/>
                <w:sz w:val="26"/>
                <w:szCs w:val="26"/>
                <w:lang w:val="uk-UA"/>
              </w:rPr>
              <w:t>Чумаків</w:t>
            </w:r>
            <w:r w:rsidR="0091763B">
              <w:rPr>
                <w:rFonts w:ascii="Times New Roman" w:hAnsi="Times New Roman"/>
                <w:sz w:val="26"/>
                <w:szCs w:val="26"/>
                <w:lang w:val="uk-UA"/>
              </w:rPr>
              <w:t>-</w:t>
            </w:r>
            <w:r w:rsidRPr="0091763B">
              <w:rPr>
                <w:rFonts w:ascii="Times New Roman" w:hAnsi="Times New Roman"/>
                <w:sz w:val="26"/>
                <w:szCs w:val="26"/>
                <w:lang w:val="uk-UA"/>
              </w:rPr>
              <w:t>ська СТГ</w:t>
            </w:r>
            <w:r w:rsidR="00AD4A30" w:rsidRPr="0091763B">
              <w:rPr>
                <w:rFonts w:ascii="Times New Roman" w:hAnsi="Times New Roman"/>
                <w:sz w:val="26"/>
                <w:szCs w:val="26"/>
                <w:lang w:val="uk-UA"/>
              </w:rPr>
              <w:t>*</w:t>
            </w:r>
          </w:p>
        </w:tc>
        <w:tc>
          <w:tcPr>
            <w:tcW w:w="1843" w:type="dxa"/>
          </w:tcPr>
          <w:p w14:paraId="5976B646" w14:textId="0709952E" w:rsidR="006D631B" w:rsidRPr="0091763B" w:rsidRDefault="006D631B" w:rsidP="00A301F1">
            <w:pPr>
              <w:jc w:val="center"/>
              <w:rPr>
                <w:rFonts w:ascii="Times New Roman" w:hAnsi="Times New Roman"/>
                <w:sz w:val="26"/>
                <w:szCs w:val="26"/>
                <w:lang w:val="uk-UA"/>
              </w:rPr>
            </w:pPr>
            <w:r w:rsidRPr="0091763B">
              <w:rPr>
                <w:rFonts w:ascii="Times New Roman" w:hAnsi="Times New Roman"/>
                <w:sz w:val="26"/>
                <w:szCs w:val="26"/>
                <w:lang w:val="uk-UA"/>
              </w:rPr>
              <w:t>Любимівська сільська територіальна громада</w:t>
            </w:r>
            <w:r w:rsidR="00AD4A30" w:rsidRPr="0091763B">
              <w:rPr>
                <w:rFonts w:ascii="Times New Roman" w:hAnsi="Times New Roman"/>
                <w:sz w:val="26"/>
                <w:szCs w:val="26"/>
                <w:lang w:val="uk-UA"/>
              </w:rPr>
              <w:t>**</w:t>
            </w:r>
          </w:p>
        </w:tc>
        <w:tc>
          <w:tcPr>
            <w:tcW w:w="1559" w:type="dxa"/>
          </w:tcPr>
          <w:p w14:paraId="3A3B7126" w14:textId="15ACA8A1" w:rsidR="006D631B" w:rsidRPr="0091763B" w:rsidRDefault="006D631B" w:rsidP="00A301F1">
            <w:pPr>
              <w:jc w:val="center"/>
              <w:rPr>
                <w:rFonts w:ascii="Times New Roman" w:hAnsi="Times New Roman"/>
                <w:sz w:val="26"/>
                <w:szCs w:val="26"/>
                <w:lang w:val="uk-UA"/>
              </w:rPr>
            </w:pPr>
            <w:r w:rsidRPr="0091763B">
              <w:rPr>
                <w:rFonts w:ascii="Times New Roman" w:hAnsi="Times New Roman"/>
                <w:sz w:val="26"/>
                <w:szCs w:val="26"/>
                <w:lang w:val="uk-UA"/>
              </w:rPr>
              <w:t>Сурсько – Литовська сільська територіальна громада</w:t>
            </w:r>
            <w:r w:rsidR="00AD4A30" w:rsidRPr="0091763B">
              <w:rPr>
                <w:rFonts w:ascii="Times New Roman" w:hAnsi="Times New Roman"/>
                <w:sz w:val="26"/>
                <w:szCs w:val="26"/>
                <w:lang w:val="uk-UA"/>
              </w:rPr>
              <w:t>***</w:t>
            </w:r>
          </w:p>
        </w:tc>
        <w:tc>
          <w:tcPr>
            <w:tcW w:w="1701" w:type="dxa"/>
          </w:tcPr>
          <w:p w14:paraId="157090DB" w14:textId="591BFE97" w:rsidR="006D631B" w:rsidRPr="0091763B" w:rsidRDefault="006D631B" w:rsidP="00A301F1">
            <w:pPr>
              <w:jc w:val="center"/>
              <w:rPr>
                <w:rFonts w:ascii="Times New Roman" w:hAnsi="Times New Roman"/>
                <w:sz w:val="26"/>
                <w:szCs w:val="26"/>
                <w:lang w:val="uk-UA"/>
              </w:rPr>
            </w:pPr>
            <w:r w:rsidRPr="0091763B">
              <w:rPr>
                <w:rFonts w:ascii="Times New Roman" w:hAnsi="Times New Roman"/>
                <w:sz w:val="26"/>
                <w:szCs w:val="26"/>
                <w:lang w:val="uk-UA"/>
              </w:rPr>
              <w:t>Свято</w:t>
            </w:r>
            <w:r w:rsidR="0091763B">
              <w:rPr>
                <w:rFonts w:ascii="Times New Roman" w:hAnsi="Times New Roman"/>
                <w:sz w:val="26"/>
                <w:szCs w:val="26"/>
                <w:lang w:val="uk-UA"/>
              </w:rPr>
              <w:t>-</w:t>
            </w:r>
            <w:r w:rsidRPr="0091763B">
              <w:rPr>
                <w:rFonts w:ascii="Times New Roman" w:hAnsi="Times New Roman"/>
                <w:sz w:val="26"/>
                <w:szCs w:val="26"/>
                <w:lang w:val="uk-UA"/>
              </w:rPr>
              <w:t>василівська сільська територіаль</w:t>
            </w:r>
            <w:r w:rsidR="00A301F1">
              <w:rPr>
                <w:rFonts w:ascii="Times New Roman" w:hAnsi="Times New Roman"/>
                <w:sz w:val="26"/>
                <w:szCs w:val="26"/>
                <w:lang w:val="uk-UA"/>
              </w:rPr>
              <w:t>-</w:t>
            </w:r>
            <w:r w:rsidRPr="0091763B">
              <w:rPr>
                <w:rFonts w:ascii="Times New Roman" w:hAnsi="Times New Roman"/>
                <w:sz w:val="26"/>
                <w:szCs w:val="26"/>
                <w:lang w:val="uk-UA"/>
              </w:rPr>
              <w:t>на громада</w:t>
            </w:r>
            <w:r w:rsidR="00AD4A30" w:rsidRPr="0091763B">
              <w:rPr>
                <w:rFonts w:ascii="Times New Roman" w:hAnsi="Times New Roman"/>
                <w:sz w:val="26"/>
                <w:szCs w:val="26"/>
                <w:lang w:val="uk-UA"/>
              </w:rPr>
              <w:t>****</w:t>
            </w:r>
          </w:p>
        </w:tc>
      </w:tr>
      <w:tr w:rsidR="00F408A2" w:rsidRPr="0091763B" w14:paraId="0AAFC7D5" w14:textId="77777777" w:rsidTr="00A301F1">
        <w:tc>
          <w:tcPr>
            <w:tcW w:w="3652" w:type="dxa"/>
          </w:tcPr>
          <w:p w14:paraId="1B6E32CC" w14:textId="77777777" w:rsidR="006D631B" w:rsidRPr="0091763B" w:rsidRDefault="00CB7F67" w:rsidP="00364ECD">
            <w:pPr>
              <w:jc w:val="both"/>
              <w:rPr>
                <w:rFonts w:ascii="Times New Roman" w:hAnsi="Times New Roman"/>
                <w:sz w:val="26"/>
                <w:szCs w:val="26"/>
                <w:lang w:val="uk-UA"/>
              </w:rPr>
            </w:pPr>
            <w:r w:rsidRPr="0091763B">
              <w:rPr>
                <w:rFonts w:ascii="Times New Roman" w:hAnsi="Times New Roman"/>
                <w:sz w:val="26"/>
                <w:szCs w:val="26"/>
                <w:lang w:val="uk-UA"/>
              </w:rPr>
              <w:t>Територія, кв. км</w:t>
            </w:r>
          </w:p>
        </w:tc>
        <w:tc>
          <w:tcPr>
            <w:tcW w:w="1559" w:type="dxa"/>
          </w:tcPr>
          <w:p w14:paraId="6D9F89BC"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195,5</w:t>
            </w:r>
          </w:p>
        </w:tc>
        <w:tc>
          <w:tcPr>
            <w:tcW w:w="1843" w:type="dxa"/>
          </w:tcPr>
          <w:p w14:paraId="1C73D208"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160,4</w:t>
            </w:r>
          </w:p>
        </w:tc>
        <w:tc>
          <w:tcPr>
            <w:tcW w:w="1559" w:type="dxa"/>
          </w:tcPr>
          <w:p w14:paraId="224D4391"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121,5</w:t>
            </w:r>
          </w:p>
        </w:tc>
        <w:tc>
          <w:tcPr>
            <w:tcW w:w="1701" w:type="dxa"/>
          </w:tcPr>
          <w:p w14:paraId="0925D02B"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231,92</w:t>
            </w:r>
          </w:p>
        </w:tc>
      </w:tr>
      <w:tr w:rsidR="00F408A2" w:rsidRPr="0091763B" w14:paraId="2E638E2C" w14:textId="77777777" w:rsidTr="00A301F1">
        <w:tc>
          <w:tcPr>
            <w:tcW w:w="3652" w:type="dxa"/>
          </w:tcPr>
          <w:p w14:paraId="1491F16D" w14:textId="77777777" w:rsidR="006D631B" w:rsidRPr="0091763B" w:rsidRDefault="00CB7F67" w:rsidP="00364ECD">
            <w:pPr>
              <w:jc w:val="both"/>
              <w:rPr>
                <w:rFonts w:ascii="Times New Roman" w:hAnsi="Times New Roman"/>
                <w:sz w:val="26"/>
                <w:szCs w:val="26"/>
                <w:lang w:val="uk-UA"/>
              </w:rPr>
            </w:pPr>
            <w:r w:rsidRPr="0091763B">
              <w:rPr>
                <w:rFonts w:ascii="Times New Roman" w:hAnsi="Times New Roman"/>
                <w:sz w:val="26"/>
                <w:szCs w:val="26"/>
                <w:lang w:val="uk-UA"/>
              </w:rPr>
              <w:t>Кількість населених пунктів</w:t>
            </w:r>
          </w:p>
        </w:tc>
        <w:tc>
          <w:tcPr>
            <w:tcW w:w="1559" w:type="dxa"/>
          </w:tcPr>
          <w:p w14:paraId="3DE79B2B"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11</w:t>
            </w:r>
          </w:p>
        </w:tc>
        <w:tc>
          <w:tcPr>
            <w:tcW w:w="1843" w:type="dxa"/>
          </w:tcPr>
          <w:p w14:paraId="79389FC7"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6</w:t>
            </w:r>
          </w:p>
        </w:tc>
        <w:tc>
          <w:tcPr>
            <w:tcW w:w="1559" w:type="dxa"/>
          </w:tcPr>
          <w:p w14:paraId="0C56895C"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4</w:t>
            </w:r>
          </w:p>
        </w:tc>
        <w:tc>
          <w:tcPr>
            <w:tcW w:w="1701" w:type="dxa"/>
          </w:tcPr>
          <w:p w14:paraId="6EE04FD5"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23</w:t>
            </w:r>
          </w:p>
        </w:tc>
      </w:tr>
      <w:tr w:rsidR="00F408A2" w:rsidRPr="0091763B" w14:paraId="790F330B" w14:textId="77777777" w:rsidTr="00A301F1">
        <w:tc>
          <w:tcPr>
            <w:tcW w:w="3652" w:type="dxa"/>
          </w:tcPr>
          <w:p w14:paraId="3C520820" w14:textId="77777777" w:rsidR="006D631B" w:rsidRPr="0091763B" w:rsidRDefault="00CB7F67" w:rsidP="00364ECD">
            <w:pPr>
              <w:jc w:val="both"/>
              <w:rPr>
                <w:rFonts w:ascii="Times New Roman" w:hAnsi="Times New Roman"/>
                <w:sz w:val="26"/>
                <w:szCs w:val="26"/>
                <w:lang w:val="uk-UA"/>
              </w:rPr>
            </w:pPr>
            <w:r w:rsidRPr="0091763B">
              <w:rPr>
                <w:rFonts w:ascii="Times New Roman" w:hAnsi="Times New Roman"/>
                <w:sz w:val="26"/>
                <w:szCs w:val="26"/>
                <w:lang w:val="uk-UA"/>
              </w:rPr>
              <w:t>Населення, осіб</w:t>
            </w:r>
          </w:p>
        </w:tc>
        <w:tc>
          <w:tcPr>
            <w:tcW w:w="1559" w:type="dxa"/>
          </w:tcPr>
          <w:p w14:paraId="320E7ACF"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4850</w:t>
            </w:r>
          </w:p>
        </w:tc>
        <w:tc>
          <w:tcPr>
            <w:tcW w:w="1843" w:type="dxa"/>
          </w:tcPr>
          <w:p w14:paraId="708A201A"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3295</w:t>
            </w:r>
          </w:p>
        </w:tc>
        <w:tc>
          <w:tcPr>
            <w:tcW w:w="1559" w:type="dxa"/>
          </w:tcPr>
          <w:p w14:paraId="7DFE7B87"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6520</w:t>
            </w:r>
          </w:p>
        </w:tc>
        <w:tc>
          <w:tcPr>
            <w:tcW w:w="1701" w:type="dxa"/>
          </w:tcPr>
          <w:p w14:paraId="26D5F470"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4269</w:t>
            </w:r>
          </w:p>
        </w:tc>
      </w:tr>
      <w:tr w:rsidR="00F408A2" w:rsidRPr="0091763B" w14:paraId="087CF5F1" w14:textId="77777777" w:rsidTr="00A301F1">
        <w:tc>
          <w:tcPr>
            <w:tcW w:w="3652" w:type="dxa"/>
          </w:tcPr>
          <w:p w14:paraId="57261C57" w14:textId="77777777" w:rsidR="006D631B" w:rsidRPr="0091763B" w:rsidRDefault="00CB7F67" w:rsidP="00364ECD">
            <w:pPr>
              <w:jc w:val="both"/>
              <w:rPr>
                <w:rFonts w:ascii="Times New Roman" w:hAnsi="Times New Roman"/>
                <w:sz w:val="26"/>
                <w:szCs w:val="26"/>
                <w:lang w:val="uk-UA"/>
              </w:rPr>
            </w:pPr>
            <w:r w:rsidRPr="0091763B">
              <w:rPr>
                <w:rFonts w:ascii="Times New Roman" w:hAnsi="Times New Roman"/>
                <w:sz w:val="26"/>
                <w:szCs w:val="26"/>
                <w:lang w:val="uk-UA"/>
              </w:rPr>
              <w:t>Густота населення, осіб на кв. км</w:t>
            </w:r>
          </w:p>
        </w:tc>
        <w:tc>
          <w:tcPr>
            <w:tcW w:w="1559" w:type="dxa"/>
          </w:tcPr>
          <w:p w14:paraId="6C1A0C72"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24,45</w:t>
            </w:r>
          </w:p>
        </w:tc>
        <w:tc>
          <w:tcPr>
            <w:tcW w:w="1843" w:type="dxa"/>
          </w:tcPr>
          <w:p w14:paraId="3E5C5F42"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23,93</w:t>
            </w:r>
          </w:p>
        </w:tc>
        <w:tc>
          <w:tcPr>
            <w:tcW w:w="1559" w:type="dxa"/>
          </w:tcPr>
          <w:p w14:paraId="78BF4BE7"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49,62</w:t>
            </w:r>
          </w:p>
        </w:tc>
        <w:tc>
          <w:tcPr>
            <w:tcW w:w="1701" w:type="dxa"/>
          </w:tcPr>
          <w:p w14:paraId="5DCFD075"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18,41</w:t>
            </w:r>
          </w:p>
        </w:tc>
      </w:tr>
      <w:tr w:rsidR="00F408A2" w:rsidRPr="0091763B" w14:paraId="208A3A41" w14:textId="77777777" w:rsidTr="00A301F1">
        <w:tc>
          <w:tcPr>
            <w:tcW w:w="3652" w:type="dxa"/>
          </w:tcPr>
          <w:p w14:paraId="3CF3E56F" w14:textId="77777777" w:rsidR="006D631B" w:rsidRPr="0091763B" w:rsidRDefault="00CB7F67" w:rsidP="00364ECD">
            <w:pPr>
              <w:jc w:val="both"/>
              <w:rPr>
                <w:rFonts w:ascii="Times New Roman" w:hAnsi="Times New Roman"/>
                <w:sz w:val="26"/>
                <w:szCs w:val="26"/>
                <w:lang w:val="uk-UA"/>
              </w:rPr>
            </w:pPr>
            <w:r w:rsidRPr="0091763B">
              <w:rPr>
                <w:rFonts w:ascii="Times New Roman" w:hAnsi="Times New Roman"/>
                <w:sz w:val="26"/>
                <w:szCs w:val="26"/>
                <w:lang w:val="uk-UA"/>
              </w:rPr>
              <w:t>Надходження до загального фонду бюджету на 1 жителя, грн.</w:t>
            </w:r>
          </w:p>
        </w:tc>
        <w:tc>
          <w:tcPr>
            <w:tcW w:w="1559" w:type="dxa"/>
          </w:tcPr>
          <w:p w14:paraId="73B5A6B7" w14:textId="77777777" w:rsidR="006D631B" w:rsidRPr="0091763B" w:rsidRDefault="00856234" w:rsidP="00F408A2">
            <w:pPr>
              <w:jc w:val="center"/>
              <w:rPr>
                <w:rFonts w:ascii="Times New Roman" w:hAnsi="Times New Roman"/>
                <w:sz w:val="26"/>
                <w:szCs w:val="26"/>
                <w:highlight w:val="yellow"/>
                <w:lang w:val="uk-UA"/>
              </w:rPr>
            </w:pPr>
            <w:r w:rsidRPr="0091763B">
              <w:rPr>
                <w:rFonts w:ascii="Times New Roman" w:hAnsi="Times New Roman"/>
                <w:sz w:val="26"/>
                <w:szCs w:val="26"/>
                <w:lang w:val="uk-UA"/>
              </w:rPr>
              <w:t>16161,14</w:t>
            </w:r>
          </w:p>
        </w:tc>
        <w:tc>
          <w:tcPr>
            <w:tcW w:w="1843" w:type="dxa"/>
          </w:tcPr>
          <w:p w14:paraId="1AC9C10E"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2878,6</w:t>
            </w:r>
          </w:p>
        </w:tc>
        <w:tc>
          <w:tcPr>
            <w:tcW w:w="1559" w:type="dxa"/>
          </w:tcPr>
          <w:p w14:paraId="48FFF241"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1662,8</w:t>
            </w:r>
          </w:p>
        </w:tc>
        <w:tc>
          <w:tcPr>
            <w:tcW w:w="1701" w:type="dxa"/>
          </w:tcPr>
          <w:p w14:paraId="1DFD7BFC"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2178</w:t>
            </w:r>
            <w:r w:rsidR="00856234" w:rsidRPr="0091763B">
              <w:rPr>
                <w:rFonts w:ascii="Times New Roman" w:hAnsi="Times New Roman"/>
                <w:sz w:val="26"/>
                <w:szCs w:val="26"/>
                <w:lang w:val="uk-UA"/>
              </w:rPr>
              <w:t>,00</w:t>
            </w:r>
          </w:p>
        </w:tc>
      </w:tr>
      <w:tr w:rsidR="00F408A2" w:rsidRPr="0091763B" w14:paraId="7482A68F" w14:textId="77777777" w:rsidTr="00A301F1">
        <w:tc>
          <w:tcPr>
            <w:tcW w:w="3652" w:type="dxa"/>
          </w:tcPr>
          <w:p w14:paraId="71E9A2EE" w14:textId="77777777" w:rsidR="006D631B" w:rsidRPr="0091763B" w:rsidRDefault="00CB7F67" w:rsidP="00364ECD">
            <w:pPr>
              <w:jc w:val="both"/>
              <w:rPr>
                <w:rFonts w:ascii="Times New Roman" w:hAnsi="Times New Roman"/>
                <w:sz w:val="26"/>
                <w:szCs w:val="26"/>
                <w:lang w:val="uk-UA"/>
              </w:rPr>
            </w:pPr>
            <w:r w:rsidRPr="0091763B">
              <w:rPr>
                <w:rFonts w:ascii="Times New Roman" w:hAnsi="Times New Roman"/>
                <w:sz w:val="26"/>
                <w:szCs w:val="26"/>
                <w:lang w:val="uk-UA"/>
              </w:rPr>
              <w:t xml:space="preserve">Дохідність земель (співвідношення плати за землю до території громади), грн. </w:t>
            </w:r>
          </w:p>
        </w:tc>
        <w:tc>
          <w:tcPr>
            <w:tcW w:w="1559" w:type="dxa"/>
          </w:tcPr>
          <w:p w14:paraId="2B1C8411" w14:textId="77777777" w:rsidR="006D631B" w:rsidRPr="0091763B" w:rsidRDefault="00856234" w:rsidP="00F408A2">
            <w:pPr>
              <w:jc w:val="center"/>
              <w:rPr>
                <w:rFonts w:ascii="Times New Roman" w:hAnsi="Times New Roman"/>
                <w:sz w:val="26"/>
                <w:szCs w:val="26"/>
                <w:highlight w:val="yellow"/>
                <w:lang w:val="uk-UA"/>
              </w:rPr>
            </w:pPr>
            <w:r w:rsidRPr="0091763B">
              <w:rPr>
                <w:rFonts w:ascii="Times New Roman" w:hAnsi="Times New Roman"/>
                <w:sz w:val="26"/>
                <w:szCs w:val="26"/>
                <w:lang w:val="uk-UA"/>
              </w:rPr>
              <w:t>56881,2</w:t>
            </w:r>
          </w:p>
        </w:tc>
        <w:tc>
          <w:tcPr>
            <w:tcW w:w="1843" w:type="dxa"/>
          </w:tcPr>
          <w:p w14:paraId="0003408B" w14:textId="77777777" w:rsidR="006D631B" w:rsidRPr="0091763B" w:rsidRDefault="00856234" w:rsidP="00F408A2">
            <w:pPr>
              <w:jc w:val="center"/>
              <w:rPr>
                <w:rFonts w:ascii="Times New Roman" w:hAnsi="Times New Roman"/>
                <w:sz w:val="26"/>
                <w:szCs w:val="26"/>
                <w:lang w:val="uk-UA"/>
              </w:rPr>
            </w:pPr>
            <w:r w:rsidRPr="0091763B">
              <w:rPr>
                <w:rFonts w:ascii="Times New Roman" w:hAnsi="Times New Roman"/>
                <w:sz w:val="26"/>
                <w:szCs w:val="26"/>
                <w:lang w:val="uk-UA"/>
              </w:rPr>
              <w:t>9800,00</w:t>
            </w:r>
          </w:p>
        </w:tc>
        <w:tc>
          <w:tcPr>
            <w:tcW w:w="1559" w:type="dxa"/>
          </w:tcPr>
          <w:p w14:paraId="17CFC919" w14:textId="77777777" w:rsidR="006D631B" w:rsidRPr="0091763B" w:rsidRDefault="00856234" w:rsidP="00F408A2">
            <w:pPr>
              <w:jc w:val="center"/>
              <w:rPr>
                <w:rFonts w:ascii="Times New Roman" w:hAnsi="Times New Roman"/>
                <w:sz w:val="26"/>
                <w:szCs w:val="26"/>
                <w:lang w:val="uk-UA"/>
              </w:rPr>
            </w:pPr>
            <w:r w:rsidRPr="0091763B">
              <w:rPr>
                <w:rFonts w:ascii="Times New Roman" w:hAnsi="Times New Roman"/>
                <w:sz w:val="26"/>
                <w:szCs w:val="26"/>
                <w:lang w:val="uk-UA"/>
              </w:rPr>
              <w:t>14660,0</w:t>
            </w:r>
          </w:p>
        </w:tc>
        <w:tc>
          <w:tcPr>
            <w:tcW w:w="1701" w:type="dxa"/>
          </w:tcPr>
          <w:p w14:paraId="19628B31" w14:textId="77777777" w:rsidR="006D631B" w:rsidRPr="0091763B" w:rsidRDefault="00856234" w:rsidP="00F408A2">
            <w:pPr>
              <w:jc w:val="center"/>
              <w:rPr>
                <w:rFonts w:ascii="Times New Roman" w:hAnsi="Times New Roman"/>
                <w:sz w:val="26"/>
                <w:szCs w:val="26"/>
                <w:lang w:val="uk-UA"/>
              </w:rPr>
            </w:pPr>
            <w:r w:rsidRPr="0091763B">
              <w:rPr>
                <w:rFonts w:ascii="Times New Roman" w:hAnsi="Times New Roman"/>
                <w:sz w:val="26"/>
                <w:szCs w:val="26"/>
                <w:lang w:val="uk-UA"/>
              </w:rPr>
              <w:t>20520,00</w:t>
            </w:r>
          </w:p>
        </w:tc>
      </w:tr>
      <w:tr w:rsidR="00F408A2" w:rsidRPr="0091763B" w14:paraId="0A39162E" w14:textId="77777777" w:rsidTr="00A301F1">
        <w:tc>
          <w:tcPr>
            <w:tcW w:w="3652" w:type="dxa"/>
          </w:tcPr>
          <w:p w14:paraId="533CB6A5" w14:textId="77777777" w:rsidR="006D631B" w:rsidRPr="0091763B" w:rsidRDefault="00CB7F67" w:rsidP="00364ECD">
            <w:pPr>
              <w:jc w:val="both"/>
              <w:rPr>
                <w:rFonts w:ascii="Times New Roman" w:hAnsi="Times New Roman"/>
                <w:sz w:val="26"/>
                <w:szCs w:val="26"/>
                <w:lang w:val="uk-UA"/>
              </w:rPr>
            </w:pPr>
            <w:r w:rsidRPr="0091763B">
              <w:rPr>
                <w:rFonts w:ascii="Times New Roman" w:hAnsi="Times New Roman"/>
                <w:sz w:val="26"/>
                <w:szCs w:val="26"/>
                <w:lang w:val="uk-UA"/>
              </w:rPr>
              <w:t>Питома вага місцевих податків і зборів у доходах загального фонду, %</w:t>
            </w:r>
          </w:p>
        </w:tc>
        <w:tc>
          <w:tcPr>
            <w:tcW w:w="1559" w:type="dxa"/>
          </w:tcPr>
          <w:p w14:paraId="5B37AF62" w14:textId="77777777" w:rsidR="006D631B" w:rsidRPr="0091763B" w:rsidRDefault="00CB7F67" w:rsidP="00856234">
            <w:pPr>
              <w:jc w:val="center"/>
              <w:rPr>
                <w:rFonts w:ascii="Times New Roman" w:hAnsi="Times New Roman"/>
                <w:sz w:val="26"/>
                <w:szCs w:val="26"/>
                <w:highlight w:val="yellow"/>
                <w:lang w:val="uk-UA"/>
              </w:rPr>
            </w:pPr>
            <w:r w:rsidRPr="0091763B">
              <w:rPr>
                <w:rFonts w:ascii="Times New Roman" w:hAnsi="Times New Roman"/>
                <w:sz w:val="26"/>
                <w:szCs w:val="26"/>
                <w:lang w:val="uk-UA"/>
              </w:rPr>
              <w:t>3</w:t>
            </w:r>
            <w:r w:rsidR="00856234" w:rsidRPr="0091763B">
              <w:rPr>
                <w:rFonts w:ascii="Times New Roman" w:hAnsi="Times New Roman"/>
                <w:sz w:val="26"/>
                <w:szCs w:val="26"/>
                <w:lang w:val="uk-UA"/>
              </w:rPr>
              <w:t>5,44</w:t>
            </w:r>
          </w:p>
        </w:tc>
        <w:tc>
          <w:tcPr>
            <w:tcW w:w="1843" w:type="dxa"/>
          </w:tcPr>
          <w:p w14:paraId="02501B78"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194,22</w:t>
            </w:r>
          </w:p>
        </w:tc>
        <w:tc>
          <w:tcPr>
            <w:tcW w:w="1559" w:type="dxa"/>
          </w:tcPr>
          <w:p w14:paraId="563A8E67"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23,64</w:t>
            </w:r>
          </w:p>
        </w:tc>
        <w:tc>
          <w:tcPr>
            <w:tcW w:w="1701" w:type="dxa"/>
          </w:tcPr>
          <w:p w14:paraId="1F75EE06" w14:textId="77777777" w:rsidR="006D631B"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47,76</w:t>
            </w:r>
          </w:p>
        </w:tc>
      </w:tr>
      <w:tr w:rsidR="00CB7F67" w:rsidRPr="0091763B" w14:paraId="4CB9C6FB" w14:textId="77777777" w:rsidTr="00A301F1">
        <w:tc>
          <w:tcPr>
            <w:tcW w:w="3652" w:type="dxa"/>
          </w:tcPr>
          <w:p w14:paraId="4B148674" w14:textId="77777777" w:rsidR="00CB7F67" w:rsidRPr="0091763B" w:rsidRDefault="00CB7F67" w:rsidP="00364ECD">
            <w:pPr>
              <w:jc w:val="both"/>
              <w:rPr>
                <w:rFonts w:ascii="Times New Roman" w:hAnsi="Times New Roman"/>
                <w:sz w:val="26"/>
                <w:szCs w:val="26"/>
                <w:lang w:val="uk-UA"/>
              </w:rPr>
            </w:pPr>
            <w:r w:rsidRPr="0091763B">
              <w:rPr>
                <w:rFonts w:ascii="Times New Roman" w:hAnsi="Times New Roman"/>
                <w:sz w:val="26"/>
                <w:szCs w:val="26"/>
                <w:lang w:val="uk-UA"/>
              </w:rPr>
              <w:t>Видатки загального фонду на 1-го жителя, грн.</w:t>
            </w:r>
          </w:p>
        </w:tc>
        <w:tc>
          <w:tcPr>
            <w:tcW w:w="1559" w:type="dxa"/>
          </w:tcPr>
          <w:p w14:paraId="6D76DC44" w14:textId="77777777" w:rsidR="00CB7F67" w:rsidRPr="0091763B" w:rsidRDefault="00856234" w:rsidP="00856234">
            <w:pPr>
              <w:jc w:val="center"/>
              <w:rPr>
                <w:rFonts w:ascii="Times New Roman" w:hAnsi="Times New Roman"/>
                <w:sz w:val="26"/>
                <w:szCs w:val="26"/>
                <w:highlight w:val="yellow"/>
                <w:lang w:val="uk-UA"/>
              </w:rPr>
            </w:pPr>
            <w:r w:rsidRPr="0091763B">
              <w:rPr>
                <w:rFonts w:ascii="Times New Roman" w:hAnsi="Times New Roman"/>
                <w:sz w:val="26"/>
                <w:szCs w:val="26"/>
                <w:lang w:val="uk-UA"/>
              </w:rPr>
              <w:t>16857,28</w:t>
            </w:r>
          </w:p>
        </w:tc>
        <w:tc>
          <w:tcPr>
            <w:tcW w:w="1843" w:type="dxa"/>
          </w:tcPr>
          <w:p w14:paraId="03ED0B87" w14:textId="77777777" w:rsidR="00CB7F67"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1523,38</w:t>
            </w:r>
          </w:p>
        </w:tc>
        <w:tc>
          <w:tcPr>
            <w:tcW w:w="1559" w:type="dxa"/>
          </w:tcPr>
          <w:p w14:paraId="37DFE008" w14:textId="77777777" w:rsidR="00CB7F67"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9500,21</w:t>
            </w:r>
          </w:p>
        </w:tc>
        <w:tc>
          <w:tcPr>
            <w:tcW w:w="1701" w:type="dxa"/>
          </w:tcPr>
          <w:p w14:paraId="22A27045" w14:textId="77777777" w:rsidR="00CB7F67" w:rsidRPr="0091763B" w:rsidRDefault="00CB7F67" w:rsidP="00F408A2">
            <w:pPr>
              <w:jc w:val="center"/>
              <w:rPr>
                <w:rFonts w:ascii="Times New Roman" w:hAnsi="Times New Roman"/>
                <w:sz w:val="26"/>
                <w:szCs w:val="26"/>
                <w:lang w:val="uk-UA"/>
              </w:rPr>
            </w:pPr>
            <w:r w:rsidRPr="0091763B">
              <w:rPr>
                <w:rFonts w:ascii="Times New Roman" w:hAnsi="Times New Roman"/>
                <w:sz w:val="26"/>
                <w:szCs w:val="26"/>
                <w:lang w:val="uk-UA"/>
              </w:rPr>
              <w:t>15931,49</w:t>
            </w:r>
          </w:p>
        </w:tc>
      </w:tr>
      <w:tr w:rsidR="00CB7F67" w:rsidRPr="0091763B" w14:paraId="0F32C977" w14:textId="77777777" w:rsidTr="00A301F1">
        <w:tc>
          <w:tcPr>
            <w:tcW w:w="3652" w:type="dxa"/>
          </w:tcPr>
          <w:p w14:paraId="0E1362B4" w14:textId="77777777" w:rsidR="00CB7F67" w:rsidRPr="0091763B" w:rsidRDefault="00F408A2" w:rsidP="00364ECD">
            <w:pPr>
              <w:jc w:val="both"/>
              <w:rPr>
                <w:rFonts w:ascii="Times New Roman" w:hAnsi="Times New Roman"/>
                <w:sz w:val="26"/>
                <w:szCs w:val="26"/>
                <w:lang w:val="uk-UA"/>
              </w:rPr>
            </w:pPr>
            <w:r w:rsidRPr="0091763B">
              <w:rPr>
                <w:rFonts w:ascii="Times New Roman" w:hAnsi="Times New Roman"/>
                <w:sz w:val="26"/>
                <w:szCs w:val="26"/>
                <w:lang w:val="uk-UA"/>
              </w:rPr>
              <w:t>Капітальні видатки на 1 мешканця, грн.</w:t>
            </w:r>
          </w:p>
        </w:tc>
        <w:tc>
          <w:tcPr>
            <w:tcW w:w="1559" w:type="dxa"/>
          </w:tcPr>
          <w:p w14:paraId="18BE4CDD" w14:textId="77777777" w:rsidR="00CB7F67" w:rsidRPr="0091763B" w:rsidRDefault="00856234" w:rsidP="00F408A2">
            <w:pPr>
              <w:jc w:val="center"/>
              <w:rPr>
                <w:rFonts w:ascii="Times New Roman" w:hAnsi="Times New Roman"/>
                <w:sz w:val="26"/>
                <w:szCs w:val="26"/>
                <w:lang w:val="uk-UA"/>
              </w:rPr>
            </w:pPr>
            <w:r w:rsidRPr="0091763B">
              <w:rPr>
                <w:rFonts w:ascii="Times New Roman" w:hAnsi="Times New Roman"/>
                <w:sz w:val="26"/>
                <w:szCs w:val="26"/>
                <w:lang w:val="uk-UA"/>
              </w:rPr>
              <w:t>3594,65</w:t>
            </w:r>
          </w:p>
        </w:tc>
        <w:tc>
          <w:tcPr>
            <w:tcW w:w="1843" w:type="dxa"/>
          </w:tcPr>
          <w:p w14:paraId="579779F9" w14:textId="77777777" w:rsidR="00CB7F67" w:rsidRPr="0091763B" w:rsidRDefault="00F408A2" w:rsidP="00F408A2">
            <w:pPr>
              <w:jc w:val="center"/>
              <w:rPr>
                <w:rFonts w:ascii="Times New Roman" w:hAnsi="Times New Roman"/>
                <w:sz w:val="26"/>
                <w:szCs w:val="26"/>
                <w:lang w:val="uk-UA"/>
              </w:rPr>
            </w:pPr>
            <w:r w:rsidRPr="0091763B">
              <w:rPr>
                <w:rFonts w:ascii="Times New Roman" w:hAnsi="Times New Roman"/>
                <w:sz w:val="26"/>
                <w:szCs w:val="26"/>
                <w:lang w:val="uk-UA"/>
              </w:rPr>
              <w:t>2705,45</w:t>
            </w:r>
          </w:p>
        </w:tc>
        <w:tc>
          <w:tcPr>
            <w:tcW w:w="1559" w:type="dxa"/>
          </w:tcPr>
          <w:p w14:paraId="692F2E6E" w14:textId="77777777" w:rsidR="00CB7F67" w:rsidRPr="0091763B" w:rsidRDefault="00F408A2" w:rsidP="00856234">
            <w:pPr>
              <w:jc w:val="center"/>
              <w:rPr>
                <w:rFonts w:ascii="Times New Roman" w:hAnsi="Times New Roman"/>
                <w:sz w:val="26"/>
                <w:szCs w:val="26"/>
                <w:lang w:val="uk-UA"/>
              </w:rPr>
            </w:pPr>
            <w:r w:rsidRPr="0091763B">
              <w:rPr>
                <w:rFonts w:ascii="Times New Roman" w:hAnsi="Times New Roman"/>
                <w:sz w:val="26"/>
                <w:szCs w:val="26"/>
                <w:lang w:val="uk-UA"/>
              </w:rPr>
              <w:t>1868</w:t>
            </w:r>
            <w:r w:rsidR="00856234" w:rsidRPr="0091763B">
              <w:rPr>
                <w:rFonts w:ascii="Times New Roman" w:hAnsi="Times New Roman"/>
                <w:sz w:val="26"/>
                <w:szCs w:val="26"/>
                <w:lang w:val="uk-UA"/>
              </w:rPr>
              <w:t>,00</w:t>
            </w:r>
          </w:p>
        </w:tc>
        <w:tc>
          <w:tcPr>
            <w:tcW w:w="1701" w:type="dxa"/>
          </w:tcPr>
          <w:p w14:paraId="52151E28" w14:textId="77777777" w:rsidR="00CB7F67" w:rsidRPr="0091763B" w:rsidRDefault="00F408A2" w:rsidP="00F408A2">
            <w:pPr>
              <w:jc w:val="center"/>
              <w:rPr>
                <w:rFonts w:ascii="Times New Roman" w:hAnsi="Times New Roman"/>
                <w:sz w:val="26"/>
                <w:szCs w:val="26"/>
                <w:lang w:val="uk-UA"/>
              </w:rPr>
            </w:pPr>
            <w:r w:rsidRPr="0091763B">
              <w:rPr>
                <w:rFonts w:ascii="Times New Roman" w:hAnsi="Times New Roman"/>
                <w:sz w:val="26"/>
                <w:szCs w:val="26"/>
                <w:lang w:val="uk-UA"/>
              </w:rPr>
              <w:t>1573,27</w:t>
            </w:r>
          </w:p>
        </w:tc>
      </w:tr>
      <w:tr w:rsidR="00CB7F67" w:rsidRPr="0091763B" w14:paraId="25CEE662" w14:textId="77777777" w:rsidTr="00A301F1">
        <w:tc>
          <w:tcPr>
            <w:tcW w:w="3652" w:type="dxa"/>
          </w:tcPr>
          <w:p w14:paraId="2A67810C" w14:textId="77777777" w:rsidR="00CB7F67" w:rsidRPr="0091763B" w:rsidRDefault="00F408A2" w:rsidP="00364ECD">
            <w:pPr>
              <w:jc w:val="both"/>
              <w:rPr>
                <w:rFonts w:ascii="Times New Roman" w:hAnsi="Times New Roman"/>
                <w:sz w:val="26"/>
                <w:szCs w:val="26"/>
                <w:lang w:val="uk-UA"/>
              </w:rPr>
            </w:pPr>
            <w:r w:rsidRPr="0091763B">
              <w:rPr>
                <w:rFonts w:ascii="Times New Roman" w:hAnsi="Times New Roman"/>
                <w:sz w:val="26"/>
                <w:szCs w:val="26"/>
                <w:lang w:val="uk-UA"/>
              </w:rPr>
              <w:t>Індекс податкоспроможності (середньо обласний – 1,3)</w:t>
            </w:r>
          </w:p>
        </w:tc>
        <w:tc>
          <w:tcPr>
            <w:tcW w:w="1559" w:type="dxa"/>
          </w:tcPr>
          <w:p w14:paraId="5FCE6048" w14:textId="77777777" w:rsidR="00CB7F67" w:rsidRPr="0091763B" w:rsidRDefault="00F408A2" w:rsidP="00856234">
            <w:pPr>
              <w:jc w:val="center"/>
              <w:rPr>
                <w:rFonts w:ascii="Times New Roman" w:hAnsi="Times New Roman"/>
                <w:sz w:val="26"/>
                <w:szCs w:val="26"/>
                <w:lang w:val="uk-UA"/>
              </w:rPr>
            </w:pPr>
            <w:r w:rsidRPr="0091763B">
              <w:rPr>
                <w:rFonts w:ascii="Times New Roman" w:hAnsi="Times New Roman"/>
                <w:sz w:val="26"/>
                <w:szCs w:val="26"/>
                <w:lang w:val="uk-UA"/>
              </w:rPr>
              <w:t>1,</w:t>
            </w:r>
            <w:r w:rsidR="00856234" w:rsidRPr="0091763B">
              <w:rPr>
                <w:rFonts w:ascii="Times New Roman" w:hAnsi="Times New Roman"/>
                <w:sz w:val="26"/>
                <w:szCs w:val="26"/>
                <w:lang w:val="uk-UA"/>
              </w:rPr>
              <w:t>5</w:t>
            </w:r>
          </w:p>
        </w:tc>
        <w:tc>
          <w:tcPr>
            <w:tcW w:w="1843" w:type="dxa"/>
          </w:tcPr>
          <w:p w14:paraId="0B508978" w14:textId="77777777" w:rsidR="00CB7F67" w:rsidRPr="0091763B" w:rsidRDefault="00F408A2" w:rsidP="00F408A2">
            <w:pPr>
              <w:jc w:val="center"/>
              <w:rPr>
                <w:rFonts w:ascii="Times New Roman" w:hAnsi="Times New Roman"/>
                <w:sz w:val="26"/>
                <w:szCs w:val="26"/>
                <w:lang w:val="uk-UA"/>
              </w:rPr>
            </w:pPr>
            <w:r w:rsidRPr="0091763B">
              <w:rPr>
                <w:rFonts w:ascii="Times New Roman" w:hAnsi="Times New Roman"/>
                <w:sz w:val="26"/>
                <w:szCs w:val="26"/>
                <w:lang w:val="uk-UA"/>
              </w:rPr>
              <w:t>0,8</w:t>
            </w:r>
          </w:p>
        </w:tc>
        <w:tc>
          <w:tcPr>
            <w:tcW w:w="1559" w:type="dxa"/>
          </w:tcPr>
          <w:p w14:paraId="2BB675DF" w14:textId="77777777" w:rsidR="00CB7F67" w:rsidRPr="0091763B" w:rsidRDefault="00F408A2" w:rsidP="00F408A2">
            <w:pPr>
              <w:jc w:val="center"/>
              <w:rPr>
                <w:rFonts w:ascii="Times New Roman" w:hAnsi="Times New Roman"/>
                <w:sz w:val="26"/>
                <w:szCs w:val="26"/>
                <w:lang w:val="uk-UA"/>
              </w:rPr>
            </w:pPr>
            <w:r w:rsidRPr="0091763B">
              <w:rPr>
                <w:rFonts w:ascii="Times New Roman" w:hAnsi="Times New Roman"/>
                <w:sz w:val="26"/>
                <w:szCs w:val="26"/>
                <w:lang w:val="uk-UA"/>
              </w:rPr>
              <w:t>0,5</w:t>
            </w:r>
          </w:p>
        </w:tc>
        <w:tc>
          <w:tcPr>
            <w:tcW w:w="1701" w:type="dxa"/>
          </w:tcPr>
          <w:p w14:paraId="11D4A51C" w14:textId="77777777" w:rsidR="00CB7F67" w:rsidRPr="0091763B" w:rsidRDefault="00F408A2" w:rsidP="00F408A2">
            <w:pPr>
              <w:jc w:val="center"/>
              <w:rPr>
                <w:rFonts w:ascii="Times New Roman" w:hAnsi="Times New Roman"/>
                <w:sz w:val="26"/>
                <w:szCs w:val="26"/>
                <w:lang w:val="uk-UA"/>
              </w:rPr>
            </w:pPr>
            <w:r w:rsidRPr="0091763B">
              <w:rPr>
                <w:rFonts w:ascii="Times New Roman" w:hAnsi="Times New Roman"/>
                <w:sz w:val="26"/>
                <w:szCs w:val="26"/>
                <w:lang w:val="uk-UA"/>
              </w:rPr>
              <w:t>0,6</w:t>
            </w:r>
          </w:p>
        </w:tc>
      </w:tr>
    </w:tbl>
    <w:p w14:paraId="0D6914D2" w14:textId="4730F9BA" w:rsidR="000F57B7" w:rsidRDefault="00AD4A30" w:rsidP="00AD4A30">
      <w:pPr>
        <w:spacing w:after="0" w:line="240" w:lineRule="auto"/>
        <w:outlineLvl w:val="2"/>
        <w:rPr>
          <w:rFonts w:ascii="Times New Roman" w:eastAsia="Times New Roman" w:hAnsi="Times New Roman" w:cs="Times New Roman"/>
          <w:bCs/>
          <w:i/>
          <w:sz w:val="28"/>
          <w:szCs w:val="28"/>
          <w:lang w:val="ru-RU"/>
        </w:rPr>
      </w:pPr>
      <w:r>
        <w:rPr>
          <w:rFonts w:ascii="Times New Roman" w:eastAsia="Times New Roman" w:hAnsi="Times New Roman" w:cs="Times New Roman"/>
          <w:b/>
          <w:bCs/>
          <w:sz w:val="28"/>
          <w:szCs w:val="28"/>
          <w:lang w:val="ru-RU"/>
        </w:rPr>
        <w:t>*</w:t>
      </w:r>
      <w:r w:rsidRPr="00AD4A30">
        <w:rPr>
          <w:rFonts w:ascii="Times New Roman" w:eastAsia="Times New Roman" w:hAnsi="Times New Roman" w:cs="Times New Roman"/>
          <w:bCs/>
          <w:i/>
          <w:sz w:val="28"/>
          <w:szCs w:val="28"/>
          <w:lang w:val="ru-RU"/>
        </w:rPr>
        <w:t>за власними джерелами</w:t>
      </w:r>
    </w:p>
    <w:p w14:paraId="3CE91CBA" w14:textId="30403CF1" w:rsidR="00AD4A30" w:rsidRDefault="00AD4A30" w:rsidP="00AD4A30">
      <w:pPr>
        <w:spacing w:after="0" w:line="240" w:lineRule="auto"/>
        <w:outlineLvl w:val="2"/>
        <w:rPr>
          <w:rFonts w:ascii="Times New Roman" w:eastAsia="Times New Roman" w:hAnsi="Times New Roman" w:cs="Times New Roman"/>
          <w:bCs/>
          <w:i/>
          <w:sz w:val="28"/>
          <w:szCs w:val="28"/>
          <w:lang w:val="ru-RU"/>
        </w:rPr>
      </w:pPr>
      <w:r>
        <w:rPr>
          <w:rFonts w:ascii="Times New Roman" w:eastAsia="Times New Roman" w:hAnsi="Times New Roman" w:cs="Times New Roman"/>
          <w:bCs/>
          <w:i/>
          <w:sz w:val="28"/>
          <w:szCs w:val="28"/>
          <w:lang w:val="ru-RU"/>
        </w:rPr>
        <w:t>**сайт Любиміської СТГ</w:t>
      </w:r>
      <w:r w:rsidR="00D1478E">
        <w:rPr>
          <w:rFonts w:ascii="Times New Roman" w:eastAsia="Times New Roman" w:hAnsi="Times New Roman" w:cs="Times New Roman"/>
          <w:bCs/>
          <w:i/>
          <w:sz w:val="28"/>
          <w:szCs w:val="28"/>
          <w:lang w:val="ru-RU"/>
        </w:rPr>
        <w:t xml:space="preserve"> </w:t>
      </w:r>
      <w:hyperlink r:id="rId15" w:history="1">
        <w:r w:rsidR="00D1478E" w:rsidRPr="00394A2F">
          <w:rPr>
            <w:rStyle w:val="ad"/>
            <w:rFonts w:ascii="Times New Roman" w:eastAsia="Times New Roman" w:hAnsi="Times New Roman" w:cs="Times New Roman"/>
            <w:bCs/>
            <w:i/>
            <w:sz w:val="28"/>
            <w:szCs w:val="28"/>
            <w:lang w:val="ru-RU"/>
          </w:rPr>
          <w:t>https://liubym.otg.dp.gov.ua</w:t>
        </w:r>
      </w:hyperlink>
    </w:p>
    <w:p w14:paraId="5FB9940A" w14:textId="6CE53E3A" w:rsidR="00AD4A30" w:rsidRDefault="00AD4A30" w:rsidP="00AD4A30">
      <w:pPr>
        <w:spacing w:after="0" w:line="240" w:lineRule="auto"/>
        <w:outlineLvl w:val="2"/>
        <w:rPr>
          <w:rFonts w:ascii="Times New Roman" w:eastAsia="Times New Roman" w:hAnsi="Times New Roman" w:cs="Times New Roman"/>
          <w:bCs/>
          <w:i/>
          <w:sz w:val="28"/>
          <w:szCs w:val="28"/>
          <w:lang w:val="ru-RU"/>
        </w:rPr>
      </w:pPr>
      <w:r>
        <w:rPr>
          <w:rFonts w:ascii="Times New Roman" w:eastAsia="Times New Roman" w:hAnsi="Times New Roman" w:cs="Times New Roman"/>
          <w:bCs/>
          <w:i/>
          <w:sz w:val="28"/>
          <w:szCs w:val="28"/>
          <w:lang w:val="ru-RU"/>
        </w:rPr>
        <w:t>***сайт Сурсько – Литовської СТГ</w:t>
      </w:r>
      <w:r w:rsidR="00D1478E">
        <w:rPr>
          <w:rFonts w:ascii="Times New Roman" w:eastAsia="Times New Roman" w:hAnsi="Times New Roman" w:cs="Times New Roman"/>
          <w:bCs/>
          <w:i/>
          <w:sz w:val="28"/>
          <w:szCs w:val="28"/>
          <w:lang w:val="ru-RU"/>
        </w:rPr>
        <w:t xml:space="preserve">  </w:t>
      </w:r>
      <w:hyperlink r:id="rId16" w:history="1">
        <w:r w:rsidR="00D1478E" w:rsidRPr="00394A2F">
          <w:rPr>
            <w:rStyle w:val="ad"/>
            <w:rFonts w:ascii="Times New Roman" w:eastAsia="Times New Roman" w:hAnsi="Times New Roman" w:cs="Times New Roman"/>
            <w:bCs/>
            <w:i/>
            <w:sz w:val="28"/>
            <w:szCs w:val="28"/>
            <w:lang w:val="ru-RU"/>
          </w:rPr>
          <w:t>https://sl.dp.gov.ua</w:t>
        </w:r>
      </w:hyperlink>
    </w:p>
    <w:p w14:paraId="2F13336D" w14:textId="3B24A1F2" w:rsidR="00AD4A30" w:rsidRDefault="00AD4A30" w:rsidP="00AD4A30">
      <w:pPr>
        <w:spacing w:after="0" w:line="240" w:lineRule="auto"/>
        <w:outlineLvl w:val="2"/>
        <w:rPr>
          <w:rFonts w:ascii="Times New Roman" w:eastAsia="Times New Roman" w:hAnsi="Times New Roman" w:cs="Times New Roman"/>
          <w:bCs/>
          <w:i/>
          <w:sz w:val="28"/>
          <w:szCs w:val="28"/>
          <w:lang w:val="ru-RU"/>
        </w:rPr>
      </w:pPr>
      <w:r>
        <w:rPr>
          <w:rFonts w:ascii="Times New Roman" w:eastAsia="Times New Roman" w:hAnsi="Times New Roman" w:cs="Times New Roman"/>
          <w:bCs/>
          <w:i/>
          <w:sz w:val="28"/>
          <w:szCs w:val="28"/>
          <w:lang w:val="ru-RU"/>
        </w:rPr>
        <w:t>****сайт Святовасилівської СТГ</w:t>
      </w:r>
      <w:r w:rsidR="00D1478E">
        <w:rPr>
          <w:rFonts w:ascii="Times New Roman" w:eastAsia="Times New Roman" w:hAnsi="Times New Roman" w:cs="Times New Roman"/>
          <w:bCs/>
          <w:i/>
          <w:sz w:val="28"/>
          <w:szCs w:val="28"/>
          <w:lang w:val="ru-RU"/>
        </w:rPr>
        <w:t xml:space="preserve">  </w:t>
      </w:r>
      <w:hyperlink r:id="rId17" w:history="1">
        <w:r w:rsidR="00D1478E" w:rsidRPr="00394A2F">
          <w:rPr>
            <w:rStyle w:val="ad"/>
            <w:rFonts w:ascii="Times New Roman" w:eastAsia="Times New Roman" w:hAnsi="Times New Roman" w:cs="Times New Roman"/>
            <w:bCs/>
            <w:i/>
            <w:sz w:val="28"/>
            <w:szCs w:val="28"/>
            <w:lang w:val="ru-RU"/>
          </w:rPr>
          <w:t>https://svyatotg.gov.ua</w:t>
        </w:r>
      </w:hyperlink>
    </w:p>
    <w:p w14:paraId="1254E76D" w14:textId="06E24967" w:rsidR="000F57B7" w:rsidRDefault="000F57B7" w:rsidP="00A301F1">
      <w:pPr>
        <w:spacing w:after="0" w:line="276" w:lineRule="auto"/>
        <w:ind w:firstLine="720"/>
        <w:outlineLvl w:val="2"/>
        <w:rPr>
          <w:rFonts w:ascii="Times New Roman" w:eastAsia="Times New Roman" w:hAnsi="Times New Roman" w:cs="Times New Roman"/>
          <w:b/>
          <w:bCs/>
          <w:sz w:val="28"/>
          <w:szCs w:val="28"/>
          <w:lang w:val="ru-RU"/>
        </w:rPr>
      </w:pPr>
      <w:r w:rsidRPr="000F57B7">
        <w:rPr>
          <w:rFonts w:ascii="Times New Roman" w:eastAsia="Times New Roman" w:hAnsi="Times New Roman" w:cs="Times New Roman"/>
          <w:b/>
          <w:bCs/>
          <w:sz w:val="28"/>
          <w:szCs w:val="28"/>
          <w:lang w:val="ru-RU"/>
        </w:rPr>
        <w:lastRenderedPageBreak/>
        <w:t>Висновки</w:t>
      </w:r>
    </w:p>
    <w:p w14:paraId="3226A665" w14:textId="77777777" w:rsidR="00A301F1" w:rsidRDefault="00A301F1" w:rsidP="00A301F1">
      <w:pPr>
        <w:spacing w:after="0" w:line="276" w:lineRule="auto"/>
        <w:ind w:firstLine="720"/>
        <w:outlineLvl w:val="2"/>
        <w:rPr>
          <w:rFonts w:ascii="Times New Roman" w:eastAsia="Times New Roman" w:hAnsi="Times New Roman" w:cs="Times New Roman"/>
          <w:b/>
          <w:bCs/>
          <w:sz w:val="28"/>
          <w:szCs w:val="28"/>
          <w:lang w:val="ru-RU"/>
        </w:rPr>
      </w:pPr>
    </w:p>
    <w:p w14:paraId="5E3F01B5" w14:textId="77777777" w:rsidR="000F57B7" w:rsidRPr="000F57B7" w:rsidRDefault="000F57B7" w:rsidP="00A301F1">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w:t>
      </w:r>
      <w:r w:rsidRPr="000F57B7">
        <w:rPr>
          <w:rFonts w:ascii="Times New Roman" w:eastAsia="Times New Roman" w:hAnsi="Times New Roman" w:cs="Times New Roman"/>
          <w:sz w:val="28"/>
          <w:szCs w:val="28"/>
          <w:lang w:val="ru-RU"/>
        </w:rPr>
        <w:t>Громада має специфічну структуру, що складається з основного масиву та відокремленого земельного кластера у південній частині. Це дозволяє громаді інтегруватися в логістичні вузли за декількома напрямками.</w:t>
      </w:r>
    </w:p>
    <w:p w14:paraId="3231770A" w14:textId="77777777" w:rsidR="000F57B7" w:rsidRPr="000F57B7" w:rsidRDefault="000F57B7" w:rsidP="00A301F1">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2.</w:t>
      </w:r>
      <w:r w:rsidRPr="000F57B7">
        <w:rPr>
          <w:rFonts w:ascii="Times New Roman" w:eastAsia="Times New Roman" w:hAnsi="Times New Roman" w:cs="Times New Roman"/>
          <w:sz w:val="28"/>
          <w:szCs w:val="28"/>
          <w:lang w:val="ru-RU"/>
        </w:rPr>
        <w:t xml:space="preserve">Через територію проходить регіональна дорога </w:t>
      </w:r>
      <w:r w:rsidRPr="000F57B7">
        <w:rPr>
          <w:rFonts w:ascii="Times New Roman" w:eastAsia="Times New Roman" w:hAnsi="Times New Roman" w:cs="Times New Roman"/>
          <w:bCs/>
          <w:sz w:val="28"/>
          <w:szCs w:val="28"/>
          <w:lang w:val="ru-RU"/>
        </w:rPr>
        <w:t>Т0405</w:t>
      </w:r>
      <w:r w:rsidRPr="000F57B7">
        <w:rPr>
          <w:rFonts w:ascii="Times New Roman" w:eastAsia="Times New Roman" w:hAnsi="Times New Roman" w:cs="Times New Roman"/>
          <w:sz w:val="28"/>
          <w:szCs w:val="28"/>
          <w:lang w:val="ru-RU"/>
        </w:rPr>
        <w:t xml:space="preserve"> (Дніпро – Хутірське). Проте існує внутрішня логістична проблема: відсутня пряма та економічно вигідна дорога між центром громади (с. Чумаки) та населеними пунктами Приютського старостинського округу.</w:t>
      </w:r>
    </w:p>
    <w:p w14:paraId="2EB07EE5" w14:textId="7E7C8879" w:rsidR="000F57B7" w:rsidRPr="000F57B7" w:rsidRDefault="000F57B7" w:rsidP="00A301F1">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3.</w:t>
      </w:r>
      <w:r w:rsidRPr="000F57B7">
        <w:rPr>
          <w:rFonts w:ascii="Times New Roman" w:eastAsia="Times New Roman" w:hAnsi="Times New Roman" w:cs="Times New Roman"/>
          <w:sz w:val="28"/>
          <w:szCs w:val="28"/>
          <w:lang w:val="ru-RU"/>
        </w:rPr>
        <w:t xml:space="preserve">Адміністративний центр розташований лише за </w:t>
      </w:r>
      <w:r w:rsidRPr="000F57B7">
        <w:rPr>
          <w:rFonts w:ascii="Times New Roman" w:eastAsia="Times New Roman" w:hAnsi="Times New Roman" w:cs="Times New Roman"/>
          <w:bCs/>
          <w:sz w:val="28"/>
          <w:szCs w:val="28"/>
          <w:lang w:val="ru-RU"/>
        </w:rPr>
        <w:t>31 км</w:t>
      </w:r>
      <w:r w:rsidRPr="000F57B7">
        <w:rPr>
          <w:rFonts w:ascii="Times New Roman" w:eastAsia="Times New Roman" w:hAnsi="Times New Roman" w:cs="Times New Roman"/>
          <w:sz w:val="28"/>
          <w:szCs w:val="28"/>
          <w:lang w:val="ru-RU"/>
        </w:rPr>
        <w:t xml:space="preserve"> від м. Дніпра, що робить громаду частиною приміської зони обласного центру.</w:t>
      </w:r>
    </w:p>
    <w:p w14:paraId="4400DCE0" w14:textId="77777777" w:rsidR="000F57B7" w:rsidRPr="000F57B7" w:rsidRDefault="000F57B7" w:rsidP="00A301F1">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4.Н</w:t>
      </w:r>
      <w:r w:rsidRPr="000F57B7">
        <w:rPr>
          <w:rFonts w:ascii="Times New Roman" w:eastAsia="Times New Roman" w:hAnsi="Times New Roman" w:cs="Times New Roman"/>
          <w:bCs/>
          <w:sz w:val="28"/>
          <w:szCs w:val="28"/>
          <w:lang w:val="ru-RU"/>
        </w:rPr>
        <w:t>изька щільність населення</w:t>
      </w:r>
      <w:r w:rsidRPr="000F57B7">
        <w:rPr>
          <w:rFonts w:ascii="Times New Roman" w:eastAsia="Times New Roman" w:hAnsi="Times New Roman" w:cs="Times New Roman"/>
          <w:sz w:val="28"/>
          <w:szCs w:val="28"/>
          <w:lang w:val="ru-RU"/>
        </w:rPr>
        <w:t>: Показник густоти складає 24,8 осіб/кв. км, що значно нижче за середні показники по Дніпровському району (</w:t>
      </w:r>
      <w:r w:rsidRPr="000F57B7">
        <w:rPr>
          <w:rFonts w:ascii="Times New Roman" w:eastAsia="Times New Roman" w:hAnsi="Times New Roman" w:cs="Times New Roman"/>
          <w:bCs/>
          <w:sz w:val="28"/>
          <w:szCs w:val="28"/>
          <w:lang w:val="ru-RU"/>
        </w:rPr>
        <w:t>204 осіб/кв. км</w:t>
      </w:r>
      <w:r w:rsidRPr="000F57B7">
        <w:rPr>
          <w:rFonts w:ascii="Times New Roman" w:eastAsia="Times New Roman" w:hAnsi="Times New Roman" w:cs="Times New Roman"/>
          <w:sz w:val="28"/>
          <w:szCs w:val="28"/>
          <w:lang w:val="ru-RU"/>
        </w:rPr>
        <w:t>) та Дніпропетровській області (</w:t>
      </w:r>
      <w:r w:rsidRPr="000F57B7">
        <w:rPr>
          <w:rFonts w:ascii="Times New Roman" w:eastAsia="Times New Roman" w:hAnsi="Times New Roman" w:cs="Times New Roman"/>
          <w:bCs/>
          <w:sz w:val="28"/>
          <w:szCs w:val="28"/>
          <w:lang w:val="ru-RU"/>
        </w:rPr>
        <w:t>103 особи/кв. км</w:t>
      </w:r>
      <w:r w:rsidRPr="000F57B7">
        <w:rPr>
          <w:rFonts w:ascii="Times New Roman" w:eastAsia="Times New Roman" w:hAnsi="Times New Roman" w:cs="Times New Roman"/>
          <w:sz w:val="28"/>
          <w:szCs w:val="28"/>
          <w:lang w:val="ru-RU"/>
        </w:rPr>
        <w:t>).</w:t>
      </w:r>
    </w:p>
    <w:p w14:paraId="7026545D" w14:textId="77777777" w:rsidR="000F57B7" w:rsidRPr="000F57B7" w:rsidRDefault="000F57B7" w:rsidP="00A301F1">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5.</w:t>
      </w:r>
      <w:r w:rsidRPr="000F57B7">
        <w:rPr>
          <w:rFonts w:ascii="Times New Roman" w:eastAsia="Times New Roman" w:hAnsi="Times New Roman" w:cs="Times New Roman"/>
          <w:sz w:val="28"/>
          <w:szCs w:val="28"/>
          <w:lang w:val="ru-RU"/>
        </w:rPr>
        <w:t xml:space="preserve">Громада об’єднує 11 населених пунктів. Характерною особливістю є значна віддаленість деяких сіл від центру: якщо с. Чумаки є найближчим до обласного центру, то с. Тарасо-Шевченківка віддалене від нього на </w:t>
      </w:r>
      <w:r w:rsidRPr="000F57B7">
        <w:rPr>
          <w:rFonts w:ascii="Times New Roman" w:eastAsia="Times New Roman" w:hAnsi="Times New Roman" w:cs="Times New Roman"/>
          <w:bCs/>
          <w:sz w:val="28"/>
          <w:szCs w:val="28"/>
          <w:lang w:val="ru-RU"/>
        </w:rPr>
        <w:t>65 км</w:t>
      </w:r>
      <w:r w:rsidRPr="000F57B7">
        <w:rPr>
          <w:rFonts w:ascii="Times New Roman" w:eastAsia="Times New Roman" w:hAnsi="Times New Roman" w:cs="Times New Roman"/>
          <w:sz w:val="28"/>
          <w:szCs w:val="28"/>
          <w:lang w:val="ru-RU"/>
        </w:rPr>
        <w:t>.</w:t>
      </w:r>
    </w:p>
    <w:p w14:paraId="097F6F92" w14:textId="77777777" w:rsidR="006E30F6" w:rsidRPr="006E30F6" w:rsidRDefault="006E30F6" w:rsidP="00A301F1">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6.</w:t>
      </w:r>
      <w:r w:rsidRPr="006E30F6">
        <w:rPr>
          <w:rFonts w:ascii="Times New Roman" w:eastAsia="Times New Roman" w:hAnsi="Times New Roman" w:cs="Times New Roman"/>
          <w:sz w:val="28"/>
          <w:szCs w:val="28"/>
          <w:lang w:val="ru-RU"/>
        </w:rPr>
        <w:t>Громада демонструє високі фінансові показники порівняно з Любимівською, Сурсько-Литовською</w:t>
      </w:r>
      <w:r w:rsidR="004E5B22">
        <w:rPr>
          <w:rFonts w:ascii="Times New Roman" w:eastAsia="Times New Roman" w:hAnsi="Times New Roman" w:cs="Times New Roman"/>
          <w:sz w:val="28"/>
          <w:szCs w:val="28"/>
          <w:lang w:val="ru-RU"/>
        </w:rPr>
        <w:t xml:space="preserve"> та Святовасилівською громадами, зокрема,</w:t>
      </w:r>
      <w:r w:rsidRPr="006E30F6">
        <w:rPr>
          <w:rFonts w:ascii="Times New Roman" w:eastAsia="Times New Roman" w:hAnsi="Times New Roman" w:cs="Times New Roman"/>
          <w:sz w:val="28"/>
          <w:szCs w:val="28"/>
          <w:lang w:val="ru-RU"/>
        </w:rPr>
        <w:t xml:space="preserve"> Чумаківська СТГ має найвищий рівень надходжень до загального фонду бюджету на одного жителя (16 161,14 грн</w:t>
      </w:r>
      <w:r w:rsidR="004E5B22">
        <w:rPr>
          <w:rFonts w:ascii="Times New Roman" w:eastAsia="Times New Roman" w:hAnsi="Times New Roman" w:cs="Times New Roman"/>
          <w:sz w:val="28"/>
          <w:szCs w:val="28"/>
          <w:lang w:val="ru-RU"/>
        </w:rPr>
        <w:t xml:space="preserve">.) . </w:t>
      </w:r>
      <w:r w:rsidRPr="006E30F6">
        <w:rPr>
          <w:rFonts w:ascii="Times New Roman" w:eastAsia="Times New Roman" w:hAnsi="Times New Roman" w:cs="Times New Roman"/>
          <w:sz w:val="28"/>
          <w:szCs w:val="28"/>
          <w:lang w:val="ru-RU"/>
        </w:rPr>
        <w:t>Індекс податкоспр</w:t>
      </w:r>
      <w:r w:rsidR="004E5B22">
        <w:rPr>
          <w:rFonts w:ascii="Times New Roman" w:eastAsia="Times New Roman" w:hAnsi="Times New Roman" w:cs="Times New Roman"/>
          <w:sz w:val="28"/>
          <w:szCs w:val="28"/>
          <w:lang w:val="ru-RU"/>
        </w:rPr>
        <w:t>оможності громади становить 1,5</w:t>
      </w:r>
      <w:r w:rsidRPr="006E30F6">
        <w:rPr>
          <w:rFonts w:ascii="Times New Roman" w:eastAsia="Times New Roman" w:hAnsi="Times New Roman" w:cs="Times New Roman"/>
          <w:sz w:val="28"/>
          <w:szCs w:val="28"/>
          <w:lang w:val="ru-RU"/>
        </w:rPr>
        <w:t>, що вище за середньообласний показник (1,3).</w:t>
      </w:r>
      <w:r w:rsidR="004E5B22">
        <w:rPr>
          <w:rFonts w:ascii="Times New Roman" w:eastAsia="Times New Roman" w:hAnsi="Times New Roman" w:cs="Times New Roman"/>
          <w:sz w:val="28"/>
          <w:szCs w:val="28"/>
          <w:lang w:val="ru-RU"/>
        </w:rPr>
        <w:t xml:space="preserve"> </w:t>
      </w:r>
      <w:r w:rsidRPr="006E30F6">
        <w:rPr>
          <w:rFonts w:ascii="Times New Roman" w:eastAsia="Times New Roman" w:hAnsi="Times New Roman" w:cs="Times New Roman"/>
          <w:sz w:val="28"/>
          <w:szCs w:val="28"/>
          <w:lang w:val="ru-RU"/>
        </w:rPr>
        <w:t xml:space="preserve"> Громада є лідером за обсягом капітальних видатків на одного мешканця (3594,65 грн).</w:t>
      </w:r>
    </w:p>
    <w:p w14:paraId="78E7EA36" w14:textId="77777777" w:rsidR="006E30F6" w:rsidRPr="002151D4" w:rsidRDefault="004E5B22" w:rsidP="00A301F1">
      <w:pPr>
        <w:spacing w:after="0" w:line="276" w:lineRule="auto"/>
        <w:ind w:firstLine="720"/>
        <w:jc w:val="both"/>
        <w:rPr>
          <w:rFonts w:ascii="Times New Roman" w:eastAsia="Times New Roman" w:hAnsi="Times New Roman" w:cs="Times New Roman"/>
          <w:sz w:val="28"/>
          <w:szCs w:val="28"/>
          <w:highlight w:val="yellow"/>
          <w:lang w:val="ru-RU"/>
        </w:rPr>
      </w:pPr>
      <w:r>
        <w:rPr>
          <w:rFonts w:ascii="Times New Roman" w:eastAsia="Times New Roman" w:hAnsi="Times New Roman" w:cs="Times New Roman"/>
          <w:sz w:val="28"/>
          <w:szCs w:val="28"/>
          <w:lang w:val="ru-RU"/>
        </w:rPr>
        <w:t>7.</w:t>
      </w:r>
      <w:r w:rsidR="006E30F6" w:rsidRPr="006E30F6">
        <w:rPr>
          <w:rFonts w:ascii="Times New Roman" w:eastAsia="Times New Roman" w:hAnsi="Times New Roman" w:cs="Times New Roman"/>
          <w:sz w:val="28"/>
          <w:szCs w:val="28"/>
          <w:lang w:val="ru-RU"/>
        </w:rPr>
        <w:t>Чумаківська СТГ — це фінансово стійка громада з високим потенціалом завдяки близькості до м. Дніпра та вигідному географічному розташуванню. Проте для подальшого розвитку вона потребує вирішення внутрішніх логістичних питань та підвищення ефективності використання свого головного ресурсу — землі.</w:t>
      </w:r>
    </w:p>
    <w:p w14:paraId="7410FFF7" w14:textId="77777777" w:rsidR="000F57B7" w:rsidRPr="000F57B7" w:rsidRDefault="000F57B7" w:rsidP="00A301F1">
      <w:pPr>
        <w:spacing w:after="0" w:line="276" w:lineRule="auto"/>
        <w:ind w:firstLine="720"/>
        <w:rPr>
          <w:rFonts w:ascii="Times New Roman" w:eastAsia="Times New Roman" w:hAnsi="Times New Roman" w:cs="Times New Roman"/>
          <w:sz w:val="28"/>
          <w:szCs w:val="28"/>
          <w:lang w:val="ru-RU"/>
        </w:rPr>
      </w:pPr>
    </w:p>
    <w:p w14:paraId="6DBB3F1B" w14:textId="77777777" w:rsidR="005C1B5D" w:rsidRDefault="005C1B5D" w:rsidP="00A301F1">
      <w:pPr>
        <w:spacing w:after="0" w:line="276"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4B38ABBA" w14:textId="072D19C1" w:rsidR="00A35DA8" w:rsidRDefault="00C80BAC" w:rsidP="00A301F1">
      <w:pPr>
        <w:spacing w:after="0" w:line="276"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3.</w:t>
      </w:r>
      <w:r w:rsidR="00A301F1">
        <w:rPr>
          <w:rFonts w:ascii="Times New Roman" w:hAnsi="Times New Roman" w:cs="Times New Roman"/>
          <w:b/>
          <w:sz w:val="28"/>
          <w:szCs w:val="28"/>
          <w:lang w:val="uk-UA"/>
        </w:rPr>
        <w:t xml:space="preserve"> </w:t>
      </w:r>
      <w:r>
        <w:rPr>
          <w:rFonts w:ascii="Times New Roman" w:hAnsi="Times New Roman" w:cs="Times New Roman"/>
          <w:b/>
          <w:sz w:val="28"/>
          <w:szCs w:val="28"/>
          <w:lang w:val="uk-UA"/>
        </w:rPr>
        <w:t>ПРИРОДНО – РЕСУРСНИЙ ПОТЕНЦІАЛ</w:t>
      </w:r>
    </w:p>
    <w:p w14:paraId="1E1CC7FF" w14:textId="77777777" w:rsidR="00A301F1" w:rsidRDefault="00A301F1" w:rsidP="00A301F1">
      <w:pPr>
        <w:spacing w:after="0" w:line="276" w:lineRule="auto"/>
        <w:ind w:firstLine="720"/>
        <w:jc w:val="both"/>
        <w:rPr>
          <w:rFonts w:ascii="Times New Roman" w:hAnsi="Times New Roman" w:cs="Times New Roman"/>
          <w:sz w:val="28"/>
          <w:szCs w:val="28"/>
        </w:rPr>
      </w:pPr>
    </w:p>
    <w:p w14:paraId="5820E84B" w14:textId="378C581B" w:rsidR="00615DE8" w:rsidRPr="00155ACE" w:rsidRDefault="00615DE8" w:rsidP="00A301F1">
      <w:pPr>
        <w:spacing w:after="0" w:line="276" w:lineRule="auto"/>
        <w:ind w:firstLine="720"/>
        <w:jc w:val="both"/>
        <w:rPr>
          <w:rFonts w:ascii="Times New Roman" w:hAnsi="Times New Roman" w:cs="Times New Roman"/>
          <w:sz w:val="28"/>
          <w:szCs w:val="28"/>
          <w:lang w:val="uk-UA"/>
        </w:rPr>
      </w:pPr>
      <w:r w:rsidRPr="00155ACE">
        <w:rPr>
          <w:rFonts w:ascii="Times New Roman" w:hAnsi="Times New Roman" w:cs="Times New Roman"/>
          <w:sz w:val="28"/>
          <w:szCs w:val="28"/>
        </w:rPr>
        <w:t>Територія громади характеризується переважно рівнинним рельєфом, що безпосередньо впливає на формування структури ґрунтів.</w:t>
      </w:r>
    </w:p>
    <w:p w14:paraId="017C6A67" w14:textId="77777777" w:rsidR="00615DE8" w:rsidRPr="00A301F1" w:rsidRDefault="005D3937" w:rsidP="00A301F1">
      <w:pPr>
        <w:spacing w:after="0" w:line="276" w:lineRule="auto"/>
        <w:ind w:firstLine="720"/>
        <w:jc w:val="both"/>
        <w:rPr>
          <w:rFonts w:ascii="Times New Roman" w:eastAsia="Times New Roman" w:hAnsi="Times New Roman" w:cs="Times New Roman"/>
          <w:sz w:val="28"/>
          <w:szCs w:val="28"/>
        </w:rPr>
      </w:pPr>
      <w:r w:rsidRPr="00A301F1">
        <w:rPr>
          <w:rFonts w:ascii="Times New Roman" w:hAnsi="Times New Roman" w:cs="Times New Roman"/>
          <w:sz w:val="28"/>
          <w:szCs w:val="28"/>
        </w:rPr>
        <w:t xml:space="preserve">Основним ресурсом громади є чорноземні ґрунти різних типів. </w:t>
      </w:r>
      <w:r w:rsidR="00615DE8" w:rsidRPr="00A301F1">
        <w:rPr>
          <w:rFonts w:ascii="Times New Roman" w:eastAsia="Times New Roman" w:hAnsi="Times New Roman" w:cs="Times New Roman"/>
          <w:sz w:val="28"/>
          <w:szCs w:val="28"/>
        </w:rPr>
        <w:t xml:space="preserve">Основним типом ґрунтів на території громади є </w:t>
      </w:r>
      <w:r w:rsidR="00615DE8" w:rsidRPr="00A301F1">
        <w:rPr>
          <w:rFonts w:ascii="Times New Roman" w:eastAsia="Times New Roman" w:hAnsi="Times New Roman" w:cs="Times New Roman"/>
          <w:bCs/>
          <w:sz w:val="28"/>
          <w:szCs w:val="28"/>
        </w:rPr>
        <w:t>чорноземи звичайні</w:t>
      </w:r>
      <w:r w:rsidR="00615DE8" w:rsidRPr="00A301F1">
        <w:rPr>
          <w:rFonts w:ascii="Times New Roman" w:eastAsia="Times New Roman" w:hAnsi="Times New Roman" w:cs="Times New Roman"/>
          <w:sz w:val="28"/>
          <w:szCs w:val="28"/>
        </w:rPr>
        <w:t>. Завдяки високому вмісту гумусу вони забезпечують високу родючість і є стратегічним ресурсом для розвитку агропромислового сектору.</w:t>
      </w:r>
    </w:p>
    <w:p w14:paraId="1D0AAD23" w14:textId="77777777" w:rsidR="00615DE8" w:rsidRPr="00A301F1" w:rsidRDefault="00615DE8" w:rsidP="00A301F1">
      <w:pPr>
        <w:numPr>
          <w:ilvl w:val="0"/>
          <w:numId w:val="7"/>
        </w:numPr>
        <w:spacing w:after="0" w:line="276" w:lineRule="auto"/>
        <w:ind w:left="0" w:firstLine="720"/>
        <w:jc w:val="both"/>
        <w:rPr>
          <w:rFonts w:ascii="Times New Roman" w:eastAsia="Times New Roman" w:hAnsi="Times New Roman" w:cs="Times New Roman"/>
          <w:sz w:val="28"/>
          <w:szCs w:val="28"/>
        </w:rPr>
      </w:pPr>
      <w:r w:rsidRPr="00A301F1">
        <w:rPr>
          <w:rFonts w:ascii="Times New Roman" w:eastAsia="Times New Roman" w:hAnsi="Times New Roman" w:cs="Times New Roman"/>
          <w:bCs/>
          <w:sz w:val="28"/>
          <w:szCs w:val="28"/>
        </w:rPr>
        <w:t>Чорноземи звичайні (середньо- та малогумусні):</w:t>
      </w:r>
      <w:r w:rsidRPr="00A301F1">
        <w:rPr>
          <w:rFonts w:ascii="Times New Roman" w:eastAsia="Times New Roman" w:hAnsi="Times New Roman" w:cs="Times New Roman"/>
          <w:sz w:val="28"/>
          <w:szCs w:val="28"/>
        </w:rPr>
        <w:t xml:space="preserve"> Мають потужний гумусовий горизонт (до 40–80 см) та відрізняються зернистою або грудочкуватою структурою.</w:t>
      </w:r>
    </w:p>
    <w:p w14:paraId="3DA0E8A4" w14:textId="77777777" w:rsidR="00615DE8" w:rsidRPr="00A301F1" w:rsidRDefault="00615DE8" w:rsidP="00A301F1">
      <w:pPr>
        <w:numPr>
          <w:ilvl w:val="0"/>
          <w:numId w:val="7"/>
        </w:numPr>
        <w:spacing w:after="0" w:line="276" w:lineRule="auto"/>
        <w:ind w:left="0" w:firstLine="720"/>
        <w:jc w:val="both"/>
        <w:rPr>
          <w:rFonts w:ascii="Times New Roman" w:eastAsia="Times New Roman" w:hAnsi="Times New Roman" w:cs="Times New Roman"/>
          <w:sz w:val="28"/>
          <w:szCs w:val="28"/>
        </w:rPr>
      </w:pPr>
      <w:r w:rsidRPr="00A301F1">
        <w:rPr>
          <w:rFonts w:ascii="Times New Roman" w:eastAsia="Times New Roman" w:hAnsi="Times New Roman" w:cs="Times New Roman"/>
          <w:bCs/>
          <w:sz w:val="28"/>
          <w:szCs w:val="28"/>
        </w:rPr>
        <w:t>Чорноземи на лесових породах:</w:t>
      </w:r>
      <w:r w:rsidRPr="00A301F1">
        <w:rPr>
          <w:rFonts w:ascii="Times New Roman" w:eastAsia="Times New Roman" w:hAnsi="Times New Roman" w:cs="Times New Roman"/>
          <w:sz w:val="28"/>
          <w:szCs w:val="28"/>
        </w:rPr>
        <w:t xml:space="preserve"> Переважна частина сільськогосподарських угідь громади сформована саме на лесах, що забезпечує добру вологомісткість та аерацію.</w:t>
      </w:r>
    </w:p>
    <w:p w14:paraId="6109A126" w14:textId="77777777" w:rsidR="00066259" w:rsidRPr="00155ACE" w:rsidRDefault="00066259" w:rsidP="00A301F1">
      <w:pPr>
        <w:spacing w:after="0" w:line="276" w:lineRule="auto"/>
        <w:ind w:firstLine="720"/>
        <w:jc w:val="both"/>
        <w:rPr>
          <w:rFonts w:ascii="Times New Roman" w:eastAsia="Times New Roman" w:hAnsi="Times New Roman" w:cs="Times New Roman"/>
          <w:sz w:val="28"/>
          <w:szCs w:val="28"/>
        </w:rPr>
      </w:pPr>
      <w:r w:rsidRPr="00A301F1">
        <w:rPr>
          <w:rFonts w:ascii="Times New Roman" w:eastAsia="Times New Roman" w:hAnsi="Times New Roman" w:cs="Times New Roman"/>
          <w:sz w:val="28"/>
          <w:szCs w:val="28"/>
        </w:rPr>
        <w:t xml:space="preserve">За механічним складом ґрунти громади переважно належать до </w:t>
      </w:r>
      <w:r w:rsidRPr="00A301F1">
        <w:rPr>
          <w:rFonts w:ascii="Times New Roman" w:eastAsia="Times New Roman" w:hAnsi="Times New Roman" w:cs="Times New Roman"/>
          <w:bCs/>
          <w:sz w:val="28"/>
          <w:szCs w:val="28"/>
        </w:rPr>
        <w:t>важкосуглинкових</w:t>
      </w:r>
      <w:r w:rsidRPr="00A301F1">
        <w:rPr>
          <w:rFonts w:ascii="Times New Roman" w:eastAsia="Times New Roman" w:hAnsi="Times New Roman" w:cs="Times New Roman"/>
          <w:sz w:val="28"/>
          <w:szCs w:val="28"/>
        </w:rPr>
        <w:t xml:space="preserve"> та </w:t>
      </w:r>
      <w:r w:rsidRPr="00A301F1">
        <w:rPr>
          <w:rFonts w:ascii="Times New Roman" w:eastAsia="Times New Roman" w:hAnsi="Times New Roman" w:cs="Times New Roman"/>
          <w:bCs/>
          <w:sz w:val="28"/>
          <w:szCs w:val="28"/>
        </w:rPr>
        <w:t>середньосуглинкових</w:t>
      </w:r>
      <w:r w:rsidRPr="00A301F1">
        <w:rPr>
          <w:rFonts w:ascii="Times New Roman" w:eastAsia="Times New Roman" w:hAnsi="Times New Roman" w:cs="Times New Roman"/>
          <w:sz w:val="28"/>
          <w:szCs w:val="28"/>
        </w:rPr>
        <w:t>. Це сприяє</w:t>
      </w:r>
      <w:r w:rsidRPr="00155ACE">
        <w:rPr>
          <w:rFonts w:ascii="Times New Roman" w:eastAsia="Times New Roman" w:hAnsi="Times New Roman" w:cs="Times New Roman"/>
          <w:sz w:val="28"/>
          <w:szCs w:val="28"/>
        </w:rPr>
        <w:t xml:space="preserve"> утриманню поживних речовин, проте вимагає дотримання технологій обробітку для запобігання ущільненню ґрунту (утворення "підошви").</w:t>
      </w:r>
    </w:p>
    <w:p w14:paraId="1DD38966" w14:textId="77777777" w:rsidR="008D288C" w:rsidRDefault="008D288C" w:rsidP="005D3937">
      <w:pPr>
        <w:ind w:firstLine="709"/>
        <w:jc w:val="both"/>
        <w:rPr>
          <w:rFonts w:ascii="Times New Roman" w:hAnsi="Times New Roman" w:cs="Times New Roman"/>
          <w:sz w:val="28"/>
          <w:szCs w:val="28"/>
          <w:lang w:val="uk-UA"/>
        </w:rPr>
      </w:pPr>
      <w:r>
        <w:rPr>
          <w:noProof/>
          <w:lang w:val="uk-UA" w:eastAsia="uk-UA"/>
        </w:rPr>
        <w:drawing>
          <wp:inline distT="0" distB="0" distL="0" distR="0" wp14:anchorId="1284822E" wp14:editId="61D1ED21">
            <wp:extent cx="2312126" cy="14185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93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15536" cy="1420682"/>
                    </a:xfrm>
                    <a:prstGeom prst="rect">
                      <a:avLst/>
                    </a:prstGeom>
                  </pic:spPr>
                </pic:pic>
              </a:graphicData>
            </a:graphic>
          </wp:inline>
        </w:drawing>
      </w:r>
      <w:r w:rsidR="00615DE8">
        <w:rPr>
          <w:noProof/>
          <w:lang w:val="uk-UA" w:eastAsia="uk-UA"/>
        </w:rPr>
        <w:drawing>
          <wp:anchor distT="0" distB="0" distL="114300" distR="114300" simplePos="0" relativeHeight="251669504" behindDoc="0" locked="0" layoutInCell="1" allowOverlap="1" wp14:anchorId="36DA40B2" wp14:editId="6DF0BA10">
            <wp:simplePos x="0" y="0"/>
            <wp:positionH relativeFrom="column">
              <wp:align>left</wp:align>
            </wp:positionH>
            <wp:positionV relativeFrom="paragraph">
              <wp:align>top</wp:align>
            </wp:positionV>
            <wp:extent cx="2286000" cy="3066415"/>
            <wp:effectExtent l="0" t="0" r="0" b="635"/>
            <wp:wrapSquare wrapText="bothSides"/>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86000" cy="3066415"/>
                    </a:xfrm>
                    <a:prstGeom prst="rect">
                      <a:avLst/>
                    </a:prstGeom>
                  </pic:spPr>
                </pic:pic>
              </a:graphicData>
            </a:graphic>
          </wp:anchor>
        </w:drawing>
      </w:r>
    </w:p>
    <w:p w14:paraId="574AD4C9" w14:textId="77777777" w:rsidR="008D288C" w:rsidRDefault="008D288C" w:rsidP="005D3937">
      <w:pPr>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471EF578" wp14:editId="2B8CE355">
            <wp:extent cx="2207623" cy="791210"/>
            <wp:effectExtent l="0" t="0" r="254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93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15312" cy="793966"/>
                    </a:xfrm>
                    <a:prstGeom prst="rect">
                      <a:avLst/>
                    </a:prstGeom>
                  </pic:spPr>
                </pic:pic>
              </a:graphicData>
            </a:graphic>
          </wp:inline>
        </w:drawing>
      </w:r>
    </w:p>
    <w:p w14:paraId="3A46E7B4" w14:textId="4B5530B4" w:rsidR="00363F99" w:rsidRPr="00A301F1" w:rsidRDefault="008D288C" w:rsidP="00722E98">
      <w:pPr>
        <w:spacing w:after="0" w:line="240" w:lineRule="auto"/>
        <w:ind w:firstLine="709"/>
        <w:jc w:val="both"/>
        <w:rPr>
          <w:rFonts w:ascii="Times New Roman" w:eastAsia="Times New Roman" w:hAnsi="Times New Roman" w:cs="Times New Roman"/>
          <w:b/>
          <w:sz w:val="28"/>
          <w:szCs w:val="28"/>
          <w:lang w:val="uk-UA"/>
        </w:rPr>
      </w:pPr>
      <w:r>
        <w:rPr>
          <w:rFonts w:ascii="Times New Roman" w:hAnsi="Times New Roman" w:cs="Times New Roman"/>
          <w:noProof/>
          <w:sz w:val="28"/>
          <w:szCs w:val="28"/>
          <w:lang w:val="uk-UA" w:eastAsia="uk-UA"/>
        </w:rPr>
        <w:drawing>
          <wp:inline distT="0" distB="0" distL="0" distR="0" wp14:anchorId="03E50B9B" wp14:editId="0B39AA32">
            <wp:extent cx="2312035" cy="1121410"/>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93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18606" cy="1124597"/>
                    </a:xfrm>
                    <a:prstGeom prst="rect">
                      <a:avLst/>
                    </a:prstGeom>
                  </pic:spPr>
                </pic:pic>
              </a:graphicData>
            </a:graphic>
          </wp:inline>
        </w:drawing>
      </w:r>
      <w:r>
        <w:rPr>
          <w:rFonts w:ascii="Times New Roman" w:hAnsi="Times New Roman" w:cs="Times New Roman"/>
          <w:sz w:val="28"/>
          <w:szCs w:val="28"/>
          <w:lang w:val="uk-UA"/>
        </w:rPr>
        <w:br w:type="textWrapping" w:clear="all"/>
      </w:r>
      <w:r w:rsidR="0034655F" w:rsidRPr="00A301F1">
        <w:rPr>
          <w:rFonts w:ascii="Times New Roman" w:eastAsia="Times New Roman" w:hAnsi="Times New Roman" w:cs="Times New Roman"/>
          <w:b/>
          <w:sz w:val="28"/>
          <w:szCs w:val="28"/>
          <w:lang w:val="uk-UA"/>
        </w:rPr>
        <w:t xml:space="preserve">Рисунок </w:t>
      </w:r>
      <w:r w:rsidR="007F4F98" w:rsidRPr="00A301F1">
        <w:rPr>
          <w:rFonts w:ascii="Times New Roman" w:eastAsia="Times New Roman" w:hAnsi="Times New Roman" w:cs="Times New Roman"/>
          <w:b/>
          <w:sz w:val="28"/>
          <w:szCs w:val="28"/>
          <w:lang w:val="uk-UA"/>
        </w:rPr>
        <w:t>3.1</w:t>
      </w:r>
      <w:r w:rsidR="0034655F" w:rsidRPr="00A301F1">
        <w:rPr>
          <w:rFonts w:ascii="Times New Roman" w:eastAsia="Times New Roman" w:hAnsi="Times New Roman" w:cs="Times New Roman"/>
          <w:b/>
          <w:sz w:val="28"/>
          <w:szCs w:val="28"/>
          <w:lang w:val="uk-UA"/>
        </w:rPr>
        <w:t>.</w:t>
      </w:r>
      <w:r w:rsidR="007F4F98" w:rsidRPr="00A301F1">
        <w:rPr>
          <w:rFonts w:ascii="Times New Roman" w:eastAsia="Times New Roman" w:hAnsi="Times New Roman" w:cs="Times New Roman"/>
          <w:b/>
          <w:sz w:val="28"/>
          <w:szCs w:val="28"/>
          <w:lang w:val="uk-UA"/>
        </w:rPr>
        <w:t xml:space="preserve"> </w:t>
      </w:r>
      <w:r w:rsidR="0034655F" w:rsidRPr="00A301F1">
        <w:rPr>
          <w:rFonts w:ascii="Times New Roman" w:eastAsia="Times New Roman" w:hAnsi="Times New Roman" w:cs="Times New Roman"/>
          <w:b/>
          <w:sz w:val="28"/>
          <w:szCs w:val="28"/>
          <w:lang w:val="uk-UA"/>
        </w:rPr>
        <w:t>Типи ґрунтів на території Чумаківської СТГ</w:t>
      </w:r>
    </w:p>
    <w:p w14:paraId="7CC54162" w14:textId="77777777" w:rsidR="007F4F98" w:rsidRDefault="007F4F98" w:rsidP="00722E98">
      <w:pPr>
        <w:spacing w:after="0" w:line="240" w:lineRule="auto"/>
        <w:ind w:firstLine="709"/>
        <w:jc w:val="both"/>
        <w:rPr>
          <w:rFonts w:ascii="Times New Roman" w:eastAsia="Times New Roman" w:hAnsi="Times New Roman" w:cs="Times New Roman"/>
          <w:sz w:val="28"/>
          <w:szCs w:val="28"/>
          <w:lang w:val="uk-UA"/>
        </w:rPr>
      </w:pPr>
    </w:p>
    <w:p w14:paraId="6CD20ED7" w14:textId="25244DB1" w:rsidR="00066259" w:rsidRPr="00722E98" w:rsidRDefault="00AD06BF" w:rsidP="00A301F1">
      <w:pPr>
        <w:widowControl w:val="0"/>
        <w:spacing w:after="0" w:line="276" w:lineRule="auto"/>
        <w:ind w:firstLine="709"/>
        <w:jc w:val="both"/>
        <w:rPr>
          <w:rFonts w:ascii="Times New Roman" w:eastAsia="Times New Roman" w:hAnsi="Times New Roman" w:cs="Times New Roman"/>
          <w:sz w:val="28"/>
          <w:szCs w:val="28"/>
        </w:rPr>
      </w:pPr>
      <w:r w:rsidRPr="00722E98">
        <w:rPr>
          <w:rFonts w:ascii="Times New Roman" w:eastAsia="Times New Roman" w:hAnsi="Times New Roman" w:cs="Times New Roman"/>
          <w:sz w:val="28"/>
          <w:szCs w:val="28"/>
          <w:lang w:val="uk-UA"/>
        </w:rPr>
        <w:t>З</w:t>
      </w:r>
      <w:r w:rsidR="00066259" w:rsidRPr="00722E98">
        <w:rPr>
          <w:rFonts w:ascii="Times New Roman" w:eastAsia="Times New Roman" w:hAnsi="Times New Roman" w:cs="Times New Roman"/>
          <w:sz w:val="28"/>
          <w:szCs w:val="28"/>
        </w:rPr>
        <w:t xml:space="preserve">емельний фонд Чумаківської громади має надзвичайно високий бал бонітету, проте існують чинники, на які варто звернути увагу під час аудиту </w:t>
      </w:r>
      <w:r w:rsidR="00066259" w:rsidRPr="00722E98">
        <w:rPr>
          <w:rFonts w:ascii="Times New Roman" w:eastAsia="Times New Roman" w:hAnsi="Times New Roman" w:cs="Times New Roman"/>
          <w:sz w:val="28"/>
          <w:szCs w:val="28"/>
        </w:rPr>
        <w:lastRenderedPageBreak/>
        <w:t>земель або планування інвентаризації:</w:t>
      </w:r>
    </w:p>
    <w:p w14:paraId="5190368E" w14:textId="77777777" w:rsidR="00066259" w:rsidRPr="00722E98" w:rsidRDefault="00066259" w:rsidP="00A301F1">
      <w:pPr>
        <w:numPr>
          <w:ilvl w:val="0"/>
          <w:numId w:val="8"/>
        </w:numPr>
        <w:spacing w:after="0" w:line="276" w:lineRule="auto"/>
        <w:jc w:val="both"/>
        <w:rPr>
          <w:rFonts w:ascii="Times New Roman" w:eastAsia="Times New Roman" w:hAnsi="Times New Roman" w:cs="Times New Roman"/>
          <w:sz w:val="28"/>
          <w:szCs w:val="28"/>
        </w:rPr>
      </w:pPr>
      <w:r w:rsidRPr="0034580B">
        <w:rPr>
          <w:rFonts w:ascii="Times New Roman" w:eastAsia="Times New Roman" w:hAnsi="Times New Roman" w:cs="Times New Roman"/>
          <w:bCs/>
          <w:sz w:val="28"/>
          <w:szCs w:val="28"/>
        </w:rPr>
        <w:t>Вітрова ерозія (дефляція):</w:t>
      </w:r>
      <w:r w:rsidRPr="00722E98">
        <w:rPr>
          <w:rFonts w:ascii="Times New Roman" w:eastAsia="Times New Roman" w:hAnsi="Times New Roman" w:cs="Times New Roman"/>
          <w:sz w:val="28"/>
          <w:szCs w:val="28"/>
        </w:rPr>
        <w:t xml:space="preserve"> Через відкритий степовий ландшафт ґрунти потребують захисту лісосмугами для збереження верхнього родючого шару.</w:t>
      </w:r>
    </w:p>
    <w:p w14:paraId="2489C785" w14:textId="77777777" w:rsidR="00066259" w:rsidRPr="00722E98" w:rsidRDefault="00066259" w:rsidP="00A301F1">
      <w:pPr>
        <w:numPr>
          <w:ilvl w:val="0"/>
          <w:numId w:val="8"/>
        </w:numPr>
        <w:spacing w:after="0" w:line="276" w:lineRule="auto"/>
        <w:jc w:val="both"/>
        <w:rPr>
          <w:rFonts w:ascii="Times New Roman" w:eastAsia="Times New Roman" w:hAnsi="Times New Roman" w:cs="Times New Roman"/>
          <w:sz w:val="28"/>
          <w:szCs w:val="28"/>
        </w:rPr>
      </w:pPr>
      <w:r w:rsidRPr="0034580B">
        <w:rPr>
          <w:rFonts w:ascii="Times New Roman" w:eastAsia="Times New Roman" w:hAnsi="Times New Roman" w:cs="Times New Roman"/>
          <w:bCs/>
          <w:sz w:val="28"/>
          <w:szCs w:val="28"/>
        </w:rPr>
        <w:t>Антропогенне навантаження:</w:t>
      </w:r>
      <w:r w:rsidRPr="00722E98">
        <w:rPr>
          <w:rFonts w:ascii="Times New Roman" w:eastAsia="Times New Roman" w:hAnsi="Times New Roman" w:cs="Times New Roman"/>
          <w:sz w:val="28"/>
          <w:szCs w:val="28"/>
        </w:rPr>
        <w:t xml:space="preserve"> Тривале інтенсивне сільськогосподарське використання призводить до поступового зниження вмісту гумусу (дегуміфікації).</w:t>
      </w:r>
    </w:p>
    <w:p w14:paraId="54B7FC4D" w14:textId="77777777" w:rsidR="00066259" w:rsidRPr="00722E98" w:rsidRDefault="00066259" w:rsidP="00A301F1">
      <w:pPr>
        <w:numPr>
          <w:ilvl w:val="0"/>
          <w:numId w:val="8"/>
        </w:numPr>
        <w:spacing w:after="0" w:line="276" w:lineRule="auto"/>
        <w:jc w:val="both"/>
        <w:rPr>
          <w:rFonts w:ascii="Times New Roman" w:eastAsia="Times New Roman" w:hAnsi="Times New Roman" w:cs="Times New Roman"/>
          <w:sz w:val="28"/>
          <w:szCs w:val="28"/>
        </w:rPr>
      </w:pPr>
      <w:r w:rsidRPr="0034580B">
        <w:rPr>
          <w:rFonts w:ascii="Times New Roman" w:eastAsia="Times New Roman" w:hAnsi="Times New Roman" w:cs="Times New Roman"/>
          <w:bCs/>
          <w:sz w:val="28"/>
          <w:szCs w:val="28"/>
        </w:rPr>
        <w:t>Солонцюватість:</w:t>
      </w:r>
      <w:r w:rsidRPr="00722E98">
        <w:rPr>
          <w:rFonts w:ascii="Times New Roman" w:eastAsia="Times New Roman" w:hAnsi="Times New Roman" w:cs="Times New Roman"/>
          <w:sz w:val="28"/>
          <w:szCs w:val="28"/>
        </w:rPr>
        <w:t xml:space="preserve"> На окремих ділянках у зниженнях рельєфу можуть зустрічатися плями солонцюватих ґрунтів, що потребує специфічних агротехнічних заходів.</w:t>
      </w:r>
    </w:p>
    <w:p w14:paraId="3156FEA6" w14:textId="77777777" w:rsidR="00155ACE" w:rsidRPr="00722E98" w:rsidRDefault="00155ACE" w:rsidP="00A301F1">
      <w:pPr>
        <w:spacing w:after="0" w:line="276" w:lineRule="auto"/>
        <w:jc w:val="both"/>
        <w:rPr>
          <w:rFonts w:ascii="Times New Roman" w:eastAsia="Times New Roman" w:hAnsi="Times New Roman" w:cs="Times New Roman"/>
          <w:sz w:val="28"/>
          <w:szCs w:val="28"/>
        </w:rPr>
      </w:pPr>
      <w:r w:rsidRPr="00722E98">
        <w:rPr>
          <w:rFonts w:ascii="Times New Roman" w:eastAsia="Times New Roman" w:hAnsi="Times New Roman" w:cs="Times New Roman"/>
          <w:sz w:val="28"/>
          <w:szCs w:val="28"/>
        </w:rPr>
        <w:t>Бонітет ґрунту відображає його відносну продуктивність. Для ріллі Чумаківської громади характерні такі показники:</w:t>
      </w:r>
    </w:p>
    <w:p w14:paraId="7173F6A0" w14:textId="77777777" w:rsidR="00155ACE" w:rsidRPr="00722E98" w:rsidRDefault="00155ACE" w:rsidP="00A301F1">
      <w:pPr>
        <w:numPr>
          <w:ilvl w:val="0"/>
          <w:numId w:val="9"/>
        </w:numPr>
        <w:spacing w:after="0" w:line="276" w:lineRule="auto"/>
        <w:jc w:val="both"/>
        <w:rPr>
          <w:rFonts w:ascii="Times New Roman" w:eastAsia="Times New Roman" w:hAnsi="Times New Roman" w:cs="Times New Roman"/>
          <w:sz w:val="28"/>
          <w:szCs w:val="28"/>
        </w:rPr>
      </w:pPr>
      <w:r w:rsidRPr="0034580B">
        <w:rPr>
          <w:rFonts w:ascii="Times New Roman" w:eastAsia="Times New Roman" w:hAnsi="Times New Roman" w:cs="Times New Roman"/>
          <w:bCs/>
          <w:sz w:val="28"/>
          <w:szCs w:val="28"/>
        </w:rPr>
        <w:t>Середній бал бонітету:</w:t>
      </w:r>
      <w:r w:rsidRPr="00722E98">
        <w:rPr>
          <w:rFonts w:ascii="Times New Roman" w:eastAsia="Times New Roman" w:hAnsi="Times New Roman" w:cs="Times New Roman"/>
          <w:sz w:val="28"/>
          <w:szCs w:val="28"/>
        </w:rPr>
        <w:t xml:space="preserve"> Коливається в межах </w:t>
      </w:r>
      <w:r w:rsidRPr="0034580B">
        <w:rPr>
          <w:rFonts w:ascii="Times New Roman" w:eastAsia="Times New Roman" w:hAnsi="Times New Roman" w:cs="Times New Roman"/>
          <w:bCs/>
          <w:sz w:val="28"/>
          <w:szCs w:val="28"/>
        </w:rPr>
        <w:t>55–78 балів</w:t>
      </w:r>
      <w:r w:rsidRPr="00722E98">
        <w:rPr>
          <w:rFonts w:ascii="Times New Roman" w:eastAsia="Times New Roman" w:hAnsi="Times New Roman" w:cs="Times New Roman"/>
          <w:sz w:val="28"/>
          <w:szCs w:val="28"/>
        </w:rPr>
        <w:t xml:space="preserve"> (за 100-бальною шкалою), залежно від конкретного масиву.</w:t>
      </w:r>
    </w:p>
    <w:p w14:paraId="08C94D8B" w14:textId="77777777" w:rsidR="00155ACE" w:rsidRPr="00722E98" w:rsidRDefault="00155ACE" w:rsidP="00A301F1">
      <w:pPr>
        <w:numPr>
          <w:ilvl w:val="0"/>
          <w:numId w:val="9"/>
        </w:numPr>
        <w:spacing w:after="0" w:line="276" w:lineRule="auto"/>
        <w:jc w:val="both"/>
        <w:rPr>
          <w:rFonts w:ascii="Times New Roman" w:eastAsia="Times New Roman" w:hAnsi="Times New Roman" w:cs="Times New Roman"/>
          <w:sz w:val="28"/>
          <w:szCs w:val="28"/>
        </w:rPr>
      </w:pPr>
      <w:r w:rsidRPr="0034580B">
        <w:rPr>
          <w:rFonts w:ascii="Times New Roman" w:eastAsia="Times New Roman" w:hAnsi="Times New Roman" w:cs="Times New Roman"/>
          <w:bCs/>
          <w:sz w:val="28"/>
          <w:szCs w:val="28"/>
        </w:rPr>
        <w:t>Еталонний грунт:</w:t>
      </w:r>
      <w:r w:rsidRPr="00722E98">
        <w:rPr>
          <w:rFonts w:ascii="Times New Roman" w:eastAsia="Times New Roman" w:hAnsi="Times New Roman" w:cs="Times New Roman"/>
          <w:sz w:val="28"/>
          <w:szCs w:val="28"/>
        </w:rPr>
        <w:t xml:space="preserve"> Чорнозем звичайний важкосуглинковий на лесах у цій зоні часто приймається за основу для порівняння через оптимальний водно-повітряний режим.</w:t>
      </w:r>
    </w:p>
    <w:p w14:paraId="2DB072E3" w14:textId="77777777" w:rsidR="00155ACE" w:rsidRPr="00722E98" w:rsidRDefault="00155ACE" w:rsidP="00A301F1">
      <w:pPr>
        <w:numPr>
          <w:ilvl w:val="0"/>
          <w:numId w:val="9"/>
        </w:numPr>
        <w:spacing w:after="0" w:line="276" w:lineRule="auto"/>
        <w:jc w:val="both"/>
        <w:rPr>
          <w:rFonts w:ascii="Times New Roman" w:eastAsia="Times New Roman" w:hAnsi="Times New Roman" w:cs="Times New Roman"/>
          <w:sz w:val="28"/>
          <w:szCs w:val="28"/>
        </w:rPr>
      </w:pPr>
      <w:r w:rsidRPr="0034580B">
        <w:rPr>
          <w:rFonts w:ascii="Times New Roman" w:eastAsia="Times New Roman" w:hAnsi="Times New Roman" w:cs="Times New Roman"/>
          <w:bCs/>
          <w:sz w:val="28"/>
          <w:szCs w:val="28"/>
        </w:rPr>
        <w:t>Вплив на оцінку:</w:t>
      </w:r>
      <w:r w:rsidRPr="00722E98">
        <w:rPr>
          <w:rFonts w:ascii="Times New Roman" w:eastAsia="Times New Roman" w:hAnsi="Times New Roman" w:cs="Times New Roman"/>
          <w:sz w:val="28"/>
          <w:szCs w:val="28"/>
        </w:rPr>
        <w:t xml:space="preserve"> Високий бал бонітету безпосередньо корелює з високою </w:t>
      </w:r>
      <w:r w:rsidRPr="0034580B">
        <w:rPr>
          <w:rFonts w:ascii="Times New Roman" w:eastAsia="Times New Roman" w:hAnsi="Times New Roman" w:cs="Times New Roman"/>
          <w:bCs/>
          <w:sz w:val="28"/>
          <w:szCs w:val="28"/>
        </w:rPr>
        <w:t>Нормативною грошовою оцінкою (НГО)</w:t>
      </w:r>
      <w:r w:rsidRPr="00722E98">
        <w:rPr>
          <w:rFonts w:ascii="Times New Roman" w:eastAsia="Times New Roman" w:hAnsi="Times New Roman" w:cs="Times New Roman"/>
          <w:sz w:val="28"/>
          <w:szCs w:val="28"/>
        </w:rPr>
        <w:t xml:space="preserve"> земель сільськогосподарського призначення, що важливо для розрахунку орендної плати та земельного податку.</w:t>
      </w:r>
    </w:p>
    <w:p w14:paraId="65343A71" w14:textId="36C4AA7C" w:rsidR="00AD06BF" w:rsidRDefault="00AD06BF" w:rsidP="00A301F1">
      <w:pPr>
        <w:spacing w:after="0" w:line="276" w:lineRule="auto"/>
        <w:ind w:firstLine="567"/>
        <w:jc w:val="both"/>
        <w:rPr>
          <w:rFonts w:ascii="Times New Roman" w:eastAsia="Times New Roman" w:hAnsi="Times New Roman" w:cs="Times New Roman"/>
          <w:sz w:val="28"/>
          <w:szCs w:val="28"/>
          <w:lang w:val="uk-UA"/>
        </w:rPr>
      </w:pPr>
      <w:r w:rsidRPr="00722E98">
        <w:rPr>
          <w:rFonts w:ascii="Times New Roman" w:eastAsia="Times New Roman" w:hAnsi="Times New Roman" w:cs="Times New Roman"/>
          <w:sz w:val="28"/>
          <w:szCs w:val="28"/>
        </w:rPr>
        <w:t xml:space="preserve">При проведенні аудиту рішень ради та інвентаризації, ґрунти громади зазвичай групуються за шифрами Агрогруп (згідно з </w:t>
      </w:r>
      <w:r w:rsidR="007F4F98">
        <w:rPr>
          <w:rFonts w:ascii="Times New Roman" w:eastAsia="Times New Roman" w:hAnsi="Times New Roman" w:cs="Times New Roman"/>
          <w:sz w:val="28"/>
          <w:szCs w:val="28"/>
        </w:rPr>
        <w:t>класифікатором Держгеокадастру)</w:t>
      </w:r>
      <w:r w:rsidR="007F4F98">
        <w:rPr>
          <w:rFonts w:ascii="Times New Roman" w:eastAsia="Times New Roman" w:hAnsi="Times New Roman" w:cs="Times New Roman"/>
          <w:sz w:val="28"/>
          <w:szCs w:val="28"/>
          <w:lang w:val="uk-UA"/>
        </w:rPr>
        <w:t> </w:t>
      </w:r>
      <w:r w:rsidR="007F4F98">
        <w:rPr>
          <w:rFonts w:ascii="Times New Roman" w:eastAsia="Times New Roman" w:hAnsi="Times New Roman" w:cs="Times New Roman"/>
          <w:sz w:val="28"/>
          <w:szCs w:val="28"/>
        </w:rPr>
        <w:t>(табл. </w:t>
      </w:r>
      <w:r w:rsidR="007F4F98">
        <w:rPr>
          <w:rFonts w:ascii="Times New Roman" w:eastAsia="Times New Roman" w:hAnsi="Times New Roman" w:cs="Times New Roman"/>
          <w:sz w:val="28"/>
          <w:szCs w:val="28"/>
          <w:lang w:val="uk-UA"/>
        </w:rPr>
        <w:t>3.1)</w:t>
      </w:r>
    </w:p>
    <w:p w14:paraId="29EB0364" w14:textId="77777777" w:rsidR="00A301F1" w:rsidRDefault="00A301F1" w:rsidP="00A301F1">
      <w:pPr>
        <w:spacing w:after="0" w:line="276" w:lineRule="auto"/>
        <w:ind w:firstLine="567"/>
        <w:jc w:val="both"/>
        <w:rPr>
          <w:rFonts w:ascii="Times New Roman" w:hAnsi="Times New Roman" w:cs="Times New Roman"/>
          <w:b/>
          <w:sz w:val="28"/>
          <w:szCs w:val="28"/>
          <w:lang w:val="uk-UA"/>
        </w:rPr>
      </w:pPr>
    </w:p>
    <w:p w14:paraId="31CD274C" w14:textId="19DBEA77" w:rsidR="007F4F98" w:rsidRPr="00A301F1" w:rsidRDefault="007F4F98" w:rsidP="00A301F1">
      <w:pPr>
        <w:spacing w:after="0" w:line="276" w:lineRule="auto"/>
        <w:ind w:firstLine="567"/>
        <w:jc w:val="both"/>
        <w:rPr>
          <w:rFonts w:ascii="Times New Roman" w:eastAsia="Times New Roman" w:hAnsi="Times New Roman" w:cs="Times New Roman"/>
          <w:b/>
          <w:sz w:val="28"/>
          <w:szCs w:val="28"/>
          <w:lang w:val="uk-UA"/>
        </w:rPr>
      </w:pPr>
      <w:r w:rsidRPr="00A301F1">
        <w:rPr>
          <w:rFonts w:ascii="Times New Roman" w:hAnsi="Times New Roman" w:cs="Times New Roman"/>
          <w:b/>
          <w:sz w:val="28"/>
          <w:szCs w:val="28"/>
          <w:lang w:val="uk-UA"/>
        </w:rPr>
        <w:t xml:space="preserve">Таблиця </w:t>
      </w:r>
      <w:r w:rsidR="003D12EF" w:rsidRPr="00A301F1">
        <w:rPr>
          <w:rFonts w:ascii="Times New Roman" w:hAnsi="Times New Roman" w:cs="Times New Roman"/>
          <w:b/>
          <w:sz w:val="28"/>
          <w:szCs w:val="28"/>
          <w:lang w:val="uk-UA"/>
        </w:rPr>
        <w:t>3.1</w:t>
      </w:r>
      <w:r w:rsidRPr="00A301F1">
        <w:rPr>
          <w:rFonts w:ascii="Times New Roman" w:hAnsi="Times New Roman" w:cs="Times New Roman"/>
          <w:b/>
          <w:sz w:val="28"/>
          <w:szCs w:val="28"/>
          <w:lang w:val="uk-UA"/>
        </w:rPr>
        <w:t xml:space="preserve">. </w:t>
      </w:r>
      <w:r w:rsidR="003D12EF" w:rsidRPr="00A301F1">
        <w:rPr>
          <w:rFonts w:ascii="Times New Roman" w:hAnsi="Times New Roman" w:cs="Times New Roman"/>
          <w:b/>
          <w:sz w:val="28"/>
          <w:szCs w:val="28"/>
          <w:lang w:val="uk-UA"/>
        </w:rPr>
        <w:t xml:space="preserve">Грунти </w:t>
      </w:r>
      <w:r w:rsidRPr="00A301F1">
        <w:rPr>
          <w:rFonts w:ascii="Times New Roman" w:eastAsia="Times New Roman" w:hAnsi="Times New Roman" w:cs="Times New Roman"/>
          <w:b/>
          <w:sz w:val="28"/>
          <w:szCs w:val="28"/>
          <w:lang w:val="uk-UA"/>
        </w:rPr>
        <w:t>на території Чумаківської СТГ</w:t>
      </w:r>
      <w:r w:rsidRPr="00A301F1">
        <w:rPr>
          <w:rFonts w:ascii="Times New Roman" w:hAnsi="Times New Roman" w:cs="Times New Roman"/>
          <w:b/>
          <w:sz w:val="28"/>
          <w:szCs w:val="28"/>
          <w:lang w:val="uk-UA"/>
        </w:rPr>
        <w:t xml:space="preserve"> </w:t>
      </w:r>
      <w:r w:rsidR="003D12EF" w:rsidRPr="00A301F1">
        <w:rPr>
          <w:rFonts w:ascii="Times New Roman" w:hAnsi="Times New Roman" w:cs="Times New Roman"/>
          <w:b/>
          <w:sz w:val="28"/>
          <w:szCs w:val="28"/>
          <w:lang w:val="uk-UA"/>
        </w:rPr>
        <w:t>згідно</w:t>
      </w:r>
      <w:r w:rsidRPr="00A301F1">
        <w:rPr>
          <w:rFonts w:ascii="Times New Roman" w:hAnsi="Times New Roman" w:cs="Times New Roman"/>
          <w:b/>
          <w:sz w:val="28"/>
          <w:szCs w:val="28"/>
          <w:lang w:val="uk-UA"/>
        </w:rPr>
        <w:t xml:space="preserve"> класифікато</w:t>
      </w:r>
      <w:r w:rsidR="003D12EF" w:rsidRPr="00A301F1">
        <w:rPr>
          <w:rFonts w:ascii="Times New Roman" w:hAnsi="Times New Roman" w:cs="Times New Roman"/>
          <w:b/>
          <w:sz w:val="28"/>
          <w:szCs w:val="28"/>
          <w:lang w:val="uk-UA"/>
        </w:rPr>
        <w:t>р</w:t>
      </w:r>
      <w:r w:rsidR="005F3FF8">
        <w:rPr>
          <w:rFonts w:ascii="Times New Roman" w:hAnsi="Times New Roman" w:cs="Times New Roman"/>
          <w:b/>
          <w:sz w:val="28"/>
          <w:szCs w:val="28"/>
          <w:lang w:val="uk-UA"/>
        </w:rPr>
        <w:t>а</w:t>
      </w:r>
      <w:r w:rsidRPr="00A301F1">
        <w:rPr>
          <w:rFonts w:ascii="Times New Roman" w:hAnsi="Times New Roman" w:cs="Times New Roman"/>
          <w:b/>
          <w:sz w:val="28"/>
          <w:szCs w:val="28"/>
          <w:lang w:val="uk-UA"/>
        </w:rPr>
        <w:t xml:space="preserve"> Держгеокадастру</w:t>
      </w:r>
    </w:p>
    <w:tbl>
      <w:tblPr>
        <w:tblW w:w="0" w:type="auto"/>
        <w:tblCellSpacing w:w="15" w:type="dxa"/>
        <w:tblLook w:val="04A0" w:firstRow="1" w:lastRow="0" w:firstColumn="1" w:lastColumn="0" w:noHBand="0" w:noVBand="1"/>
      </w:tblPr>
      <w:tblGrid>
        <w:gridCol w:w="1636"/>
        <w:gridCol w:w="3403"/>
        <w:gridCol w:w="5052"/>
      </w:tblGrid>
      <w:tr w:rsidR="00AD06BF" w14:paraId="7F9F151C" w14:textId="77777777" w:rsidTr="00A301F1">
        <w:trPr>
          <w:trHeight w:val="1037"/>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1FB2E1EF" w14:textId="77777777" w:rsidR="00AD06BF" w:rsidRDefault="00AD06BF" w:rsidP="00A301F1">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Шифр агрогрупи</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2C926258" w14:textId="77777777" w:rsidR="00AD06BF" w:rsidRDefault="00AD06BF" w:rsidP="00A301F1">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Найменування (коротко)</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06D39F9E" w14:textId="3E900312" w:rsidR="00AD06BF" w:rsidRDefault="00AD06BF" w:rsidP="00A301F1">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Характеристика</w:t>
            </w:r>
          </w:p>
        </w:tc>
      </w:tr>
      <w:tr w:rsidR="00AD06BF" w14:paraId="193066C6" w14:textId="77777777" w:rsidTr="00AD06BF">
        <w:trPr>
          <w:tblCellSpacing w:w="15" w:type="dxa"/>
        </w:trPr>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14F9D387" w14:textId="77777777" w:rsidR="00AD06BF" w:rsidRDefault="00AD06BF" w:rsidP="00A301F1">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52г / 53г</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F349B5D" w14:textId="77777777" w:rsidR="00AD06BF" w:rsidRDefault="00AD06BF" w:rsidP="00A301F1">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Чорноземи звичайні середньо- та малогумусні</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303916E7" w14:textId="77777777" w:rsidR="00AD06BF" w:rsidRDefault="00AD06BF" w:rsidP="00A301F1">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Основний фонд ріллі. Найвищий пріоритет охорони.</w:t>
            </w:r>
          </w:p>
        </w:tc>
      </w:tr>
      <w:tr w:rsidR="00AD06BF" w14:paraId="4BE01E27" w14:textId="77777777" w:rsidTr="00AD06BF">
        <w:trPr>
          <w:tblCellSpacing w:w="15" w:type="dxa"/>
        </w:trPr>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70E37F03" w14:textId="77777777" w:rsidR="00AD06BF" w:rsidRDefault="00AD06BF" w:rsidP="00A301F1">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121 / 122</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628C820F" w14:textId="77777777" w:rsidR="00AD06BF" w:rsidRDefault="00AD06BF" w:rsidP="00A301F1">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Лучно-чорноземні ґрунти</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3666FE9" w14:textId="77777777" w:rsidR="00AD06BF" w:rsidRDefault="00AD06BF" w:rsidP="00A301F1">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Знаходяться в пониженнях. Потребують контролю рівня підтоплення.</w:t>
            </w:r>
          </w:p>
        </w:tc>
      </w:tr>
      <w:tr w:rsidR="00AD06BF" w14:paraId="572AFE83" w14:textId="77777777" w:rsidTr="00AD06BF">
        <w:trPr>
          <w:tblCellSpacing w:w="15" w:type="dxa"/>
        </w:trPr>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6FF19635" w14:textId="77777777" w:rsidR="00AD06BF" w:rsidRDefault="00AD06BF" w:rsidP="00A301F1">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194 / 206</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221C5981" w14:textId="77777777" w:rsidR="00AD06BF" w:rsidRDefault="00AD06BF" w:rsidP="00A301F1">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Намиті та еродовані ґрунти</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34A27338" w14:textId="77777777" w:rsidR="00AD06BF" w:rsidRDefault="00AD06BF" w:rsidP="00A301F1">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Зустрічаються на схилах балок. Обмеження щодо інтенсивного обробітку.</w:t>
            </w:r>
          </w:p>
        </w:tc>
      </w:tr>
    </w:tbl>
    <w:p w14:paraId="2772D942" w14:textId="77777777" w:rsidR="00AD06BF" w:rsidRPr="00722E98" w:rsidRDefault="00AD06BF" w:rsidP="005F3FF8">
      <w:pPr>
        <w:numPr>
          <w:ilvl w:val="0"/>
          <w:numId w:val="10"/>
        </w:numPr>
        <w:spacing w:after="0" w:line="276" w:lineRule="auto"/>
        <w:jc w:val="both"/>
        <w:rPr>
          <w:rFonts w:ascii="Times New Roman" w:eastAsia="Times New Roman" w:hAnsi="Times New Roman" w:cs="Times New Roman"/>
          <w:sz w:val="28"/>
          <w:szCs w:val="28"/>
        </w:rPr>
      </w:pPr>
      <w:r w:rsidRPr="0034580B">
        <w:rPr>
          <w:rFonts w:ascii="Times New Roman" w:eastAsia="Times New Roman" w:hAnsi="Times New Roman" w:cs="Times New Roman"/>
          <w:bCs/>
          <w:sz w:val="28"/>
          <w:szCs w:val="28"/>
        </w:rPr>
        <w:t>Особливо цінні землі:</w:t>
      </w:r>
      <w:r w:rsidRPr="00722E98">
        <w:rPr>
          <w:rFonts w:ascii="Times New Roman" w:eastAsia="Times New Roman" w:hAnsi="Times New Roman" w:cs="Times New Roman"/>
          <w:sz w:val="28"/>
          <w:szCs w:val="28"/>
        </w:rPr>
        <w:t xml:space="preserve"> Значна частина чорноземів громади може підпадати під категорію "особливо цінних земель" (стаття 150 Земельного кодексу </w:t>
      </w:r>
      <w:r w:rsidRPr="00722E98">
        <w:rPr>
          <w:rFonts w:ascii="Times New Roman" w:eastAsia="Times New Roman" w:hAnsi="Times New Roman" w:cs="Times New Roman"/>
          <w:sz w:val="28"/>
          <w:szCs w:val="28"/>
        </w:rPr>
        <w:lastRenderedPageBreak/>
        <w:t>України). Зміна їх цільового призначення має складнішу процедуру та вимагає погодження на вищих рівнях.</w:t>
      </w:r>
    </w:p>
    <w:p w14:paraId="7C058181" w14:textId="77777777" w:rsidR="00AD06BF" w:rsidRPr="00722E98" w:rsidRDefault="00AD06BF" w:rsidP="005F3FF8">
      <w:pPr>
        <w:numPr>
          <w:ilvl w:val="0"/>
          <w:numId w:val="10"/>
        </w:numPr>
        <w:spacing w:after="0" w:line="276" w:lineRule="auto"/>
        <w:jc w:val="both"/>
        <w:rPr>
          <w:rFonts w:ascii="Times New Roman" w:eastAsia="Times New Roman" w:hAnsi="Times New Roman" w:cs="Times New Roman"/>
          <w:sz w:val="28"/>
          <w:szCs w:val="28"/>
        </w:rPr>
      </w:pPr>
      <w:r w:rsidRPr="0034580B">
        <w:rPr>
          <w:rFonts w:ascii="Times New Roman" w:eastAsia="Times New Roman" w:hAnsi="Times New Roman" w:cs="Times New Roman"/>
          <w:bCs/>
          <w:sz w:val="28"/>
          <w:szCs w:val="28"/>
        </w:rPr>
        <w:t>Меліоративний стан:</w:t>
      </w:r>
      <w:r w:rsidRPr="0034580B">
        <w:rPr>
          <w:rFonts w:ascii="Times New Roman" w:eastAsia="Times New Roman" w:hAnsi="Times New Roman" w:cs="Times New Roman"/>
          <w:sz w:val="28"/>
          <w:szCs w:val="28"/>
        </w:rPr>
        <w:t xml:space="preserve"> В</w:t>
      </w:r>
      <w:r w:rsidRPr="00722E98">
        <w:rPr>
          <w:rFonts w:ascii="Times New Roman" w:eastAsia="Times New Roman" w:hAnsi="Times New Roman" w:cs="Times New Roman"/>
          <w:sz w:val="28"/>
          <w:szCs w:val="28"/>
        </w:rPr>
        <w:t>раховуючи кліматичні зміни в Дніпровському районі, ґрунти можуть потребувати додаткового зрошення, що відображається в кадастрових відомостях як наявність інженерної інфраструктури (зрошувальних систем).</w:t>
      </w:r>
    </w:p>
    <w:p w14:paraId="7A462B78" w14:textId="77777777" w:rsidR="00AD06BF" w:rsidRPr="00722E98" w:rsidRDefault="00AD06BF" w:rsidP="005F3FF8">
      <w:pPr>
        <w:numPr>
          <w:ilvl w:val="0"/>
          <w:numId w:val="10"/>
        </w:numPr>
        <w:spacing w:after="0" w:line="276" w:lineRule="auto"/>
        <w:jc w:val="both"/>
        <w:rPr>
          <w:rFonts w:ascii="Times New Roman" w:eastAsia="Times New Roman" w:hAnsi="Times New Roman" w:cs="Times New Roman"/>
          <w:sz w:val="28"/>
          <w:szCs w:val="28"/>
        </w:rPr>
      </w:pPr>
      <w:r w:rsidRPr="00902228">
        <w:rPr>
          <w:rFonts w:ascii="Times New Roman" w:eastAsia="Times New Roman" w:hAnsi="Times New Roman" w:cs="Times New Roman"/>
          <w:bCs/>
          <w:sz w:val="28"/>
          <w:szCs w:val="28"/>
        </w:rPr>
        <w:t>Вимоги до сівозмін:</w:t>
      </w:r>
      <w:r w:rsidRPr="00722E98">
        <w:rPr>
          <w:rFonts w:ascii="Times New Roman" w:eastAsia="Times New Roman" w:hAnsi="Times New Roman" w:cs="Times New Roman"/>
          <w:sz w:val="28"/>
          <w:szCs w:val="28"/>
        </w:rPr>
        <w:t xml:space="preserve"> Через важкосуглинковий склад ґрунту, недотримання сівозмін (наприклад, перенасичення соняшником) призводить до швидкого виснаження та погіршення фізико-хімічних властивостей, що є порушенням вимог щодо раціонального використання земель.</w:t>
      </w:r>
    </w:p>
    <w:p w14:paraId="70FE934D" w14:textId="77777777" w:rsidR="00722E98" w:rsidRPr="00722E98" w:rsidRDefault="00722E98" w:rsidP="005F3FF8">
      <w:pPr>
        <w:spacing w:after="0" w:line="276" w:lineRule="auto"/>
        <w:jc w:val="both"/>
        <w:rPr>
          <w:rFonts w:ascii="Times New Roman" w:eastAsia="Times New Roman" w:hAnsi="Times New Roman" w:cs="Times New Roman"/>
          <w:sz w:val="28"/>
          <w:szCs w:val="28"/>
        </w:rPr>
      </w:pPr>
      <w:r w:rsidRPr="00722E98">
        <w:rPr>
          <w:rFonts w:ascii="Times New Roman" w:eastAsia="Times New Roman" w:hAnsi="Times New Roman" w:cs="Times New Roman"/>
          <w:sz w:val="28"/>
          <w:szCs w:val="28"/>
        </w:rPr>
        <w:t>На території громади розташована мережа ставків, створених у балках та низовинах. Вони використовуються для:</w:t>
      </w:r>
    </w:p>
    <w:p w14:paraId="7165E2C9" w14:textId="77777777" w:rsidR="00722E98" w:rsidRPr="00722E98" w:rsidRDefault="00722E98" w:rsidP="005F3FF8">
      <w:pPr>
        <w:numPr>
          <w:ilvl w:val="0"/>
          <w:numId w:val="11"/>
        </w:numPr>
        <w:spacing w:after="0" w:line="276" w:lineRule="auto"/>
        <w:jc w:val="both"/>
        <w:rPr>
          <w:rFonts w:ascii="Times New Roman" w:eastAsia="Times New Roman" w:hAnsi="Times New Roman" w:cs="Times New Roman"/>
          <w:sz w:val="28"/>
          <w:szCs w:val="28"/>
        </w:rPr>
      </w:pPr>
      <w:r w:rsidRPr="00722E98">
        <w:rPr>
          <w:rFonts w:ascii="Times New Roman" w:eastAsia="Times New Roman" w:hAnsi="Times New Roman" w:cs="Times New Roman"/>
          <w:bCs/>
          <w:sz w:val="28"/>
          <w:szCs w:val="28"/>
        </w:rPr>
        <w:t>Риборозведення:</w:t>
      </w:r>
      <w:r w:rsidRPr="00722E98">
        <w:rPr>
          <w:rFonts w:ascii="Times New Roman" w:eastAsia="Times New Roman" w:hAnsi="Times New Roman" w:cs="Times New Roman"/>
          <w:sz w:val="28"/>
          <w:szCs w:val="28"/>
        </w:rPr>
        <w:t xml:space="preserve"> Оренда ставків є одним із джерел наповнення місцевого бюджету.</w:t>
      </w:r>
    </w:p>
    <w:p w14:paraId="6CBA35EC" w14:textId="77777777" w:rsidR="00722E98" w:rsidRPr="00722E98" w:rsidRDefault="00722E98" w:rsidP="005F3FF8">
      <w:pPr>
        <w:numPr>
          <w:ilvl w:val="0"/>
          <w:numId w:val="11"/>
        </w:numPr>
        <w:spacing w:after="0" w:line="276" w:lineRule="auto"/>
        <w:jc w:val="both"/>
        <w:rPr>
          <w:rFonts w:ascii="Times New Roman" w:eastAsia="Times New Roman" w:hAnsi="Times New Roman" w:cs="Times New Roman"/>
          <w:sz w:val="28"/>
          <w:szCs w:val="28"/>
        </w:rPr>
      </w:pPr>
      <w:r w:rsidRPr="00722E98">
        <w:rPr>
          <w:rFonts w:ascii="Times New Roman" w:eastAsia="Times New Roman" w:hAnsi="Times New Roman" w:cs="Times New Roman"/>
          <w:bCs/>
          <w:sz w:val="28"/>
          <w:szCs w:val="28"/>
        </w:rPr>
        <w:t>Технічного водопостачання:</w:t>
      </w:r>
      <w:r w:rsidRPr="00722E98">
        <w:rPr>
          <w:rFonts w:ascii="Times New Roman" w:eastAsia="Times New Roman" w:hAnsi="Times New Roman" w:cs="Times New Roman"/>
          <w:sz w:val="28"/>
          <w:szCs w:val="28"/>
        </w:rPr>
        <w:t xml:space="preserve"> Полив присадибних ділянок та напування худоби.</w:t>
      </w:r>
    </w:p>
    <w:p w14:paraId="3EB39725" w14:textId="77777777" w:rsidR="00722E98" w:rsidRPr="00722E98" w:rsidRDefault="00722E98" w:rsidP="005F3FF8">
      <w:pPr>
        <w:numPr>
          <w:ilvl w:val="0"/>
          <w:numId w:val="11"/>
        </w:numPr>
        <w:spacing w:after="0" w:line="276" w:lineRule="auto"/>
        <w:jc w:val="both"/>
        <w:rPr>
          <w:rFonts w:ascii="Times New Roman" w:eastAsia="Times New Roman" w:hAnsi="Times New Roman" w:cs="Times New Roman"/>
          <w:sz w:val="28"/>
          <w:szCs w:val="28"/>
        </w:rPr>
      </w:pPr>
      <w:r w:rsidRPr="00722E98">
        <w:rPr>
          <w:rFonts w:ascii="Times New Roman" w:eastAsia="Times New Roman" w:hAnsi="Times New Roman" w:cs="Times New Roman"/>
          <w:bCs/>
          <w:sz w:val="28"/>
          <w:szCs w:val="28"/>
        </w:rPr>
        <w:t>Регулювання стоку:</w:t>
      </w:r>
      <w:r w:rsidRPr="00722E98">
        <w:rPr>
          <w:rFonts w:ascii="Times New Roman" w:eastAsia="Times New Roman" w:hAnsi="Times New Roman" w:cs="Times New Roman"/>
          <w:sz w:val="28"/>
          <w:szCs w:val="28"/>
        </w:rPr>
        <w:t xml:space="preserve"> Запобігання ерозії ґрунтів під час інтенсивних опадів.</w:t>
      </w:r>
    </w:p>
    <w:p w14:paraId="0ABA3C63" w14:textId="77777777" w:rsidR="00722E98" w:rsidRPr="00722E98" w:rsidRDefault="00722E98" w:rsidP="005F3FF8">
      <w:pPr>
        <w:spacing w:after="0" w:line="276" w:lineRule="auto"/>
        <w:jc w:val="both"/>
        <w:rPr>
          <w:rFonts w:ascii="Times New Roman" w:eastAsia="Times New Roman" w:hAnsi="Times New Roman" w:cs="Times New Roman"/>
          <w:sz w:val="28"/>
          <w:szCs w:val="28"/>
        </w:rPr>
      </w:pPr>
      <w:r w:rsidRPr="00722E98">
        <w:rPr>
          <w:rFonts w:ascii="Times New Roman" w:eastAsia="Times New Roman" w:hAnsi="Times New Roman" w:cs="Times New Roman"/>
          <w:sz w:val="28"/>
          <w:szCs w:val="28"/>
        </w:rPr>
        <w:t xml:space="preserve">Важливою особливістю регіону є близькість або безпосередній вплив траси магістрального каналу </w:t>
      </w:r>
      <w:r w:rsidRPr="00722E98">
        <w:rPr>
          <w:rFonts w:ascii="Times New Roman" w:eastAsia="Times New Roman" w:hAnsi="Times New Roman" w:cs="Times New Roman"/>
          <w:bCs/>
          <w:sz w:val="28"/>
          <w:szCs w:val="28"/>
        </w:rPr>
        <w:t>Дніпро — Донбас</w:t>
      </w:r>
      <w:r w:rsidRPr="00722E98">
        <w:rPr>
          <w:rFonts w:ascii="Times New Roman" w:eastAsia="Times New Roman" w:hAnsi="Times New Roman" w:cs="Times New Roman"/>
          <w:sz w:val="28"/>
          <w:szCs w:val="28"/>
        </w:rPr>
        <w:t>. Це стратегічний об'єкт, який:</w:t>
      </w:r>
    </w:p>
    <w:p w14:paraId="25AB628E" w14:textId="77777777" w:rsidR="00722E98" w:rsidRPr="00722E98" w:rsidRDefault="00722E98" w:rsidP="005F3FF8">
      <w:pPr>
        <w:numPr>
          <w:ilvl w:val="0"/>
          <w:numId w:val="12"/>
        </w:numPr>
        <w:spacing w:after="0" w:line="276" w:lineRule="auto"/>
        <w:jc w:val="both"/>
        <w:rPr>
          <w:rFonts w:ascii="Times New Roman" w:eastAsia="Times New Roman" w:hAnsi="Times New Roman" w:cs="Times New Roman"/>
          <w:sz w:val="28"/>
          <w:szCs w:val="28"/>
        </w:rPr>
      </w:pPr>
      <w:r w:rsidRPr="00722E98">
        <w:rPr>
          <w:rFonts w:ascii="Times New Roman" w:eastAsia="Times New Roman" w:hAnsi="Times New Roman" w:cs="Times New Roman"/>
          <w:sz w:val="28"/>
          <w:szCs w:val="28"/>
        </w:rPr>
        <w:t>Забезпечує перекидання дніпровської води.</w:t>
      </w:r>
    </w:p>
    <w:p w14:paraId="3AF0AB17" w14:textId="77777777" w:rsidR="00722E98" w:rsidRPr="00722E98" w:rsidRDefault="00722E98" w:rsidP="005F3FF8">
      <w:pPr>
        <w:numPr>
          <w:ilvl w:val="0"/>
          <w:numId w:val="12"/>
        </w:numPr>
        <w:spacing w:after="0" w:line="276" w:lineRule="auto"/>
        <w:jc w:val="both"/>
        <w:rPr>
          <w:rFonts w:ascii="Times New Roman" w:eastAsia="Times New Roman" w:hAnsi="Times New Roman" w:cs="Times New Roman"/>
          <w:sz w:val="28"/>
          <w:szCs w:val="28"/>
        </w:rPr>
      </w:pPr>
      <w:r w:rsidRPr="00722E98">
        <w:rPr>
          <w:rFonts w:ascii="Times New Roman" w:eastAsia="Times New Roman" w:hAnsi="Times New Roman" w:cs="Times New Roman"/>
          <w:sz w:val="28"/>
          <w:szCs w:val="28"/>
        </w:rPr>
        <w:t>Впливає на рівень ґрунтових вод у прилеглих селах (можливі явища підтоплення або, навпаки, покращення вологозабезпеченості угідь).</w:t>
      </w:r>
    </w:p>
    <w:p w14:paraId="3DE07277" w14:textId="77777777" w:rsidR="00722E98" w:rsidRDefault="005D3937" w:rsidP="005F3FF8">
      <w:pPr>
        <w:spacing w:after="0" w:line="276" w:lineRule="auto"/>
        <w:ind w:firstLine="567"/>
        <w:jc w:val="both"/>
        <w:rPr>
          <w:rFonts w:ascii="Times New Roman" w:hAnsi="Times New Roman" w:cs="Times New Roman"/>
          <w:sz w:val="28"/>
          <w:szCs w:val="28"/>
          <w:lang w:val="uk-UA"/>
        </w:rPr>
      </w:pPr>
      <w:r w:rsidRPr="00C24875">
        <w:rPr>
          <w:rFonts w:ascii="Times New Roman" w:hAnsi="Times New Roman" w:cs="Times New Roman"/>
          <w:sz w:val="28"/>
          <w:szCs w:val="28"/>
        </w:rPr>
        <w:t>Штучні канали для зрошування, штучні та природні водойми потребують благоустрою.</w:t>
      </w:r>
    </w:p>
    <w:p w14:paraId="6694024A" w14:textId="77777777" w:rsidR="00722E98" w:rsidRPr="00C24875" w:rsidRDefault="00722E98" w:rsidP="005F3FF8">
      <w:pPr>
        <w:spacing w:after="0" w:line="276" w:lineRule="auto"/>
        <w:ind w:firstLine="567"/>
        <w:jc w:val="both"/>
        <w:rPr>
          <w:rFonts w:ascii="Times New Roman" w:eastAsia="Calibri" w:hAnsi="Times New Roman" w:cs="Times New Roman"/>
          <w:bCs/>
          <w:iCs/>
          <w:sz w:val="28"/>
          <w:szCs w:val="28"/>
        </w:rPr>
      </w:pPr>
      <w:r w:rsidRPr="00C24875">
        <w:rPr>
          <w:rFonts w:ascii="Times New Roman" w:eastAsia="Calibri" w:hAnsi="Times New Roman" w:cs="Times New Roman"/>
          <w:bCs/>
          <w:iCs/>
          <w:sz w:val="28"/>
          <w:szCs w:val="28"/>
        </w:rPr>
        <w:t>Основним природно-рекреаційним ресурсом Чумаківської СТГ  є річка Чаплинка в північній частині громади, чагарниково-деревні покриття схилів та балок, розташованих вздовж річки, зелені зони населених пунктів.  Ці території та об’єкти є надзвичайно важливими для як для збереження біологічного різноманіття, так та для рекреаційних потреб місцевого населення.</w:t>
      </w:r>
    </w:p>
    <w:p w14:paraId="5728C086" w14:textId="77777777" w:rsidR="00722E98" w:rsidRPr="00C24875" w:rsidRDefault="005D3937" w:rsidP="005F3FF8">
      <w:pPr>
        <w:spacing w:after="0" w:line="276" w:lineRule="auto"/>
        <w:ind w:firstLine="567"/>
        <w:jc w:val="both"/>
        <w:rPr>
          <w:rFonts w:ascii="Times New Roman" w:eastAsia="Calibri" w:hAnsi="Times New Roman" w:cs="Times New Roman"/>
          <w:bCs/>
          <w:iCs/>
          <w:sz w:val="28"/>
          <w:szCs w:val="28"/>
        </w:rPr>
      </w:pPr>
      <w:r w:rsidRPr="00C24875">
        <w:rPr>
          <w:rFonts w:ascii="Times New Roman" w:hAnsi="Times New Roman" w:cs="Times New Roman"/>
          <w:sz w:val="28"/>
          <w:szCs w:val="28"/>
        </w:rPr>
        <w:t xml:space="preserve">На території громади немає промислового лісу, але є лісосмуги рекреаційного призначення. </w:t>
      </w:r>
      <w:r w:rsidR="00722E98" w:rsidRPr="00C24875">
        <w:rPr>
          <w:rFonts w:ascii="Times New Roman" w:eastAsia="Calibri" w:hAnsi="Times New Roman" w:cs="Times New Roman"/>
          <w:bCs/>
          <w:iCs/>
          <w:sz w:val="28"/>
          <w:szCs w:val="28"/>
        </w:rPr>
        <w:t xml:space="preserve">Зелені зони та полезахисні смуги відіграють важливу роль у протидії кліматичних аномаліям. Зокрема, захисні лісосмуги вздовж доріг та сільськогосподарських угідь пом’якшують вплив вітрової ерозії. Для населених пунктів важливу роль відіграють також зелені зони, роль яких буде зростати з огляду на кліматичні тенденції на території громади. Саме зелені зони пом’якшують кліматичні аномалії, створюють можливості для відпочинку й </w:t>
      </w:r>
      <w:r w:rsidR="00722E98" w:rsidRPr="00C24875">
        <w:rPr>
          <w:rFonts w:ascii="Times New Roman" w:eastAsia="Calibri" w:hAnsi="Times New Roman" w:cs="Times New Roman"/>
          <w:bCs/>
          <w:iCs/>
          <w:sz w:val="28"/>
          <w:szCs w:val="28"/>
        </w:rPr>
        <w:lastRenderedPageBreak/>
        <w:t>рекреації, певною мірою очищають повітря й створюють перепони для поширення суховіїв та пилових бур.</w:t>
      </w:r>
    </w:p>
    <w:p w14:paraId="516EC73F" w14:textId="77777777" w:rsidR="00722E98" w:rsidRDefault="00722E98" w:rsidP="005F3FF8">
      <w:pPr>
        <w:spacing w:after="0" w:line="276" w:lineRule="auto"/>
        <w:ind w:firstLine="567"/>
        <w:jc w:val="both"/>
        <w:rPr>
          <w:rFonts w:ascii="Times New Roman" w:eastAsia="Calibri" w:hAnsi="Times New Roman" w:cs="Times New Roman"/>
          <w:bCs/>
          <w:iCs/>
          <w:sz w:val="28"/>
          <w:szCs w:val="28"/>
          <w:lang w:val="uk-UA"/>
        </w:rPr>
      </w:pPr>
      <w:r w:rsidRPr="00C24875">
        <w:rPr>
          <w:rFonts w:ascii="Times New Roman" w:eastAsia="Calibri" w:hAnsi="Times New Roman" w:cs="Times New Roman"/>
          <w:bCs/>
          <w:iCs/>
          <w:sz w:val="28"/>
          <w:szCs w:val="28"/>
        </w:rPr>
        <w:t>Впорядкування наявних зелених зон, їх розширення та створення нових зон є важливим напрямком  проєктів розвитку громади. Зокрема, такими зонами можуть стати прибережні захисні смуги водойм. Поліпшення стану існуючих природних зон (сквери, парки відпочинку), їх розширення та реконструкція має важливе значення для населення, збагатить біологічне різноманіття та пом’якшить вплив кліматичних чинників</w:t>
      </w:r>
      <w:r w:rsidRPr="00C24875">
        <w:rPr>
          <w:rFonts w:ascii="Times New Roman" w:eastAsia="Calibri" w:hAnsi="Times New Roman" w:cs="Times New Roman"/>
          <w:bCs/>
          <w:iCs/>
          <w:sz w:val="28"/>
          <w:szCs w:val="28"/>
          <w:lang w:val="uk-UA"/>
        </w:rPr>
        <w:t>.</w:t>
      </w:r>
    </w:p>
    <w:p w14:paraId="21DE8B50" w14:textId="77777777" w:rsidR="00722E98" w:rsidRDefault="005D3937" w:rsidP="005F3FF8">
      <w:pPr>
        <w:spacing w:after="0" w:line="276" w:lineRule="auto"/>
        <w:ind w:firstLine="567"/>
        <w:jc w:val="both"/>
        <w:rPr>
          <w:rFonts w:ascii="Times New Roman" w:hAnsi="Times New Roman" w:cs="Times New Roman"/>
          <w:sz w:val="28"/>
          <w:szCs w:val="28"/>
          <w:lang w:val="uk-UA"/>
        </w:rPr>
      </w:pPr>
      <w:r w:rsidRPr="00C24875">
        <w:rPr>
          <w:rFonts w:ascii="Times New Roman" w:hAnsi="Times New Roman" w:cs="Times New Roman"/>
          <w:sz w:val="28"/>
          <w:szCs w:val="28"/>
        </w:rPr>
        <w:t>З корисних копалин наявна будівельна сировина (глина, пісок).</w:t>
      </w:r>
      <w:r w:rsidRPr="00C24875">
        <w:rPr>
          <w:rFonts w:ascii="Times New Roman" w:hAnsi="Times New Roman" w:cs="Times New Roman"/>
          <w:sz w:val="28"/>
          <w:szCs w:val="28"/>
          <w:lang w:val="uk-UA"/>
        </w:rPr>
        <w:t xml:space="preserve"> </w:t>
      </w:r>
    </w:p>
    <w:p w14:paraId="71934437" w14:textId="77777777" w:rsidR="005D3937" w:rsidRDefault="005D3937" w:rsidP="005F3FF8">
      <w:pPr>
        <w:spacing w:after="0" w:line="276" w:lineRule="auto"/>
        <w:ind w:firstLine="567"/>
        <w:jc w:val="both"/>
        <w:rPr>
          <w:rFonts w:ascii="Times New Roman" w:hAnsi="Times New Roman" w:cs="Times New Roman"/>
          <w:sz w:val="28"/>
          <w:szCs w:val="28"/>
          <w:lang w:val="uk-UA"/>
        </w:rPr>
      </w:pPr>
      <w:r w:rsidRPr="00C24875">
        <w:rPr>
          <w:rFonts w:ascii="Times New Roman" w:hAnsi="Times New Roman" w:cs="Times New Roman"/>
          <w:sz w:val="28"/>
          <w:szCs w:val="28"/>
        </w:rPr>
        <w:t xml:space="preserve">Таким чином, основним ресурсом громади є сільськогосподарські землі, на які припадає 90,7% всього наявного земельного фонду, із них під ріллею – </w:t>
      </w:r>
      <w:r w:rsidR="004A11B3">
        <w:rPr>
          <w:rFonts w:ascii="Times New Roman" w:hAnsi="Times New Roman" w:cs="Times New Roman"/>
          <w:sz w:val="28"/>
          <w:szCs w:val="28"/>
          <w:lang w:val="uk-UA"/>
        </w:rPr>
        <w:t xml:space="preserve">майже </w:t>
      </w:r>
      <w:r w:rsidRPr="00C24875">
        <w:rPr>
          <w:rFonts w:ascii="Times New Roman" w:hAnsi="Times New Roman" w:cs="Times New Roman"/>
          <w:sz w:val="28"/>
          <w:szCs w:val="28"/>
        </w:rPr>
        <w:t>8</w:t>
      </w:r>
      <w:r w:rsidR="004A11B3">
        <w:rPr>
          <w:rFonts w:ascii="Times New Roman" w:hAnsi="Times New Roman" w:cs="Times New Roman"/>
          <w:sz w:val="28"/>
          <w:szCs w:val="28"/>
          <w:lang w:val="uk-UA"/>
        </w:rPr>
        <w:t>2</w:t>
      </w:r>
      <w:r w:rsidRPr="00C24875">
        <w:rPr>
          <w:rFonts w:ascii="Times New Roman" w:hAnsi="Times New Roman" w:cs="Times New Roman"/>
          <w:sz w:val="28"/>
          <w:szCs w:val="28"/>
        </w:rPr>
        <w:t>%, тобто розораність земельного фонду громади є надзвичайно високою.</w:t>
      </w:r>
    </w:p>
    <w:p w14:paraId="39ACEF1D" w14:textId="269E8206" w:rsidR="00F25DA5" w:rsidRPr="005F3FF8" w:rsidRDefault="00F25DA5" w:rsidP="005F3FF8">
      <w:pPr>
        <w:spacing w:after="0" w:line="276" w:lineRule="auto"/>
        <w:ind w:firstLine="709"/>
        <w:jc w:val="both"/>
        <w:rPr>
          <w:rFonts w:ascii="Times New Roman" w:hAnsi="Times New Roman" w:cs="Times New Roman"/>
          <w:b/>
          <w:sz w:val="28"/>
          <w:szCs w:val="28"/>
          <w:lang w:val="uk-UA"/>
        </w:rPr>
      </w:pPr>
      <w:r w:rsidRPr="005F3FF8">
        <w:rPr>
          <w:rFonts w:ascii="Times New Roman" w:hAnsi="Times New Roman" w:cs="Times New Roman"/>
          <w:b/>
          <w:sz w:val="28"/>
          <w:szCs w:val="28"/>
          <w:lang w:val="uk-UA"/>
        </w:rPr>
        <w:t xml:space="preserve">Таблиця </w:t>
      </w:r>
      <w:r w:rsidR="003D12EF" w:rsidRPr="005F3FF8">
        <w:rPr>
          <w:rFonts w:ascii="Times New Roman" w:hAnsi="Times New Roman" w:cs="Times New Roman"/>
          <w:b/>
          <w:sz w:val="28"/>
          <w:szCs w:val="28"/>
          <w:lang w:val="uk-UA"/>
        </w:rPr>
        <w:t>3.2</w:t>
      </w:r>
      <w:r w:rsidRPr="005F3FF8">
        <w:rPr>
          <w:rFonts w:ascii="Times New Roman" w:hAnsi="Times New Roman" w:cs="Times New Roman"/>
          <w:b/>
          <w:sz w:val="28"/>
          <w:szCs w:val="28"/>
          <w:lang w:val="uk-UA"/>
        </w:rPr>
        <w:t>.</w:t>
      </w:r>
      <w:r w:rsidR="003D12EF" w:rsidRPr="005F3FF8">
        <w:rPr>
          <w:rFonts w:ascii="Times New Roman" w:hAnsi="Times New Roman" w:cs="Times New Roman"/>
          <w:b/>
          <w:sz w:val="28"/>
          <w:szCs w:val="28"/>
          <w:lang w:val="uk-UA"/>
        </w:rPr>
        <w:t xml:space="preserve"> </w:t>
      </w:r>
      <w:r w:rsidR="001E3486" w:rsidRPr="005F3FF8">
        <w:rPr>
          <w:rFonts w:ascii="Times New Roman" w:hAnsi="Times New Roman" w:cs="Times New Roman"/>
          <w:b/>
          <w:sz w:val="28"/>
          <w:szCs w:val="28"/>
          <w:lang w:val="uk-UA"/>
        </w:rPr>
        <w:t>Земельні ресурси Чумаківської СТГ</w:t>
      </w:r>
      <w:r w:rsidR="00A40DBB" w:rsidRPr="005F3FF8">
        <w:rPr>
          <w:rFonts w:ascii="Times New Roman" w:hAnsi="Times New Roman" w:cs="Times New Roman"/>
          <w:b/>
          <w:sz w:val="28"/>
          <w:szCs w:val="28"/>
          <w:lang w:val="uk-UA"/>
        </w:rPr>
        <w:t>*</w:t>
      </w:r>
    </w:p>
    <w:tbl>
      <w:tblPr>
        <w:tblStyle w:val="a5"/>
        <w:tblW w:w="0" w:type="auto"/>
        <w:tblLook w:val="04A0" w:firstRow="1" w:lastRow="0" w:firstColumn="1" w:lastColumn="0" w:noHBand="0" w:noVBand="1"/>
      </w:tblPr>
      <w:tblGrid>
        <w:gridCol w:w="4094"/>
        <w:gridCol w:w="3022"/>
        <w:gridCol w:w="3071"/>
      </w:tblGrid>
      <w:tr w:rsidR="00F25DA5" w14:paraId="082D1259" w14:textId="77777777" w:rsidTr="005F3FF8">
        <w:trPr>
          <w:trHeight w:val="632"/>
        </w:trPr>
        <w:tc>
          <w:tcPr>
            <w:tcW w:w="3632" w:type="dxa"/>
          </w:tcPr>
          <w:p w14:paraId="3A5DEC33" w14:textId="77777777" w:rsidR="00F25DA5" w:rsidRDefault="00F25DA5" w:rsidP="00144629">
            <w:pPr>
              <w:jc w:val="center"/>
              <w:rPr>
                <w:rFonts w:ascii="Times New Roman" w:hAnsi="Times New Roman"/>
                <w:sz w:val="28"/>
                <w:szCs w:val="28"/>
                <w:lang w:val="uk-UA"/>
              </w:rPr>
            </w:pPr>
            <w:r>
              <w:rPr>
                <w:rFonts w:ascii="Times New Roman" w:hAnsi="Times New Roman"/>
                <w:sz w:val="28"/>
                <w:szCs w:val="28"/>
                <w:lang w:val="uk-UA"/>
              </w:rPr>
              <w:t>Категорія земель</w:t>
            </w:r>
          </w:p>
        </w:tc>
        <w:tc>
          <w:tcPr>
            <w:tcW w:w="3632" w:type="dxa"/>
          </w:tcPr>
          <w:p w14:paraId="403B3100" w14:textId="77777777" w:rsidR="00F25DA5" w:rsidRDefault="00F25DA5" w:rsidP="00144629">
            <w:pPr>
              <w:jc w:val="center"/>
              <w:rPr>
                <w:rFonts w:ascii="Times New Roman" w:hAnsi="Times New Roman"/>
                <w:sz w:val="28"/>
                <w:szCs w:val="28"/>
                <w:lang w:val="uk-UA"/>
              </w:rPr>
            </w:pPr>
            <w:r>
              <w:rPr>
                <w:rFonts w:ascii="Times New Roman" w:hAnsi="Times New Roman"/>
                <w:sz w:val="28"/>
                <w:szCs w:val="28"/>
                <w:lang w:val="uk-UA"/>
              </w:rPr>
              <w:t>Площа, га</w:t>
            </w:r>
          </w:p>
        </w:tc>
        <w:tc>
          <w:tcPr>
            <w:tcW w:w="3633" w:type="dxa"/>
          </w:tcPr>
          <w:p w14:paraId="39D3A9FD" w14:textId="77777777" w:rsidR="00F25DA5" w:rsidRDefault="00F25DA5" w:rsidP="00144629">
            <w:pPr>
              <w:jc w:val="center"/>
              <w:rPr>
                <w:rFonts w:ascii="Times New Roman" w:hAnsi="Times New Roman"/>
                <w:sz w:val="28"/>
                <w:szCs w:val="28"/>
                <w:lang w:val="uk-UA"/>
              </w:rPr>
            </w:pPr>
            <w:r>
              <w:rPr>
                <w:rFonts w:ascii="Times New Roman" w:hAnsi="Times New Roman"/>
                <w:sz w:val="28"/>
                <w:szCs w:val="28"/>
                <w:lang w:val="uk-UA"/>
              </w:rPr>
              <w:t>% від загальної площі</w:t>
            </w:r>
          </w:p>
        </w:tc>
      </w:tr>
      <w:tr w:rsidR="00F25DA5" w14:paraId="32BC4832" w14:textId="77777777" w:rsidTr="00F25DA5">
        <w:tc>
          <w:tcPr>
            <w:tcW w:w="3632" w:type="dxa"/>
          </w:tcPr>
          <w:p w14:paraId="4425A617" w14:textId="77777777" w:rsidR="00F25DA5" w:rsidRDefault="00F25DA5" w:rsidP="00F25DA5">
            <w:pPr>
              <w:jc w:val="both"/>
              <w:rPr>
                <w:rFonts w:ascii="Times New Roman" w:hAnsi="Times New Roman"/>
                <w:sz w:val="28"/>
                <w:szCs w:val="28"/>
                <w:lang w:val="uk-UA"/>
              </w:rPr>
            </w:pPr>
            <w:r>
              <w:rPr>
                <w:rFonts w:ascii="Times New Roman" w:hAnsi="Times New Roman"/>
                <w:sz w:val="28"/>
                <w:szCs w:val="28"/>
                <w:lang w:val="uk-UA"/>
              </w:rPr>
              <w:t>Територія громади, всього</w:t>
            </w:r>
          </w:p>
        </w:tc>
        <w:tc>
          <w:tcPr>
            <w:tcW w:w="3632" w:type="dxa"/>
          </w:tcPr>
          <w:p w14:paraId="73619E50" w14:textId="77777777" w:rsidR="00F25DA5" w:rsidRPr="005F3FF8" w:rsidRDefault="00F25DA5" w:rsidP="007412BD">
            <w:pPr>
              <w:jc w:val="center"/>
              <w:rPr>
                <w:rFonts w:ascii="Times New Roman" w:hAnsi="Times New Roman"/>
                <w:sz w:val="28"/>
                <w:szCs w:val="28"/>
                <w:lang w:val="uk-UA"/>
              </w:rPr>
            </w:pPr>
            <w:r w:rsidRPr="005F3FF8">
              <w:rPr>
                <w:rFonts w:ascii="Times New Roman" w:hAnsi="Times New Roman"/>
                <w:sz w:val="28"/>
                <w:szCs w:val="28"/>
                <w:lang w:val="uk-UA"/>
              </w:rPr>
              <w:t>19551,4</w:t>
            </w:r>
          </w:p>
        </w:tc>
        <w:tc>
          <w:tcPr>
            <w:tcW w:w="3633" w:type="dxa"/>
          </w:tcPr>
          <w:p w14:paraId="03035ABA" w14:textId="77777777" w:rsidR="00F25DA5" w:rsidRDefault="0007683E" w:rsidP="00144629">
            <w:pPr>
              <w:jc w:val="center"/>
              <w:rPr>
                <w:rFonts w:ascii="Times New Roman" w:hAnsi="Times New Roman"/>
                <w:sz w:val="28"/>
                <w:szCs w:val="28"/>
                <w:lang w:val="uk-UA"/>
              </w:rPr>
            </w:pPr>
            <w:r>
              <w:rPr>
                <w:rFonts w:ascii="Times New Roman" w:hAnsi="Times New Roman"/>
                <w:sz w:val="28"/>
                <w:szCs w:val="28"/>
                <w:lang w:val="uk-UA"/>
              </w:rPr>
              <w:t>100 %</w:t>
            </w:r>
          </w:p>
        </w:tc>
      </w:tr>
      <w:tr w:rsidR="00F25DA5" w14:paraId="682A932B" w14:textId="77777777" w:rsidTr="00F25DA5">
        <w:tc>
          <w:tcPr>
            <w:tcW w:w="3632" w:type="dxa"/>
          </w:tcPr>
          <w:p w14:paraId="7C2A6999" w14:textId="77777777" w:rsidR="00F25DA5" w:rsidRDefault="003262AC" w:rsidP="00F25DA5">
            <w:pPr>
              <w:jc w:val="both"/>
              <w:rPr>
                <w:rFonts w:ascii="Times New Roman" w:hAnsi="Times New Roman"/>
                <w:sz w:val="28"/>
                <w:szCs w:val="28"/>
                <w:lang w:val="uk-UA"/>
              </w:rPr>
            </w:pPr>
            <w:r>
              <w:rPr>
                <w:rFonts w:ascii="Times New Roman" w:hAnsi="Times New Roman"/>
                <w:sz w:val="28"/>
                <w:szCs w:val="28"/>
                <w:lang w:val="uk-UA"/>
              </w:rPr>
              <w:t>у</w:t>
            </w:r>
            <w:r w:rsidR="00F25DA5">
              <w:rPr>
                <w:rFonts w:ascii="Times New Roman" w:hAnsi="Times New Roman"/>
                <w:sz w:val="28"/>
                <w:szCs w:val="28"/>
                <w:lang w:val="uk-UA"/>
              </w:rPr>
              <w:t xml:space="preserve"> тому числі</w:t>
            </w:r>
          </w:p>
        </w:tc>
        <w:tc>
          <w:tcPr>
            <w:tcW w:w="3632" w:type="dxa"/>
          </w:tcPr>
          <w:p w14:paraId="022215B6" w14:textId="77777777" w:rsidR="00F25DA5" w:rsidRPr="005F3FF8" w:rsidRDefault="00F25DA5" w:rsidP="007412BD">
            <w:pPr>
              <w:jc w:val="center"/>
              <w:rPr>
                <w:rFonts w:ascii="Times New Roman" w:hAnsi="Times New Roman"/>
                <w:sz w:val="28"/>
                <w:szCs w:val="28"/>
                <w:lang w:val="uk-UA"/>
              </w:rPr>
            </w:pPr>
          </w:p>
        </w:tc>
        <w:tc>
          <w:tcPr>
            <w:tcW w:w="3633" w:type="dxa"/>
          </w:tcPr>
          <w:p w14:paraId="70A795CB" w14:textId="77777777" w:rsidR="00F25DA5" w:rsidRDefault="00F25DA5" w:rsidP="00144629">
            <w:pPr>
              <w:jc w:val="center"/>
              <w:rPr>
                <w:rFonts w:ascii="Times New Roman" w:hAnsi="Times New Roman"/>
                <w:sz w:val="28"/>
                <w:szCs w:val="28"/>
                <w:lang w:val="uk-UA"/>
              </w:rPr>
            </w:pPr>
          </w:p>
        </w:tc>
      </w:tr>
      <w:tr w:rsidR="00F25DA5" w14:paraId="479D782A" w14:textId="77777777" w:rsidTr="00F25DA5">
        <w:tc>
          <w:tcPr>
            <w:tcW w:w="3632" w:type="dxa"/>
          </w:tcPr>
          <w:p w14:paraId="445CC44B" w14:textId="77777777" w:rsidR="00F25DA5" w:rsidRDefault="003262AC" w:rsidP="00F25DA5">
            <w:pPr>
              <w:jc w:val="both"/>
              <w:rPr>
                <w:rFonts w:ascii="Times New Roman" w:hAnsi="Times New Roman"/>
                <w:sz w:val="28"/>
                <w:szCs w:val="28"/>
                <w:lang w:val="uk-UA"/>
              </w:rPr>
            </w:pPr>
            <w:r>
              <w:rPr>
                <w:rFonts w:ascii="Times New Roman" w:hAnsi="Times New Roman"/>
                <w:sz w:val="28"/>
                <w:szCs w:val="28"/>
                <w:lang w:val="uk-UA"/>
              </w:rPr>
              <w:t>Землі сільськогосподарського призначення, всього</w:t>
            </w:r>
          </w:p>
        </w:tc>
        <w:tc>
          <w:tcPr>
            <w:tcW w:w="3632" w:type="dxa"/>
          </w:tcPr>
          <w:p w14:paraId="35E34BC3" w14:textId="77777777" w:rsidR="00F25DA5" w:rsidRPr="005F3FF8" w:rsidRDefault="003262AC" w:rsidP="007412BD">
            <w:pPr>
              <w:jc w:val="center"/>
              <w:rPr>
                <w:rFonts w:ascii="Times New Roman" w:hAnsi="Times New Roman"/>
                <w:sz w:val="28"/>
                <w:szCs w:val="28"/>
                <w:lang w:val="uk-UA"/>
              </w:rPr>
            </w:pPr>
            <w:r w:rsidRPr="005F3FF8">
              <w:rPr>
                <w:rFonts w:ascii="Times New Roman" w:hAnsi="Times New Roman"/>
                <w:sz w:val="28"/>
                <w:szCs w:val="28"/>
                <w:lang w:val="uk-UA"/>
              </w:rPr>
              <w:t>17729,5</w:t>
            </w:r>
          </w:p>
        </w:tc>
        <w:tc>
          <w:tcPr>
            <w:tcW w:w="3633" w:type="dxa"/>
          </w:tcPr>
          <w:p w14:paraId="6BDE3B7F" w14:textId="77777777" w:rsidR="00F25DA5" w:rsidRDefault="006D382D" w:rsidP="00144629">
            <w:pPr>
              <w:jc w:val="center"/>
              <w:rPr>
                <w:rFonts w:ascii="Times New Roman" w:hAnsi="Times New Roman"/>
                <w:sz w:val="28"/>
                <w:szCs w:val="28"/>
                <w:lang w:val="uk-UA"/>
              </w:rPr>
            </w:pPr>
            <w:r>
              <w:rPr>
                <w:rFonts w:ascii="Times New Roman" w:hAnsi="Times New Roman"/>
                <w:sz w:val="28"/>
                <w:szCs w:val="28"/>
                <w:lang w:val="uk-UA"/>
              </w:rPr>
              <w:t>90,68</w:t>
            </w:r>
          </w:p>
        </w:tc>
      </w:tr>
      <w:tr w:rsidR="00F25DA5" w14:paraId="00CE5EEF" w14:textId="77777777" w:rsidTr="00F25DA5">
        <w:tc>
          <w:tcPr>
            <w:tcW w:w="3632" w:type="dxa"/>
          </w:tcPr>
          <w:p w14:paraId="7F17B500" w14:textId="77777777" w:rsidR="00F25DA5" w:rsidRPr="007412BD" w:rsidRDefault="003262AC" w:rsidP="005275B4">
            <w:pPr>
              <w:pStyle w:val="a3"/>
              <w:numPr>
                <w:ilvl w:val="0"/>
                <w:numId w:val="6"/>
              </w:numPr>
              <w:jc w:val="both"/>
              <w:rPr>
                <w:rFonts w:ascii="Times New Roman" w:hAnsi="Times New Roman" w:cs="Times New Roman"/>
                <w:sz w:val="28"/>
                <w:szCs w:val="28"/>
              </w:rPr>
            </w:pPr>
            <w:r w:rsidRPr="007412BD">
              <w:rPr>
                <w:rFonts w:ascii="Times New Roman" w:hAnsi="Times New Roman" w:cs="Times New Roman"/>
                <w:sz w:val="28"/>
                <w:szCs w:val="28"/>
              </w:rPr>
              <w:t>рілля</w:t>
            </w:r>
          </w:p>
        </w:tc>
        <w:tc>
          <w:tcPr>
            <w:tcW w:w="3632" w:type="dxa"/>
          </w:tcPr>
          <w:p w14:paraId="4B87C7B8" w14:textId="77777777" w:rsidR="00F25DA5" w:rsidRPr="005F3FF8" w:rsidRDefault="003262AC" w:rsidP="007412BD">
            <w:pPr>
              <w:jc w:val="center"/>
              <w:rPr>
                <w:rFonts w:ascii="Times New Roman" w:hAnsi="Times New Roman"/>
                <w:sz w:val="28"/>
                <w:szCs w:val="28"/>
                <w:lang w:val="uk-UA"/>
              </w:rPr>
            </w:pPr>
            <w:r w:rsidRPr="005F3FF8">
              <w:rPr>
                <w:rFonts w:ascii="Times New Roman" w:hAnsi="Times New Roman"/>
                <w:sz w:val="28"/>
                <w:szCs w:val="28"/>
                <w:lang w:val="uk-UA"/>
              </w:rPr>
              <w:t>15955,6</w:t>
            </w:r>
          </w:p>
        </w:tc>
        <w:tc>
          <w:tcPr>
            <w:tcW w:w="3633" w:type="dxa"/>
          </w:tcPr>
          <w:p w14:paraId="3305CE76" w14:textId="77777777" w:rsidR="00F25DA5" w:rsidRDefault="006D382D" w:rsidP="00144629">
            <w:pPr>
              <w:jc w:val="center"/>
              <w:rPr>
                <w:rFonts w:ascii="Times New Roman" w:hAnsi="Times New Roman"/>
                <w:sz w:val="28"/>
                <w:szCs w:val="28"/>
                <w:lang w:val="uk-UA"/>
              </w:rPr>
            </w:pPr>
            <w:r>
              <w:rPr>
                <w:rFonts w:ascii="Times New Roman" w:hAnsi="Times New Roman"/>
                <w:sz w:val="28"/>
                <w:szCs w:val="28"/>
                <w:lang w:val="uk-UA"/>
              </w:rPr>
              <w:t>81,61</w:t>
            </w:r>
          </w:p>
        </w:tc>
      </w:tr>
      <w:tr w:rsidR="00F25DA5" w14:paraId="0FA635C3" w14:textId="77777777" w:rsidTr="00F25DA5">
        <w:tc>
          <w:tcPr>
            <w:tcW w:w="3632" w:type="dxa"/>
          </w:tcPr>
          <w:p w14:paraId="081CB70B" w14:textId="77777777" w:rsidR="00F25DA5" w:rsidRPr="007412BD" w:rsidRDefault="003262AC" w:rsidP="005275B4">
            <w:pPr>
              <w:pStyle w:val="a3"/>
              <w:numPr>
                <w:ilvl w:val="0"/>
                <w:numId w:val="6"/>
              </w:numPr>
              <w:jc w:val="both"/>
              <w:rPr>
                <w:rFonts w:ascii="Times New Roman" w:hAnsi="Times New Roman" w:cs="Times New Roman"/>
                <w:sz w:val="28"/>
                <w:szCs w:val="28"/>
              </w:rPr>
            </w:pPr>
            <w:r w:rsidRPr="007412BD">
              <w:rPr>
                <w:rFonts w:ascii="Times New Roman" w:hAnsi="Times New Roman" w:cs="Times New Roman"/>
                <w:sz w:val="28"/>
                <w:szCs w:val="28"/>
              </w:rPr>
              <w:t>багаторічні насадження</w:t>
            </w:r>
          </w:p>
        </w:tc>
        <w:tc>
          <w:tcPr>
            <w:tcW w:w="3632" w:type="dxa"/>
          </w:tcPr>
          <w:p w14:paraId="50A6C7A9" w14:textId="77777777" w:rsidR="00F25DA5" w:rsidRPr="005F3FF8" w:rsidRDefault="003262AC" w:rsidP="007412BD">
            <w:pPr>
              <w:jc w:val="center"/>
              <w:rPr>
                <w:rFonts w:ascii="Times New Roman" w:hAnsi="Times New Roman"/>
                <w:sz w:val="28"/>
                <w:szCs w:val="28"/>
                <w:lang w:val="uk-UA"/>
              </w:rPr>
            </w:pPr>
            <w:r w:rsidRPr="005F3FF8">
              <w:rPr>
                <w:rFonts w:ascii="Times New Roman" w:hAnsi="Times New Roman"/>
                <w:sz w:val="28"/>
                <w:szCs w:val="28"/>
                <w:lang w:val="uk-UA"/>
              </w:rPr>
              <w:t>202,9</w:t>
            </w:r>
          </w:p>
        </w:tc>
        <w:tc>
          <w:tcPr>
            <w:tcW w:w="3633" w:type="dxa"/>
          </w:tcPr>
          <w:p w14:paraId="2946793F" w14:textId="77777777" w:rsidR="00F25DA5" w:rsidRDefault="006D382D" w:rsidP="00144629">
            <w:pPr>
              <w:jc w:val="center"/>
              <w:rPr>
                <w:rFonts w:ascii="Times New Roman" w:hAnsi="Times New Roman"/>
                <w:sz w:val="28"/>
                <w:szCs w:val="28"/>
                <w:lang w:val="uk-UA"/>
              </w:rPr>
            </w:pPr>
            <w:r>
              <w:rPr>
                <w:rFonts w:ascii="Times New Roman" w:hAnsi="Times New Roman"/>
                <w:sz w:val="28"/>
                <w:szCs w:val="28"/>
                <w:lang w:val="uk-UA"/>
              </w:rPr>
              <w:t>1,04</w:t>
            </w:r>
          </w:p>
        </w:tc>
      </w:tr>
      <w:tr w:rsidR="00F25DA5" w14:paraId="1D62477A" w14:textId="77777777" w:rsidTr="00F25DA5">
        <w:tc>
          <w:tcPr>
            <w:tcW w:w="3632" w:type="dxa"/>
          </w:tcPr>
          <w:p w14:paraId="76694571" w14:textId="77777777" w:rsidR="00F25DA5" w:rsidRPr="007412BD" w:rsidRDefault="003262AC" w:rsidP="005275B4">
            <w:pPr>
              <w:pStyle w:val="a3"/>
              <w:numPr>
                <w:ilvl w:val="0"/>
                <w:numId w:val="6"/>
              </w:numPr>
              <w:jc w:val="both"/>
              <w:rPr>
                <w:rFonts w:ascii="Times New Roman" w:hAnsi="Times New Roman" w:cs="Times New Roman"/>
                <w:sz w:val="28"/>
                <w:szCs w:val="28"/>
              </w:rPr>
            </w:pPr>
            <w:r w:rsidRPr="007412BD">
              <w:rPr>
                <w:rFonts w:ascii="Times New Roman" w:hAnsi="Times New Roman" w:cs="Times New Roman"/>
                <w:sz w:val="28"/>
                <w:szCs w:val="28"/>
              </w:rPr>
              <w:t>пасовища</w:t>
            </w:r>
          </w:p>
        </w:tc>
        <w:tc>
          <w:tcPr>
            <w:tcW w:w="3632" w:type="dxa"/>
          </w:tcPr>
          <w:p w14:paraId="3F99E474" w14:textId="77777777" w:rsidR="00F25DA5" w:rsidRPr="005F3FF8" w:rsidRDefault="003262AC" w:rsidP="007412BD">
            <w:pPr>
              <w:jc w:val="center"/>
              <w:rPr>
                <w:rFonts w:ascii="Times New Roman" w:hAnsi="Times New Roman"/>
                <w:sz w:val="28"/>
                <w:szCs w:val="28"/>
                <w:lang w:val="uk-UA"/>
              </w:rPr>
            </w:pPr>
            <w:r w:rsidRPr="005F3FF8">
              <w:rPr>
                <w:rFonts w:ascii="Times New Roman" w:hAnsi="Times New Roman"/>
                <w:sz w:val="28"/>
                <w:szCs w:val="28"/>
                <w:lang w:val="uk-UA"/>
              </w:rPr>
              <w:t>996,3</w:t>
            </w:r>
          </w:p>
        </w:tc>
        <w:tc>
          <w:tcPr>
            <w:tcW w:w="3633" w:type="dxa"/>
          </w:tcPr>
          <w:p w14:paraId="0DDE1F45" w14:textId="77777777" w:rsidR="00F25DA5" w:rsidRDefault="006D382D" w:rsidP="00144629">
            <w:pPr>
              <w:jc w:val="center"/>
              <w:rPr>
                <w:rFonts w:ascii="Times New Roman" w:hAnsi="Times New Roman"/>
                <w:sz w:val="28"/>
                <w:szCs w:val="28"/>
                <w:lang w:val="uk-UA"/>
              </w:rPr>
            </w:pPr>
            <w:r>
              <w:rPr>
                <w:rFonts w:ascii="Times New Roman" w:hAnsi="Times New Roman"/>
                <w:sz w:val="28"/>
                <w:szCs w:val="28"/>
                <w:lang w:val="uk-UA"/>
              </w:rPr>
              <w:t>5,09</w:t>
            </w:r>
          </w:p>
        </w:tc>
      </w:tr>
      <w:tr w:rsidR="00F25DA5" w14:paraId="10C4654B" w14:textId="77777777" w:rsidTr="00F25DA5">
        <w:tc>
          <w:tcPr>
            <w:tcW w:w="3632" w:type="dxa"/>
          </w:tcPr>
          <w:p w14:paraId="5E5CC9A4" w14:textId="77777777" w:rsidR="00F25DA5" w:rsidRPr="007412BD" w:rsidRDefault="003262AC" w:rsidP="005275B4">
            <w:pPr>
              <w:pStyle w:val="a3"/>
              <w:numPr>
                <w:ilvl w:val="0"/>
                <w:numId w:val="6"/>
              </w:numPr>
              <w:jc w:val="both"/>
              <w:rPr>
                <w:rFonts w:ascii="Times New Roman" w:hAnsi="Times New Roman" w:cs="Times New Roman"/>
                <w:sz w:val="28"/>
                <w:szCs w:val="28"/>
              </w:rPr>
            </w:pPr>
            <w:r w:rsidRPr="007412BD">
              <w:rPr>
                <w:rFonts w:ascii="Times New Roman" w:hAnsi="Times New Roman" w:cs="Times New Roman"/>
                <w:sz w:val="28"/>
                <w:szCs w:val="28"/>
              </w:rPr>
              <w:t>несільськогосподарські угіддя</w:t>
            </w:r>
          </w:p>
        </w:tc>
        <w:tc>
          <w:tcPr>
            <w:tcW w:w="3632" w:type="dxa"/>
          </w:tcPr>
          <w:p w14:paraId="28B08CDE" w14:textId="77777777" w:rsidR="00F25DA5" w:rsidRPr="005F3FF8" w:rsidRDefault="003262AC" w:rsidP="007412BD">
            <w:pPr>
              <w:jc w:val="center"/>
              <w:rPr>
                <w:rFonts w:ascii="Times New Roman" w:hAnsi="Times New Roman"/>
                <w:sz w:val="28"/>
                <w:szCs w:val="28"/>
                <w:lang w:val="uk-UA"/>
              </w:rPr>
            </w:pPr>
            <w:r w:rsidRPr="005F3FF8">
              <w:rPr>
                <w:rFonts w:ascii="Times New Roman" w:hAnsi="Times New Roman"/>
                <w:sz w:val="28"/>
                <w:szCs w:val="28"/>
                <w:lang w:val="uk-UA"/>
              </w:rPr>
              <w:t>574,6</w:t>
            </w:r>
          </w:p>
        </w:tc>
        <w:tc>
          <w:tcPr>
            <w:tcW w:w="3633" w:type="dxa"/>
          </w:tcPr>
          <w:p w14:paraId="1818F6E5" w14:textId="77777777" w:rsidR="00F25DA5" w:rsidRDefault="00F25DA5" w:rsidP="00144629">
            <w:pPr>
              <w:jc w:val="center"/>
              <w:rPr>
                <w:rFonts w:ascii="Times New Roman" w:hAnsi="Times New Roman"/>
                <w:sz w:val="28"/>
                <w:szCs w:val="28"/>
                <w:lang w:val="uk-UA"/>
              </w:rPr>
            </w:pPr>
          </w:p>
        </w:tc>
      </w:tr>
      <w:tr w:rsidR="003262AC" w14:paraId="6F391B37" w14:textId="77777777" w:rsidTr="00F25DA5">
        <w:tc>
          <w:tcPr>
            <w:tcW w:w="3632" w:type="dxa"/>
          </w:tcPr>
          <w:p w14:paraId="596EA744" w14:textId="77777777" w:rsidR="003262AC" w:rsidRDefault="003262AC" w:rsidP="00F25DA5">
            <w:pPr>
              <w:jc w:val="both"/>
              <w:rPr>
                <w:rFonts w:ascii="Times New Roman" w:hAnsi="Times New Roman"/>
                <w:sz w:val="28"/>
                <w:szCs w:val="28"/>
                <w:lang w:val="uk-UA"/>
              </w:rPr>
            </w:pPr>
            <w:r>
              <w:rPr>
                <w:rFonts w:ascii="Times New Roman" w:hAnsi="Times New Roman"/>
                <w:sz w:val="28"/>
                <w:szCs w:val="28"/>
                <w:lang w:val="uk-UA"/>
              </w:rPr>
              <w:t>Ліси та лісо вкриті площі</w:t>
            </w:r>
          </w:p>
        </w:tc>
        <w:tc>
          <w:tcPr>
            <w:tcW w:w="3632" w:type="dxa"/>
          </w:tcPr>
          <w:p w14:paraId="0513BE50" w14:textId="77777777" w:rsidR="003262AC" w:rsidRPr="005F3FF8" w:rsidRDefault="003262AC" w:rsidP="007412BD">
            <w:pPr>
              <w:jc w:val="center"/>
              <w:rPr>
                <w:rFonts w:ascii="Times New Roman" w:hAnsi="Times New Roman"/>
                <w:sz w:val="28"/>
                <w:szCs w:val="28"/>
                <w:lang w:val="uk-UA"/>
              </w:rPr>
            </w:pPr>
            <w:r w:rsidRPr="005F3FF8">
              <w:rPr>
                <w:rFonts w:ascii="Times New Roman" w:hAnsi="Times New Roman"/>
                <w:sz w:val="28"/>
                <w:szCs w:val="28"/>
                <w:lang w:val="uk-UA"/>
              </w:rPr>
              <w:t>422,3</w:t>
            </w:r>
          </w:p>
        </w:tc>
        <w:tc>
          <w:tcPr>
            <w:tcW w:w="3633" w:type="dxa"/>
          </w:tcPr>
          <w:p w14:paraId="6178B809" w14:textId="77777777" w:rsidR="003262AC" w:rsidRDefault="006D382D" w:rsidP="00144629">
            <w:pPr>
              <w:jc w:val="center"/>
              <w:rPr>
                <w:rFonts w:ascii="Times New Roman" w:hAnsi="Times New Roman"/>
                <w:sz w:val="28"/>
                <w:szCs w:val="28"/>
                <w:lang w:val="uk-UA"/>
              </w:rPr>
            </w:pPr>
            <w:r>
              <w:rPr>
                <w:rFonts w:ascii="Times New Roman" w:hAnsi="Times New Roman"/>
                <w:sz w:val="28"/>
                <w:szCs w:val="28"/>
                <w:lang w:val="uk-UA"/>
              </w:rPr>
              <w:t>2,15</w:t>
            </w:r>
          </w:p>
        </w:tc>
      </w:tr>
      <w:tr w:rsidR="003262AC" w14:paraId="723CCEA6" w14:textId="77777777" w:rsidTr="00F25DA5">
        <w:tc>
          <w:tcPr>
            <w:tcW w:w="3632" w:type="dxa"/>
          </w:tcPr>
          <w:p w14:paraId="7CD60709" w14:textId="77777777" w:rsidR="003262AC" w:rsidRDefault="003262AC" w:rsidP="00F25DA5">
            <w:pPr>
              <w:jc w:val="both"/>
              <w:rPr>
                <w:rFonts w:ascii="Times New Roman" w:hAnsi="Times New Roman"/>
                <w:sz w:val="28"/>
                <w:szCs w:val="28"/>
                <w:lang w:val="uk-UA"/>
              </w:rPr>
            </w:pPr>
            <w:r>
              <w:rPr>
                <w:rFonts w:ascii="Times New Roman" w:hAnsi="Times New Roman"/>
                <w:sz w:val="28"/>
                <w:szCs w:val="28"/>
                <w:lang w:val="uk-UA"/>
              </w:rPr>
              <w:t>Забудовані землі</w:t>
            </w:r>
          </w:p>
        </w:tc>
        <w:tc>
          <w:tcPr>
            <w:tcW w:w="3632" w:type="dxa"/>
          </w:tcPr>
          <w:p w14:paraId="39D8E06D" w14:textId="77777777" w:rsidR="003262AC" w:rsidRPr="005F3FF8" w:rsidRDefault="003262AC" w:rsidP="007412BD">
            <w:pPr>
              <w:jc w:val="center"/>
              <w:rPr>
                <w:rFonts w:ascii="Times New Roman" w:hAnsi="Times New Roman"/>
                <w:sz w:val="28"/>
                <w:szCs w:val="28"/>
                <w:lang w:val="uk-UA"/>
              </w:rPr>
            </w:pPr>
            <w:r w:rsidRPr="005F3FF8">
              <w:rPr>
                <w:rFonts w:ascii="Times New Roman" w:hAnsi="Times New Roman"/>
                <w:sz w:val="28"/>
                <w:szCs w:val="28"/>
                <w:lang w:val="uk-UA"/>
              </w:rPr>
              <w:t>463,1</w:t>
            </w:r>
          </w:p>
        </w:tc>
        <w:tc>
          <w:tcPr>
            <w:tcW w:w="3633" w:type="dxa"/>
          </w:tcPr>
          <w:p w14:paraId="50268EB0" w14:textId="77777777" w:rsidR="003262AC" w:rsidRDefault="006D382D" w:rsidP="00144629">
            <w:pPr>
              <w:jc w:val="center"/>
              <w:rPr>
                <w:rFonts w:ascii="Times New Roman" w:hAnsi="Times New Roman"/>
                <w:sz w:val="28"/>
                <w:szCs w:val="28"/>
                <w:lang w:val="uk-UA"/>
              </w:rPr>
            </w:pPr>
            <w:r>
              <w:rPr>
                <w:rFonts w:ascii="Times New Roman" w:hAnsi="Times New Roman"/>
                <w:sz w:val="28"/>
                <w:szCs w:val="28"/>
                <w:lang w:val="uk-UA"/>
              </w:rPr>
              <w:t>2,36</w:t>
            </w:r>
          </w:p>
        </w:tc>
      </w:tr>
      <w:tr w:rsidR="003262AC" w14:paraId="6ACCCC84" w14:textId="77777777" w:rsidTr="00F25DA5">
        <w:tc>
          <w:tcPr>
            <w:tcW w:w="3632" w:type="dxa"/>
          </w:tcPr>
          <w:p w14:paraId="21D0B8E8" w14:textId="77777777" w:rsidR="003262AC" w:rsidRDefault="003262AC" w:rsidP="00F25DA5">
            <w:pPr>
              <w:jc w:val="both"/>
              <w:rPr>
                <w:rFonts w:ascii="Times New Roman" w:hAnsi="Times New Roman"/>
                <w:sz w:val="28"/>
                <w:szCs w:val="28"/>
                <w:lang w:val="uk-UA"/>
              </w:rPr>
            </w:pPr>
            <w:r>
              <w:rPr>
                <w:rFonts w:ascii="Times New Roman" w:hAnsi="Times New Roman"/>
                <w:sz w:val="28"/>
                <w:szCs w:val="28"/>
                <w:lang w:val="uk-UA"/>
              </w:rPr>
              <w:t>Землі під водою</w:t>
            </w:r>
          </w:p>
        </w:tc>
        <w:tc>
          <w:tcPr>
            <w:tcW w:w="3632" w:type="dxa"/>
          </w:tcPr>
          <w:p w14:paraId="5F5266D5" w14:textId="77777777" w:rsidR="003262AC" w:rsidRPr="005F3FF8" w:rsidRDefault="003262AC" w:rsidP="007412BD">
            <w:pPr>
              <w:jc w:val="center"/>
              <w:rPr>
                <w:rFonts w:ascii="Times New Roman" w:hAnsi="Times New Roman"/>
                <w:sz w:val="28"/>
                <w:szCs w:val="28"/>
                <w:lang w:val="uk-UA"/>
              </w:rPr>
            </w:pPr>
            <w:r w:rsidRPr="005F3FF8">
              <w:rPr>
                <w:rFonts w:ascii="Times New Roman" w:hAnsi="Times New Roman"/>
                <w:sz w:val="28"/>
                <w:szCs w:val="28"/>
                <w:lang w:val="uk-UA"/>
              </w:rPr>
              <w:t>559,1</w:t>
            </w:r>
          </w:p>
        </w:tc>
        <w:tc>
          <w:tcPr>
            <w:tcW w:w="3633" w:type="dxa"/>
          </w:tcPr>
          <w:p w14:paraId="773FEF50" w14:textId="77777777" w:rsidR="003262AC" w:rsidRDefault="006D382D" w:rsidP="00144629">
            <w:pPr>
              <w:jc w:val="center"/>
              <w:rPr>
                <w:rFonts w:ascii="Times New Roman" w:hAnsi="Times New Roman"/>
                <w:sz w:val="28"/>
                <w:szCs w:val="28"/>
                <w:lang w:val="uk-UA"/>
              </w:rPr>
            </w:pPr>
            <w:r>
              <w:rPr>
                <w:rFonts w:ascii="Times New Roman" w:hAnsi="Times New Roman"/>
                <w:sz w:val="28"/>
                <w:szCs w:val="28"/>
                <w:lang w:val="uk-UA"/>
              </w:rPr>
              <w:t>2,85</w:t>
            </w:r>
          </w:p>
        </w:tc>
      </w:tr>
      <w:tr w:rsidR="003262AC" w14:paraId="69FE5BDB" w14:textId="77777777" w:rsidTr="00F25DA5">
        <w:tc>
          <w:tcPr>
            <w:tcW w:w="3632" w:type="dxa"/>
          </w:tcPr>
          <w:p w14:paraId="4DCED8EA" w14:textId="77777777" w:rsidR="003262AC" w:rsidRDefault="003262AC" w:rsidP="00F25DA5">
            <w:pPr>
              <w:jc w:val="both"/>
              <w:rPr>
                <w:rFonts w:ascii="Times New Roman" w:hAnsi="Times New Roman"/>
                <w:sz w:val="28"/>
                <w:szCs w:val="28"/>
                <w:lang w:val="uk-UA"/>
              </w:rPr>
            </w:pPr>
            <w:r>
              <w:rPr>
                <w:rFonts w:ascii="Times New Roman" w:hAnsi="Times New Roman"/>
                <w:sz w:val="28"/>
                <w:szCs w:val="28"/>
                <w:lang w:val="uk-UA"/>
              </w:rPr>
              <w:t>Відкриті заболочені землі</w:t>
            </w:r>
          </w:p>
        </w:tc>
        <w:tc>
          <w:tcPr>
            <w:tcW w:w="3632" w:type="dxa"/>
          </w:tcPr>
          <w:p w14:paraId="136477AE" w14:textId="77777777" w:rsidR="003262AC" w:rsidRPr="005F3FF8" w:rsidRDefault="003262AC" w:rsidP="007412BD">
            <w:pPr>
              <w:jc w:val="center"/>
              <w:rPr>
                <w:rFonts w:ascii="Times New Roman" w:hAnsi="Times New Roman"/>
                <w:sz w:val="28"/>
                <w:szCs w:val="28"/>
                <w:lang w:val="uk-UA"/>
              </w:rPr>
            </w:pPr>
            <w:r w:rsidRPr="005F3FF8">
              <w:rPr>
                <w:rFonts w:ascii="Times New Roman" w:hAnsi="Times New Roman"/>
                <w:sz w:val="28"/>
                <w:szCs w:val="28"/>
                <w:lang w:val="uk-UA"/>
              </w:rPr>
              <w:t>238,7</w:t>
            </w:r>
          </w:p>
        </w:tc>
        <w:tc>
          <w:tcPr>
            <w:tcW w:w="3633" w:type="dxa"/>
          </w:tcPr>
          <w:p w14:paraId="10500C8E" w14:textId="77777777" w:rsidR="003262AC" w:rsidRDefault="006D382D" w:rsidP="00144629">
            <w:pPr>
              <w:jc w:val="center"/>
              <w:rPr>
                <w:rFonts w:ascii="Times New Roman" w:hAnsi="Times New Roman"/>
                <w:sz w:val="28"/>
                <w:szCs w:val="28"/>
                <w:lang w:val="uk-UA"/>
              </w:rPr>
            </w:pPr>
            <w:r>
              <w:rPr>
                <w:rFonts w:ascii="Times New Roman" w:hAnsi="Times New Roman"/>
                <w:sz w:val="28"/>
                <w:szCs w:val="28"/>
                <w:lang w:val="uk-UA"/>
              </w:rPr>
              <w:t>1,22</w:t>
            </w:r>
          </w:p>
        </w:tc>
      </w:tr>
    </w:tbl>
    <w:p w14:paraId="5E16CA35" w14:textId="5C6A5292" w:rsidR="00F25DA5" w:rsidRPr="00A40DBB" w:rsidRDefault="00A40DBB" w:rsidP="00F25DA5">
      <w:pPr>
        <w:jc w:val="both"/>
        <w:rPr>
          <w:rFonts w:ascii="Times New Roman" w:hAnsi="Times New Roman" w:cs="Times New Roman"/>
          <w:i/>
          <w:sz w:val="28"/>
          <w:szCs w:val="28"/>
          <w:lang w:val="uk-UA"/>
        </w:rPr>
      </w:pPr>
      <w:r>
        <w:rPr>
          <w:rFonts w:ascii="Times New Roman" w:hAnsi="Times New Roman" w:cs="Times New Roman"/>
          <w:sz w:val="28"/>
          <w:szCs w:val="28"/>
          <w:lang w:val="uk-UA"/>
        </w:rPr>
        <w:t>*</w:t>
      </w:r>
      <w:r w:rsidRPr="00A40DBB">
        <w:rPr>
          <w:rFonts w:ascii="Times New Roman" w:hAnsi="Times New Roman" w:cs="Times New Roman"/>
          <w:i/>
          <w:sz w:val="28"/>
          <w:szCs w:val="28"/>
          <w:lang w:val="uk-UA"/>
        </w:rPr>
        <w:t>за інформацією Чумаківської сільської ради</w:t>
      </w:r>
    </w:p>
    <w:p w14:paraId="2C41487F" w14:textId="4BA0EF96" w:rsidR="0067506C" w:rsidRDefault="0067506C" w:rsidP="0067506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bookmarkStart w:id="0" w:name="_GoBack"/>
      <w:bookmarkEnd w:id="0"/>
      <w:r w:rsidRPr="00FF69E9">
        <w:rPr>
          <w:rFonts w:ascii="Times New Roman" w:eastAsia="Times New Roman" w:hAnsi="Times New Roman" w:cs="Times New Roman"/>
          <w:sz w:val="28"/>
          <w:szCs w:val="28"/>
        </w:rPr>
        <w:t>У контексті надзвичайно високого рівня антропогенного навантаження та розораності території громади, особливого значення набуває розбудова та збереження елементів місцевої екомережі. Екомережа Чумаківської СТГ покликана виконувати бар'єрну, захисну та рекреаційну функції, забезпечуючи збереження залишків біорізноманіття у відкритому степовому ландшафті. Оскільки ліси та лісовкриті площі займають лише 2,15% території (422,3 га), головний екологічний каркас громади формується за рахунок гідрогр</w:t>
      </w:r>
      <w:r>
        <w:rPr>
          <w:rFonts w:ascii="Times New Roman" w:eastAsia="Times New Roman" w:hAnsi="Times New Roman" w:cs="Times New Roman"/>
          <w:sz w:val="28"/>
          <w:szCs w:val="28"/>
        </w:rPr>
        <w:t xml:space="preserve">афічної мережі, пасовищ </w:t>
      </w:r>
      <w:r w:rsidRPr="00FF69E9">
        <w:rPr>
          <w:rFonts w:ascii="Times New Roman" w:eastAsia="Times New Roman" w:hAnsi="Times New Roman" w:cs="Times New Roman"/>
          <w:sz w:val="28"/>
          <w:szCs w:val="28"/>
        </w:rPr>
        <w:t>та природних балок.</w:t>
      </w:r>
    </w:p>
    <w:p w14:paraId="5F86F1B3" w14:textId="77777777" w:rsidR="0067506C" w:rsidRPr="00FF69E9" w:rsidRDefault="0067506C" w:rsidP="0067506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F69E9">
        <w:rPr>
          <w:rFonts w:ascii="Times New Roman" w:eastAsia="Times New Roman" w:hAnsi="Times New Roman" w:cs="Times New Roman"/>
          <w:sz w:val="28"/>
          <w:szCs w:val="28"/>
        </w:rPr>
        <w:t xml:space="preserve">Важливою сполучною ланкою (буферними зонами) екомережі є мережа штучних лісосмуг, зелені зони населених пунктів та сіножаті. Полезахисні </w:t>
      </w:r>
      <w:r w:rsidRPr="00FF69E9">
        <w:rPr>
          <w:rFonts w:ascii="Times New Roman" w:eastAsia="Times New Roman" w:hAnsi="Times New Roman" w:cs="Times New Roman"/>
          <w:sz w:val="28"/>
          <w:szCs w:val="28"/>
        </w:rPr>
        <w:lastRenderedPageBreak/>
        <w:t>лісосмуги не лише виконують функцію біологічних коридорів, а й мають вирішальне господарське значення: вони захищають високовроджувальні чорноземи громади (які мають високий бонітет у 55–78 балів) від вітрової ерозії, мінімізують ризики деградації ґрунтів внаслідок інтенсивного використання та допомагають адаптуватися до умов помірно-континентального, посушливого клімату. Розвиток, інвентаризація та юридичне закріплення меж елементів екомережі є пріоритетом для забезпечення сталого екологічного балансу Чумаківської громади до 2027 року.</w:t>
      </w:r>
    </w:p>
    <w:p w14:paraId="2B583171" w14:textId="77777777" w:rsidR="00E4112C" w:rsidRPr="00C24875" w:rsidRDefault="00E4112C" w:rsidP="00C45E18">
      <w:pPr>
        <w:spacing w:after="0" w:line="276" w:lineRule="auto"/>
        <w:ind w:firstLine="567"/>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Клімат - типовий для степу – помірно – континентальний, характеризується чітко визначеною посушливістю, що обумовлена пануванням на більшості території сухих східних вітрів. Зима коротка, малосніжна; весна коротка напівзасушлива; літо тривале, дуже тепле і посушливе; осінь середньо - тривала напівзасушлива.</w:t>
      </w:r>
    </w:p>
    <w:p w14:paraId="716D7BE3" w14:textId="77777777" w:rsidR="00F362F2" w:rsidRDefault="00F362F2" w:rsidP="00C45E18">
      <w:pPr>
        <w:spacing w:after="0" w:line="276" w:lineRule="auto"/>
        <w:ind w:firstLine="567"/>
        <w:jc w:val="both"/>
        <w:rPr>
          <w:rFonts w:ascii="Times New Roman" w:hAnsi="Times New Roman" w:cs="Times New Roman"/>
          <w:sz w:val="28"/>
          <w:szCs w:val="28"/>
          <w:lang w:val="uk-UA"/>
        </w:rPr>
      </w:pPr>
      <w:r w:rsidRPr="00C24875">
        <w:rPr>
          <w:rFonts w:ascii="Times New Roman" w:hAnsi="Times New Roman" w:cs="Times New Roman"/>
          <w:sz w:val="28"/>
          <w:szCs w:val="28"/>
          <w:lang w:val="uk-UA"/>
        </w:rPr>
        <w:t>Зважаючи на природні умови, сприятливі для вирощування технічних, зернових та овочево-баштанних культур, аграрне виробництво добре розвинуте та є головним сектором економіки громади.  В галузевій структурі сільського господарства переважає рослинництво. Аграрний сектор громади спеціалізується переважно на вирощуванні зернових (озима пшениця, озимий та яровий ячмінь, кукурудза) та технічних культур (соняшник, ріпак), цей сектор постійно розширює виробництво.</w:t>
      </w:r>
    </w:p>
    <w:p w14:paraId="1036AA61" w14:textId="77777777" w:rsidR="000B62C5" w:rsidRPr="000B62C5" w:rsidRDefault="000B62C5" w:rsidP="00C45E18">
      <w:pPr>
        <w:spacing w:after="0" w:line="276" w:lineRule="auto"/>
        <w:ind w:firstLine="567"/>
        <w:jc w:val="both"/>
        <w:rPr>
          <w:rFonts w:ascii="Times New Roman" w:eastAsia="Times New Roman" w:hAnsi="Times New Roman" w:cs="Times New Roman"/>
          <w:sz w:val="28"/>
          <w:szCs w:val="28"/>
        </w:rPr>
      </w:pPr>
      <w:r w:rsidRPr="000B62C5">
        <w:rPr>
          <w:rFonts w:ascii="Times New Roman" w:eastAsia="Times New Roman" w:hAnsi="Times New Roman" w:cs="Times New Roman"/>
          <w:sz w:val="28"/>
          <w:szCs w:val="28"/>
        </w:rPr>
        <w:t xml:space="preserve">Основними джерелами забруднення </w:t>
      </w:r>
      <w:r w:rsidRPr="000B62C5">
        <w:rPr>
          <w:rFonts w:ascii="Times New Roman" w:eastAsia="Times New Roman" w:hAnsi="Times New Roman" w:cs="Times New Roman"/>
          <w:sz w:val="28"/>
          <w:szCs w:val="28"/>
          <w:lang w:val="uk-UA"/>
        </w:rPr>
        <w:t xml:space="preserve">атмосферного </w:t>
      </w:r>
      <w:r w:rsidRPr="000B62C5">
        <w:rPr>
          <w:rFonts w:ascii="Times New Roman" w:eastAsia="Times New Roman" w:hAnsi="Times New Roman" w:cs="Times New Roman"/>
          <w:sz w:val="28"/>
          <w:szCs w:val="28"/>
        </w:rPr>
        <w:t>повітря в громаді є:</w:t>
      </w:r>
    </w:p>
    <w:p w14:paraId="1C3308E8" w14:textId="77777777" w:rsidR="000B62C5" w:rsidRPr="0034580B" w:rsidRDefault="000B62C5" w:rsidP="00C45E18">
      <w:pPr>
        <w:numPr>
          <w:ilvl w:val="0"/>
          <w:numId w:val="13"/>
        </w:numPr>
        <w:spacing w:after="0" w:line="276" w:lineRule="auto"/>
        <w:jc w:val="both"/>
        <w:rPr>
          <w:rFonts w:ascii="Times New Roman" w:eastAsia="Times New Roman" w:hAnsi="Times New Roman" w:cs="Times New Roman"/>
          <w:sz w:val="28"/>
          <w:szCs w:val="28"/>
        </w:rPr>
      </w:pPr>
      <w:r w:rsidRPr="0034580B">
        <w:rPr>
          <w:rFonts w:ascii="Times New Roman" w:eastAsia="Times New Roman" w:hAnsi="Times New Roman" w:cs="Times New Roman"/>
          <w:bCs/>
          <w:sz w:val="28"/>
          <w:szCs w:val="28"/>
        </w:rPr>
        <w:t>Транспортні потоки:</w:t>
      </w:r>
      <w:r w:rsidRPr="0034580B">
        <w:rPr>
          <w:rFonts w:ascii="Times New Roman" w:eastAsia="Times New Roman" w:hAnsi="Times New Roman" w:cs="Times New Roman"/>
          <w:sz w:val="28"/>
          <w:szCs w:val="28"/>
        </w:rPr>
        <w:t xml:space="preserve"> Висока інтенсивність руху на автошляхах, що проходять через населені пункти.</w:t>
      </w:r>
    </w:p>
    <w:p w14:paraId="6CE97290" w14:textId="77777777" w:rsidR="000B62C5" w:rsidRPr="0034580B" w:rsidRDefault="000B62C5" w:rsidP="00C45E18">
      <w:pPr>
        <w:numPr>
          <w:ilvl w:val="0"/>
          <w:numId w:val="13"/>
        </w:numPr>
        <w:spacing w:after="0" w:line="276" w:lineRule="auto"/>
        <w:jc w:val="both"/>
        <w:rPr>
          <w:rFonts w:ascii="Times New Roman" w:eastAsia="Times New Roman" w:hAnsi="Times New Roman" w:cs="Times New Roman"/>
          <w:sz w:val="28"/>
          <w:szCs w:val="28"/>
        </w:rPr>
      </w:pPr>
      <w:r w:rsidRPr="0034580B">
        <w:rPr>
          <w:rFonts w:ascii="Times New Roman" w:eastAsia="Times New Roman" w:hAnsi="Times New Roman" w:cs="Times New Roman"/>
          <w:bCs/>
          <w:sz w:val="28"/>
          <w:szCs w:val="28"/>
        </w:rPr>
        <w:t>Агровиробництво:</w:t>
      </w:r>
      <w:r w:rsidRPr="0034580B">
        <w:rPr>
          <w:rFonts w:ascii="Times New Roman" w:eastAsia="Times New Roman" w:hAnsi="Times New Roman" w:cs="Times New Roman"/>
          <w:sz w:val="28"/>
          <w:szCs w:val="28"/>
        </w:rPr>
        <w:t xml:space="preserve"> Викиди під час обробки полів пестицидами та агрохімікатами.</w:t>
      </w:r>
    </w:p>
    <w:p w14:paraId="52DCE6B0" w14:textId="77777777" w:rsidR="000B62C5" w:rsidRPr="000B62C5" w:rsidRDefault="000B62C5" w:rsidP="00C45E18">
      <w:pPr>
        <w:numPr>
          <w:ilvl w:val="0"/>
          <w:numId w:val="13"/>
        </w:numPr>
        <w:spacing w:after="0" w:line="276" w:lineRule="auto"/>
        <w:jc w:val="both"/>
        <w:rPr>
          <w:rFonts w:ascii="Times New Roman" w:eastAsia="Times New Roman" w:hAnsi="Times New Roman" w:cs="Times New Roman"/>
          <w:sz w:val="28"/>
          <w:szCs w:val="28"/>
        </w:rPr>
      </w:pPr>
      <w:r w:rsidRPr="0034580B">
        <w:rPr>
          <w:rFonts w:ascii="Times New Roman" w:eastAsia="Times New Roman" w:hAnsi="Times New Roman" w:cs="Times New Roman"/>
          <w:bCs/>
          <w:sz w:val="28"/>
          <w:szCs w:val="28"/>
        </w:rPr>
        <w:t>Приватний сектор:</w:t>
      </w:r>
      <w:r w:rsidRPr="0034580B">
        <w:rPr>
          <w:rFonts w:ascii="Times New Roman" w:eastAsia="Times New Roman" w:hAnsi="Times New Roman" w:cs="Times New Roman"/>
          <w:sz w:val="28"/>
          <w:szCs w:val="28"/>
        </w:rPr>
        <w:t xml:space="preserve"> Спалювання сухої рослинності та використання твердого палива для опалення взимку</w:t>
      </w:r>
      <w:r w:rsidRPr="000B62C5">
        <w:rPr>
          <w:rFonts w:ascii="Times New Roman" w:eastAsia="Times New Roman" w:hAnsi="Times New Roman" w:cs="Times New Roman"/>
          <w:sz w:val="28"/>
          <w:szCs w:val="28"/>
        </w:rPr>
        <w:t>.</w:t>
      </w:r>
    </w:p>
    <w:p w14:paraId="7F8AC8D2" w14:textId="77777777" w:rsidR="00660E1B" w:rsidRDefault="00660E1B" w:rsidP="00C45E18">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Серед екологічних проблем, які необхідно вирішити у перспективі, слід окремо виділити наступні:</w:t>
      </w:r>
    </w:p>
    <w:p w14:paraId="0A472D28" w14:textId="77777777" w:rsidR="00660E1B" w:rsidRDefault="00660E1B" w:rsidP="00C45E18">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1)Відсутність у більшості населених пунктів каналізації – це основна причина забруднення підземних, ґрунтових вод і ґрунту, неконтрольоване будівництво вигрібних ям у сільській місцевості – це екологічна катастрофа.</w:t>
      </w:r>
    </w:p>
    <w:p w14:paraId="679C1D96" w14:textId="77777777" w:rsidR="00660E1B" w:rsidRDefault="00660E1B" w:rsidP="00C45E18">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2)Стихійні сміттєзвалища є великою проблемою, оскільки їх кількість щороку зростає.</w:t>
      </w:r>
    </w:p>
    <w:p w14:paraId="6B27FD53" w14:textId="77777777" w:rsidR="00660E1B" w:rsidRDefault="00660E1B" w:rsidP="00C45E18">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644DE5">
        <w:rPr>
          <w:rFonts w:ascii="Times New Roman" w:hAnsi="Times New Roman" w:cs="Times New Roman"/>
          <w:sz w:val="28"/>
          <w:szCs w:val="28"/>
          <w:lang w:val="uk-UA"/>
        </w:rPr>
        <w:t>Одна із проблем, яка турбує жителів громади – це спалювання листя та сухої трави. Альтернативою є компостування або їх вивіз. Але це вимагає додаткової організації, тому це рішення не входить до числа популярних.</w:t>
      </w:r>
    </w:p>
    <w:p w14:paraId="782E4053" w14:textId="6C5997AD" w:rsidR="00644DE5" w:rsidRDefault="00644DE5" w:rsidP="00C45E18">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4)Пристосування до нових кліматичних змін. Підвищення рівня температури у степовій зоні нашого регіону з кожним роком приносить нові виклики в сільське господарство. Пристосування до нових культур та екологічних процесів виробництва в регіоні стає вже не потребою, а вимогою.</w:t>
      </w:r>
    </w:p>
    <w:p w14:paraId="2166B501" w14:textId="77777777" w:rsidR="00A3344E" w:rsidRPr="00A3344E" w:rsidRDefault="00A3344E" w:rsidP="00C45E18">
      <w:pPr>
        <w:pStyle w:val="ac"/>
        <w:spacing w:before="0" w:beforeAutospacing="0" w:after="0" w:afterAutospacing="0" w:line="276" w:lineRule="auto"/>
        <w:ind w:firstLine="567"/>
        <w:jc w:val="both"/>
        <w:rPr>
          <w:b/>
          <w:sz w:val="28"/>
          <w:szCs w:val="28"/>
          <w:lang w:val="uk-UA"/>
        </w:rPr>
      </w:pPr>
      <w:r w:rsidRPr="00A3344E">
        <w:rPr>
          <w:b/>
          <w:sz w:val="28"/>
          <w:szCs w:val="28"/>
          <w:lang w:val="uk-UA"/>
        </w:rPr>
        <w:t>Висновки</w:t>
      </w:r>
    </w:p>
    <w:p w14:paraId="7C3A9CC9" w14:textId="77777777" w:rsidR="00B972B5" w:rsidRPr="00B972B5" w:rsidRDefault="00B972B5" w:rsidP="00C45E18">
      <w:pPr>
        <w:pStyle w:val="ac"/>
        <w:spacing w:before="0" w:beforeAutospacing="0" w:after="0" w:afterAutospacing="0" w:line="276" w:lineRule="auto"/>
        <w:ind w:firstLine="567"/>
        <w:jc w:val="both"/>
        <w:rPr>
          <w:sz w:val="28"/>
          <w:szCs w:val="28"/>
          <w:lang w:val="ru-RU"/>
        </w:rPr>
      </w:pPr>
      <w:r>
        <w:rPr>
          <w:sz w:val="28"/>
          <w:szCs w:val="28"/>
          <w:lang w:val="uk-UA"/>
        </w:rPr>
        <w:t>1.</w:t>
      </w:r>
      <w:r w:rsidR="000B62C5">
        <w:rPr>
          <w:color w:val="000000" w:themeColor="text1"/>
          <w:sz w:val="28"/>
          <w:szCs w:val="28"/>
        </w:rPr>
        <w:t xml:space="preserve">Сучасний екологічний стан Чумаківської територіальної громади визначається поєднанням інтенсивного сільськогосподарського виробництва та необхідністю збереження унікальних степових ландшафтів Придніпров’я. </w:t>
      </w:r>
      <w:r w:rsidRPr="00B972B5">
        <w:rPr>
          <w:sz w:val="28"/>
          <w:szCs w:val="28"/>
          <w:lang w:val="ru-RU"/>
        </w:rPr>
        <w:t xml:space="preserve">Головним багатством громади є її земельний фонд, який на </w:t>
      </w:r>
      <w:r w:rsidRPr="00B972B5">
        <w:rPr>
          <w:bCs/>
          <w:sz w:val="28"/>
          <w:szCs w:val="28"/>
          <w:lang w:val="ru-RU"/>
        </w:rPr>
        <w:t>90,7%</w:t>
      </w:r>
      <w:r w:rsidRPr="00B972B5">
        <w:rPr>
          <w:sz w:val="28"/>
          <w:szCs w:val="28"/>
          <w:lang w:val="ru-RU"/>
        </w:rPr>
        <w:t xml:space="preserve"> складається із земель сільськогосподарського призначення. Основу становлять високородючі </w:t>
      </w:r>
      <w:r w:rsidRPr="00B972B5">
        <w:rPr>
          <w:bCs/>
          <w:sz w:val="28"/>
          <w:szCs w:val="28"/>
          <w:lang w:val="ru-RU"/>
        </w:rPr>
        <w:t>чорноземи звичайні</w:t>
      </w:r>
      <w:r w:rsidRPr="00B972B5">
        <w:rPr>
          <w:sz w:val="28"/>
          <w:szCs w:val="28"/>
          <w:lang w:val="ru-RU"/>
        </w:rPr>
        <w:t>, що мають високий бал бонітету (</w:t>
      </w:r>
      <w:r w:rsidRPr="00B972B5">
        <w:rPr>
          <w:bCs/>
          <w:sz w:val="28"/>
          <w:szCs w:val="28"/>
          <w:lang w:val="ru-RU"/>
        </w:rPr>
        <w:t>55–78 балів</w:t>
      </w:r>
      <w:r w:rsidRPr="00B972B5">
        <w:rPr>
          <w:sz w:val="28"/>
          <w:szCs w:val="28"/>
          <w:lang w:val="ru-RU"/>
        </w:rPr>
        <w:t>). Це створює ідеальні умови для розвитку агропромислового сектору, який є провідною галуззю економіки.</w:t>
      </w:r>
    </w:p>
    <w:p w14:paraId="6F9DB86A" w14:textId="77777777" w:rsidR="00B972B5" w:rsidRPr="00B972B5" w:rsidRDefault="00B972B5" w:rsidP="00C45E18">
      <w:pPr>
        <w:spacing w:after="0" w:line="276" w:lineRule="auto"/>
        <w:ind w:firstLine="567"/>
        <w:jc w:val="both"/>
        <w:outlineLvl w:val="2"/>
        <w:rPr>
          <w:rFonts w:ascii="Times New Roman" w:eastAsia="Times New Roman" w:hAnsi="Times New Roman" w:cs="Times New Roman"/>
          <w:sz w:val="28"/>
          <w:szCs w:val="28"/>
          <w:lang w:val="ru-RU"/>
        </w:rPr>
      </w:pPr>
      <w:r w:rsidRPr="00B972B5">
        <w:rPr>
          <w:rFonts w:ascii="Times New Roman" w:eastAsia="Times New Roman" w:hAnsi="Times New Roman" w:cs="Times New Roman"/>
          <w:bCs/>
          <w:sz w:val="28"/>
          <w:szCs w:val="28"/>
          <w:lang w:val="ru-RU"/>
        </w:rPr>
        <w:t xml:space="preserve">2. </w:t>
      </w:r>
      <w:r w:rsidRPr="00B972B5">
        <w:rPr>
          <w:rFonts w:ascii="Times New Roman" w:eastAsia="Times New Roman" w:hAnsi="Times New Roman" w:cs="Times New Roman"/>
          <w:sz w:val="28"/>
          <w:szCs w:val="28"/>
          <w:lang w:val="ru-RU"/>
        </w:rPr>
        <w:t xml:space="preserve">Громада має надзвичайно високий рівень розораності — майже </w:t>
      </w:r>
      <w:r w:rsidRPr="00B972B5">
        <w:rPr>
          <w:rFonts w:ascii="Times New Roman" w:eastAsia="Times New Roman" w:hAnsi="Times New Roman" w:cs="Times New Roman"/>
          <w:bCs/>
          <w:sz w:val="28"/>
          <w:szCs w:val="28"/>
          <w:lang w:val="ru-RU"/>
        </w:rPr>
        <w:t>82%</w:t>
      </w:r>
      <w:r w:rsidRPr="00B972B5">
        <w:rPr>
          <w:rFonts w:ascii="Times New Roman" w:eastAsia="Times New Roman" w:hAnsi="Times New Roman" w:cs="Times New Roman"/>
          <w:sz w:val="28"/>
          <w:szCs w:val="28"/>
          <w:lang w:val="ru-RU"/>
        </w:rPr>
        <w:t xml:space="preserve"> території громади займає рілля. Така інтенсивна експлуатація в поєднанні з порушенням сівозмін (зокрема, перенасичення соняшником) несе ризики дегуміфікації та виснаження ґрунтів.</w:t>
      </w:r>
    </w:p>
    <w:p w14:paraId="10B89BD8" w14:textId="77777777" w:rsidR="00B972B5" w:rsidRPr="00B972B5" w:rsidRDefault="00B972B5" w:rsidP="00C45E18">
      <w:pPr>
        <w:spacing w:after="0" w:line="276" w:lineRule="auto"/>
        <w:ind w:firstLine="567"/>
        <w:jc w:val="both"/>
        <w:outlineLvl w:val="2"/>
        <w:rPr>
          <w:rFonts w:ascii="Times New Roman" w:eastAsia="Times New Roman" w:hAnsi="Times New Roman" w:cs="Times New Roman"/>
          <w:sz w:val="28"/>
          <w:szCs w:val="28"/>
        </w:rPr>
      </w:pPr>
      <w:r w:rsidRPr="00B972B5">
        <w:rPr>
          <w:rFonts w:ascii="Times New Roman" w:eastAsia="Times New Roman" w:hAnsi="Times New Roman" w:cs="Times New Roman"/>
          <w:bCs/>
          <w:sz w:val="28"/>
          <w:szCs w:val="28"/>
          <w:lang w:val="ru-RU"/>
        </w:rPr>
        <w:t xml:space="preserve">3. </w:t>
      </w:r>
      <w:r w:rsidRPr="00B972B5">
        <w:rPr>
          <w:rFonts w:ascii="Times New Roman" w:eastAsia="Times New Roman" w:hAnsi="Times New Roman" w:cs="Times New Roman"/>
          <w:sz w:val="28"/>
          <w:szCs w:val="28"/>
          <w:lang w:val="ru-RU"/>
        </w:rPr>
        <w:t xml:space="preserve">Природні умови характеризуються посушливістю та східними суховіями. </w:t>
      </w:r>
      <w:r w:rsidRPr="00B972B5">
        <w:rPr>
          <w:rFonts w:ascii="Times New Roman" w:eastAsia="Times New Roman" w:hAnsi="Times New Roman" w:cs="Times New Roman"/>
          <w:sz w:val="28"/>
          <w:szCs w:val="28"/>
        </w:rPr>
        <w:t>Основними загрозами для довкілля є:</w:t>
      </w:r>
    </w:p>
    <w:p w14:paraId="153F5F26" w14:textId="77777777" w:rsidR="00B972B5" w:rsidRPr="00B972B5" w:rsidRDefault="00B972B5" w:rsidP="00C45E18">
      <w:pPr>
        <w:numPr>
          <w:ilvl w:val="0"/>
          <w:numId w:val="30"/>
        </w:numPr>
        <w:spacing w:after="0" w:line="276" w:lineRule="auto"/>
        <w:jc w:val="both"/>
        <w:rPr>
          <w:rFonts w:ascii="Times New Roman" w:eastAsia="Times New Roman" w:hAnsi="Times New Roman" w:cs="Times New Roman"/>
          <w:sz w:val="28"/>
          <w:szCs w:val="28"/>
        </w:rPr>
      </w:pPr>
      <w:r w:rsidRPr="00B972B5">
        <w:rPr>
          <w:rFonts w:ascii="Times New Roman" w:eastAsia="Times New Roman" w:hAnsi="Times New Roman" w:cs="Times New Roman"/>
          <w:bCs/>
          <w:sz w:val="28"/>
          <w:szCs w:val="28"/>
        </w:rPr>
        <w:t>Деградація ґрунтів:</w:t>
      </w:r>
      <w:r w:rsidRPr="00B972B5">
        <w:rPr>
          <w:rFonts w:ascii="Times New Roman" w:eastAsia="Times New Roman" w:hAnsi="Times New Roman" w:cs="Times New Roman"/>
          <w:sz w:val="28"/>
          <w:szCs w:val="28"/>
        </w:rPr>
        <w:t xml:space="preserve"> вітрова ерозія та ризик утворення "плужної підошви" через важкосуглинковий склад землі.</w:t>
      </w:r>
    </w:p>
    <w:p w14:paraId="3B31F8B1" w14:textId="77777777" w:rsidR="00B972B5" w:rsidRPr="00B972B5" w:rsidRDefault="00B972B5" w:rsidP="00C45E18">
      <w:pPr>
        <w:numPr>
          <w:ilvl w:val="0"/>
          <w:numId w:val="30"/>
        </w:numPr>
        <w:spacing w:after="0" w:line="276" w:lineRule="auto"/>
        <w:jc w:val="both"/>
        <w:rPr>
          <w:rFonts w:ascii="Times New Roman" w:eastAsia="Times New Roman" w:hAnsi="Times New Roman" w:cs="Times New Roman"/>
          <w:sz w:val="28"/>
          <w:szCs w:val="28"/>
        </w:rPr>
      </w:pPr>
      <w:r w:rsidRPr="00B972B5">
        <w:rPr>
          <w:rFonts w:ascii="Times New Roman" w:eastAsia="Times New Roman" w:hAnsi="Times New Roman" w:cs="Times New Roman"/>
          <w:bCs/>
          <w:sz w:val="28"/>
          <w:szCs w:val="28"/>
        </w:rPr>
        <w:t>Забруднення вод:</w:t>
      </w:r>
      <w:r w:rsidRPr="00B972B5">
        <w:rPr>
          <w:rFonts w:ascii="Times New Roman" w:eastAsia="Times New Roman" w:hAnsi="Times New Roman" w:cs="Times New Roman"/>
          <w:sz w:val="28"/>
          <w:szCs w:val="28"/>
        </w:rPr>
        <w:t xml:space="preserve"> відсутність централізованої каналізації призводить до забруднення підземних вод через вигрібні ями.</w:t>
      </w:r>
    </w:p>
    <w:p w14:paraId="071E6782" w14:textId="77777777" w:rsidR="00B972B5" w:rsidRPr="00B972B5" w:rsidRDefault="00B972B5" w:rsidP="00C45E18">
      <w:pPr>
        <w:numPr>
          <w:ilvl w:val="0"/>
          <w:numId w:val="30"/>
        </w:numPr>
        <w:spacing w:after="0" w:line="276" w:lineRule="auto"/>
        <w:jc w:val="both"/>
        <w:rPr>
          <w:rFonts w:ascii="Times New Roman" w:eastAsia="Times New Roman" w:hAnsi="Times New Roman" w:cs="Times New Roman"/>
          <w:sz w:val="28"/>
          <w:szCs w:val="28"/>
        </w:rPr>
      </w:pPr>
      <w:r w:rsidRPr="00B972B5">
        <w:rPr>
          <w:rFonts w:ascii="Times New Roman" w:eastAsia="Times New Roman" w:hAnsi="Times New Roman" w:cs="Times New Roman"/>
          <w:bCs/>
          <w:sz w:val="28"/>
          <w:szCs w:val="28"/>
        </w:rPr>
        <w:t>Антропогенний вплив:</w:t>
      </w:r>
      <w:r w:rsidRPr="00B972B5">
        <w:rPr>
          <w:rFonts w:ascii="Times New Roman" w:eastAsia="Times New Roman" w:hAnsi="Times New Roman" w:cs="Times New Roman"/>
          <w:sz w:val="28"/>
          <w:szCs w:val="28"/>
        </w:rPr>
        <w:t xml:space="preserve"> стихійні сміттєзвалища, спалювання сухої рослинності та викиди від агрохімікатів.</w:t>
      </w:r>
    </w:p>
    <w:p w14:paraId="3475AB76" w14:textId="77777777" w:rsidR="00B972B5" w:rsidRPr="00B972B5" w:rsidRDefault="00B972B5" w:rsidP="00C45E18">
      <w:pPr>
        <w:spacing w:after="0" w:line="276" w:lineRule="auto"/>
        <w:ind w:firstLine="567"/>
        <w:jc w:val="both"/>
        <w:outlineLvl w:val="2"/>
        <w:rPr>
          <w:rFonts w:ascii="Times New Roman" w:eastAsia="Times New Roman" w:hAnsi="Times New Roman" w:cs="Times New Roman"/>
          <w:sz w:val="28"/>
          <w:szCs w:val="28"/>
          <w:lang w:val="ru-RU"/>
        </w:rPr>
      </w:pPr>
      <w:r w:rsidRPr="00B972B5">
        <w:rPr>
          <w:rFonts w:ascii="Times New Roman" w:eastAsia="Times New Roman" w:hAnsi="Times New Roman" w:cs="Times New Roman"/>
          <w:bCs/>
          <w:sz w:val="28"/>
          <w:szCs w:val="28"/>
          <w:lang w:val="ru-RU"/>
        </w:rPr>
        <w:t xml:space="preserve">4. </w:t>
      </w:r>
      <w:r w:rsidRPr="00B972B5">
        <w:rPr>
          <w:rFonts w:ascii="Times New Roman" w:eastAsia="Times New Roman" w:hAnsi="Times New Roman" w:cs="Times New Roman"/>
          <w:sz w:val="28"/>
          <w:szCs w:val="28"/>
          <w:lang w:val="ru-RU"/>
        </w:rPr>
        <w:t>Попри відсутність промислових лісів, громада має ресурси для відпочинку та збереження біорізноманіття:</w:t>
      </w:r>
    </w:p>
    <w:p w14:paraId="213FA16A" w14:textId="77777777" w:rsidR="00B972B5" w:rsidRPr="00B972B5" w:rsidRDefault="00B972B5" w:rsidP="00C45E18">
      <w:pPr>
        <w:numPr>
          <w:ilvl w:val="0"/>
          <w:numId w:val="31"/>
        </w:numPr>
        <w:spacing w:after="0" w:line="276" w:lineRule="auto"/>
        <w:jc w:val="both"/>
        <w:rPr>
          <w:rFonts w:ascii="Times New Roman" w:eastAsia="Times New Roman" w:hAnsi="Times New Roman" w:cs="Times New Roman"/>
          <w:sz w:val="28"/>
          <w:szCs w:val="28"/>
          <w:lang w:val="ru-RU"/>
        </w:rPr>
      </w:pPr>
      <w:r w:rsidRPr="00B972B5">
        <w:rPr>
          <w:rFonts w:ascii="Times New Roman" w:eastAsia="Times New Roman" w:hAnsi="Times New Roman" w:cs="Times New Roman"/>
          <w:sz w:val="28"/>
          <w:szCs w:val="28"/>
          <w:lang w:val="ru-RU"/>
        </w:rPr>
        <w:t xml:space="preserve">Річка </w:t>
      </w:r>
      <w:r w:rsidRPr="00B972B5">
        <w:rPr>
          <w:rFonts w:ascii="Times New Roman" w:eastAsia="Times New Roman" w:hAnsi="Times New Roman" w:cs="Times New Roman"/>
          <w:bCs/>
          <w:sz w:val="28"/>
          <w:szCs w:val="28"/>
          <w:lang w:val="ru-RU"/>
        </w:rPr>
        <w:t>Чаплинка</w:t>
      </w:r>
      <w:r w:rsidRPr="00B972B5">
        <w:rPr>
          <w:rFonts w:ascii="Times New Roman" w:eastAsia="Times New Roman" w:hAnsi="Times New Roman" w:cs="Times New Roman"/>
          <w:sz w:val="28"/>
          <w:szCs w:val="28"/>
          <w:lang w:val="ru-RU"/>
        </w:rPr>
        <w:t xml:space="preserve"> та мережа ставків, що використовуються для риборозведення та технічних потреб.</w:t>
      </w:r>
    </w:p>
    <w:p w14:paraId="2120274B" w14:textId="77777777" w:rsidR="00B972B5" w:rsidRPr="00B972B5" w:rsidRDefault="00B972B5" w:rsidP="00C45E18">
      <w:pPr>
        <w:numPr>
          <w:ilvl w:val="0"/>
          <w:numId w:val="31"/>
        </w:numPr>
        <w:spacing w:after="0" w:line="276" w:lineRule="auto"/>
        <w:jc w:val="both"/>
        <w:rPr>
          <w:rFonts w:ascii="Times New Roman" w:eastAsia="Times New Roman" w:hAnsi="Times New Roman" w:cs="Times New Roman"/>
          <w:sz w:val="28"/>
          <w:szCs w:val="28"/>
          <w:lang w:val="ru-RU"/>
        </w:rPr>
      </w:pPr>
      <w:r w:rsidRPr="00B972B5">
        <w:rPr>
          <w:rFonts w:ascii="Times New Roman" w:eastAsia="Times New Roman" w:hAnsi="Times New Roman" w:cs="Times New Roman"/>
          <w:sz w:val="28"/>
          <w:szCs w:val="28"/>
          <w:lang w:val="ru-RU"/>
        </w:rPr>
        <w:t xml:space="preserve">Магістральний канал </w:t>
      </w:r>
      <w:r w:rsidRPr="00B972B5">
        <w:rPr>
          <w:rFonts w:ascii="Times New Roman" w:eastAsia="Times New Roman" w:hAnsi="Times New Roman" w:cs="Times New Roman"/>
          <w:bCs/>
          <w:sz w:val="28"/>
          <w:szCs w:val="28"/>
          <w:lang w:val="ru-RU"/>
        </w:rPr>
        <w:t>Дніпро — Донбас</w:t>
      </w:r>
      <w:r w:rsidRPr="00B972B5">
        <w:rPr>
          <w:rFonts w:ascii="Times New Roman" w:eastAsia="Times New Roman" w:hAnsi="Times New Roman" w:cs="Times New Roman"/>
          <w:sz w:val="28"/>
          <w:szCs w:val="28"/>
          <w:lang w:val="ru-RU"/>
        </w:rPr>
        <w:t>, який стратегічно впливає на водний режим території.</w:t>
      </w:r>
    </w:p>
    <w:p w14:paraId="69901C2B" w14:textId="77777777" w:rsidR="00B972B5" w:rsidRPr="00B972B5" w:rsidRDefault="00B972B5" w:rsidP="00C45E18">
      <w:pPr>
        <w:numPr>
          <w:ilvl w:val="0"/>
          <w:numId w:val="31"/>
        </w:numPr>
        <w:spacing w:after="0" w:line="276" w:lineRule="auto"/>
        <w:jc w:val="both"/>
        <w:rPr>
          <w:rFonts w:ascii="Times New Roman" w:eastAsia="Times New Roman" w:hAnsi="Times New Roman" w:cs="Times New Roman"/>
          <w:sz w:val="28"/>
          <w:szCs w:val="28"/>
          <w:lang w:val="ru-RU"/>
        </w:rPr>
      </w:pPr>
      <w:r w:rsidRPr="00B972B5">
        <w:rPr>
          <w:rFonts w:ascii="Times New Roman" w:eastAsia="Times New Roman" w:hAnsi="Times New Roman" w:cs="Times New Roman"/>
          <w:bCs/>
          <w:sz w:val="28"/>
          <w:szCs w:val="28"/>
          <w:lang w:val="ru-RU"/>
        </w:rPr>
        <w:t>Лісосмуги</w:t>
      </w:r>
      <w:r w:rsidRPr="00B972B5">
        <w:rPr>
          <w:rFonts w:ascii="Times New Roman" w:eastAsia="Times New Roman" w:hAnsi="Times New Roman" w:cs="Times New Roman"/>
          <w:sz w:val="28"/>
          <w:szCs w:val="28"/>
          <w:lang w:val="ru-RU"/>
        </w:rPr>
        <w:t>, які виконують критичну захисну функцію для врожаїв та пом'якшують кліматичні аномалії.</w:t>
      </w:r>
    </w:p>
    <w:p w14:paraId="5895991A" w14:textId="77777777" w:rsidR="00B972B5" w:rsidRDefault="00B972B5" w:rsidP="00C45E18">
      <w:pPr>
        <w:spacing w:after="0" w:line="276" w:lineRule="auto"/>
        <w:ind w:firstLine="567"/>
        <w:jc w:val="both"/>
        <w:rPr>
          <w:rFonts w:ascii="Times New Roman" w:eastAsia="Times New Roman" w:hAnsi="Times New Roman" w:cs="Times New Roman"/>
          <w:sz w:val="28"/>
          <w:szCs w:val="28"/>
          <w:lang w:val="uk-UA"/>
        </w:rPr>
      </w:pPr>
      <w:r w:rsidRPr="00B972B5">
        <w:rPr>
          <w:rFonts w:ascii="Times New Roman" w:eastAsia="Times New Roman" w:hAnsi="Times New Roman" w:cs="Times New Roman"/>
          <w:bCs/>
          <w:sz w:val="28"/>
          <w:szCs w:val="28"/>
        </w:rPr>
        <w:t>Загалом</w:t>
      </w:r>
      <w:r w:rsidRPr="00B972B5">
        <w:rPr>
          <w:rFonts w:ascii="Times New Roman" w:eastAsia="Times New Roman" w:hAnsi="Times New Roman" w:cs="Times New Roman"/>
          <w:sz w:val="28"/>
          <w:szCs w:val="28"/>
        </w:rPr>
        <w:t>, сталий розвиток громади залежить від впровадження методів раціонального землекористування, захисту ґрунтів від ерозії та розширення зелених зон для адаптації до кліматичних змін.</w:t>
      </w:r>
    </w:p>
    <w:p w14:paraId="2C60A606" w14:textId="77777777" w:rsidR="002C1309" w:rsidRDefault="002C1309" w:rsidP="00C45E18">
      <w:pPr>
        <w:spacing w:after="0" w:line="276"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14:paraId="14EB2F6F" w14:textId="5F7F294F" w:rsidR="004514D5" w:rsidRDefault="00C80BAC" w:rsidP="00C45E18">
      <w:pPr>
        <w:spacing w:after="0" w:line="276" w:lineRule="auto"/>
        <w:ind w:firstLine="567"/>
        <w:jc w:val="both"/>
        <w:rPr>
          <w:rFonts w:ascii="Times New Roman" w:hAnsi="Times New Roman" w:cs="Times New Roman"/>
          <w:b/>
          <w:sz w:val="28"/>
          <w:szCs w:val="28"/>
          <w:lang w:val="uk-UA"/>
        </w:rPr>
      </w:pPr>
      <w:r w:rsidRPr="00FC4F19">
        <w:rPr>
          <w:rFonts w:ascii="Times New Roman" w:hAnsi="Times New Roman" w:cs="Times New Roman"/>
          <w:b/>
          <w:sz w:val="28"/>
          <w:szCs w:val="28"/>
          <w:lang w:val="uk-UA"/>
        </w:rPr>
        <w:lastRenderedPageBreak/>
        <w:t>4.ХАРАКТЕРИСТИКА НАСЕЛЕННЯ ТА ТРУДОВИХ РЕСУРСІВ</w:t>
      </w:r>
    </w:p>
    <w:p w14:paraId="37F17B3B" w14:textId="77777777" w:rsidR="00C45E18" w:rsidRPr="0056096C" w:rsidRDefault="00C45E18" w:rsidP="00C45E18">
      <w:pPr>
        <w:spacing w:after="0" w:line="276" w:lineRule="auto"/>
        <w:ind w:firstLine="567"/>
        <w:jc w:val="both"/>
        <w:rPr>
          <w:rFonts w:ascii="Times New Roman" w:hAnsi="Times New Roman" w:cs="Times New Roman"/>
          <w:sz w:val="28"/>
          <w:szCs w:val="28"/>
          <w:lang w:val="uk-UA"/>
        </w:rPr>
      </w:pPr>
    </w:p>
    <w:p w14:paraId="1D876C19" w14:textId="34149506" w:rsidR="00A0689D" w:rsidRPr="00C80BAC" w:rsidRDefault="00C80BAC" w:rsidP="00C45E18">
      <w:pPr>
        <w:spacing w:after="0" w:line="276" w:lineRule="auto"/>
        <w:ind w:firstLine="567"/>
        <w:jc w:val="both"/>
        <w:rPr>
          <w:rFonts w:ascii="Times New Roman" w:hAnsi="Times New Roman" w:cs="Times New Roman"/>
          <w:sz w:val="28"/>
          <w:szCs w:val="28"/>
          <w:lang w:val="uk-UA"/>
        </w:rPr>
      </w:pPr>
      <w:r w:rsidRPr="00C80BAC">
        <w:rPr>
          <w:rFonts w:ascii="Times New Roman" w:hAnsi="Times New Roman" w:cs="Times New Roman"/>
          <w:sz w:val="28"/>
          <w:szCs w:val="28"/>
          <w:lang w:val="uk-UA"/>
        </w:rPr>
        <w:t>Станом на 01.01.2026 року у Чумаківській громад</w:t>
      </w:r>
      <w:r w:rsidR="00FA347C">
        <w:rPr>
          <w:rFonts w:ascii="Times New Roman" w:hAnsi="Times New Roman" w:cs="Times New Roman"/>
          <w:sz w:val="28"/>
          <w:szCs w:val="28"/>
          <w:lang w:val="uk-UA"/>
        </w:rPr>
        <w:t>і проживало 4850 осіб</w:t>
      </w:r>
      <w:r w:rsidR="00495633">
        <w:rPr>
          <w:rFonts w:ascii="Times New Roman" w:hAnsi="Times New Roman" w:cs="Times New Roman"/>
          <w:sz w:val="28"/>
          <w:szCs w:val="28"/>
          <w:lang w:val="uk-UA"/>
        </w:rPr>
        <w:t xml:space="preserve"> (табл. </w:t>
      </w:r>
      <w:r w:rsidR="002C1309">
        <w:rPr>
          <w:rFonts w:ascii="Times New Roman" w:hAnsi="Times New Roman" w:cs="Times New Roman"/>
          <w:sz w:val="28"/>
          <w:szCs w:val="28"/>
          <w:lang w:val="uk-UA"/>
        </w:rPr>
        <w:t>4.1.</w:t>
      </w:r>
      <w:r w:rsidRPr="00C80BAC">
        <w:rPr>
          <w:rFonts w:ascii="Times New Roman" w:hAnsi="Times New Roman" w:cs="Times New Roman"/>
          <w:sz w:val="28"/>
          <w:szCs w:val="28"/>
          <w:lang w:val="uk-UA"/>
        </w:rPr>
        <w:t>), усе населення громади сільське.</w:t>
      </w:r>
    </w:p>
    <w:p w14:paraId="1F0AA5BE" w14:textId="77777777" w:rsidR="00C45E18" w:rsidRDefault="00C45E18" w:rsidP="00C45E18">
      <w:pPr>
        <w:spacing w:after="0" w:line="276" w:lineRule="auto"/>
        <w:ind w:firstLine="567"/>
        <w:jc w:val="both"/>
        <w:rPr>
          <w:rFonts w:ascii="Times New Roman" w:hAnsi="Times New Roman" w:cs="Times New Roman"/>
          <w:sz w:val="28"/>
          <w:szCs w:val="28"/>
          <w:lang w:val="uk-UA"/>
        </w:rPr>
      </w:pPr>
      <w:r w:rsidRPr="008C612A">
        <w:rPr>
          <w:rFonts w:ascii="Times New Roman" w:hAnsi="Times New Roman" w:cs="Times New Roman"/>
          <w:sz w:val="28"/>
          <w:szCs w:val="28"/>
          <w:lang w:val="uk-UA"/>
        </w:rPr>
        <w:t>Найбільш заселеними населеними пунктами громади є адміністративний центр (с. Чумаки)</w:t>
      </w:r>
      <w:r>
        <w:rPr>
          <w:rFonts w:ascii="Times New Roman" w:hAnsi="Times New Roman" w:cs="Times New Roman"/>
          <w:sz w:val="28"/>
          <w:szCs w:val="28"/>
          <w:lang w:val="uk-UA"/>
        </w:rPr>
        <w:t xml:space="preserve">, села Калинове, Приют, Тарасо – Шевченківка та селище Зоря. Сумарно в цих 5 населених пунктах проживає 93 </w:t>
      </w:r>
      <w:r w:rsidRPr="001E3486">
        <w:rPr>
          <w:rFonts w:ascii="Times New Roman" w:hAnsi="Times New Roman" w:cs="Times New Roman"/>
          <w:sz w:val="28"/>
          <w:szCs w:val="28"/>
          <w:lang w:val="uk-UA"/>
        </w:rPr>
        <w:t>%</w:t>
      </w:r>
      <w:r>
        <w:rPr>
          <w:rFonts w:ascii="Times New Roman" w:hAnsi="Times New Roman" w:cs="Times New Roman"/>
          <w:sz w:val="28"/>
          <w:szCs w:val="28"/>
          <w:lang w:val="uk-UA"/>
        </w:rPr>
        <w:t xml:space="preserve"> усього населення громади. Водночас найменш заселеними у громаді є села Вишневе (4 мешканця), Виноградне (6 мешканців) та Веселе (27 мешканців). Слід зазначити, що ці населені пункти стали «вимираючими» задовго до об’єднання громади.</w:t>
      </w:r>
    </w:p>
    <w:p w14:paraId="155ACB4F" w14:textId="77777777" w:rsidR="00C45E18" w:rsidRPr="0056096C" w:rsidRDefault="00C45E18" w:rsidP="00C45E18">
      <w:pPr>
        <w:spacing w:after="0" w:line="276" w:lineRule="auto"/>
        <w:ind w:firstLine="567"/>
        <w:jc w:val="both"/>
        <w:rPr>
          <w:rFonts w:ascii="Times New Roman" w:hAnsi="Times New Roman" w:cs="Times New Roman"/>
          <w:sz w:val="28"/>
          <w:szCs w:val="28"/>
          <w:lang w:val="uk-UA"/>
        </w:rPr>
      </w:pPr>
    </w:p>
    <w:p w14:paraId="6F4ACC74" w14:textId="25A0654C" w:rsidR="00C80BAC" w:rsidRPr="00C45E18" w:rsidRDefault="00C80BAC" w:rsidP="00C45E18">
      <w:pPr>
        <w:spacing w:after="0" w:line="276" w:lineRule="auto"/>
        <w:ind w:firstLine="567"/>
        <w:jc w:val="both"/>
        <w:rPr>
          <w:rFonts w:ascii="Times New Roman" w:hAnsi="Times New Roman" w:cs="Times New Roman"/>
          <w:b/>
          <w:sz w:val="28"/>
          <w:szCs w:val="28"/>
          <w:lang w:val="uk-UA"/>
        </w:rPr>
      </w:pPr>
      <w:r w:rsidRPr="00C45E18">
        <w:rPr>
          <w:rFonts w:ascii="Times New Roman" w:hAnsi="Times New Roman" w:cs="Times New Roman"/>
          <w:b/>
          <w:sz w:val="28"/>
          <w:szCs w:val="28"/>
          <w:lang w:val="uk-UA"/>
        </w:rPr>
        <w:t xml:space="preserve">Таблиця </w:t>
      </w:r>
      <w:r w:rsidR="002C1309" w:rsidRPr="00C45E18">
        <w:rPr>
          <w:rFonts w:ascii="Times New Roman" w:hAnsi="Times New Roman" w:cs="Times New Roman"/>
          <w:b/>
          <w:sz w:val="28"/>
          <w:szCs w:val="28"/>
          <w:lang w:val="uk-UA"/>
        </w:rPr>
        <w:t>4.1</w:t>
      </w:r>
      <w:r w:rsidRPr="00C45E18">
        <w:rPr>
          <w:rFonts w:ascii="Times New Roman" w:hAnsi="Times New Roman" w:cs="Times New Roman"/>
          <w:b/>
          <w:sz w:val="28"/>
          <w:szCs w:val="28"/>
          <w:lang w:val="uk-UA"/>
        </w:rPr>
        <w:t>.</w:t>
      </w:r>
      <w:r w:rsidR="00A12B40" w:rsidRPr="00C45E18">
        <w:rPr>
          <w:rFonts w:ascii="Times New Roman" w:hAnsi="Times New Roman" w:cs="Times New Roman"/>
          <w:b/>
          <w:sz w:val="28"/>
          <w:szCs w:val="28"/>
          <w:lang w:val="uk-UA"/>
        </w:rPr>
        <w:t xml:space="preserve"> </w:t>
      </w:r>
      <w:r w:rsidRPr="00C45E18">
        <w:rPr>
          <w:rFonts w:ascii="Times New Roman" w:hAnsi="Times New Roman" w:cs="Times New Roman"/>
          <w:b/>
          <w:sz w:val="28"/>
          <w:szCs w:val="28"/>
          <w:lang w:val="uk-UA"/>
        </w:rPr>
        <w:t>Населення Чумаківської громади у розрізі населених пунктів та вікового складу (станом на 01.01.2026 р.), осіб</w:t>
      </w:r>
      <w:r w:rsidR="00A40DBB" w:rsidRPr="00C45E18">
        <w:rPr>
          <w:rFonts w:ascii="Times New Roman" w:hAnsi="Times New Roman" w:cs="Times New Roman"/>
          <w:b/>
          <w:sz w:val="28"/>
          <w:szCs w:val="28"/>
          <w:lang w:val="uk-UA"/>
        </w:rPr>
        <w:t>*</w:t>
      </w:r>
    </w:p>
    <w:tbl>
      <w:tblPr>
        <w:tblStyle w:val="a5"/>
        <w:tblW w:w="0" w:type="auto"/>
        <w:tblLook w:val="04A0" w:firstRow="1" w:lastRow="0" w:firstColumn="1" w:lastColumn="0" w:noHBand="0" w:noVBand="1"/>
      </w:tblPr>
      <w:tblGrid>
        <w:gridCol w:w="2034"/>
        <w:gridCol w:w="1102"/>
        <w:gridCol w:w="1560"/>
        <w:gridCol w:w="1345"/>
        <w:gridCol w:w="1234"/>
        <w:gridCol w:w="1474"/>
        <w:gridCol w:w="1438"/>
      </w:tblGrid>
      <w:tr w:rsidR="00C80BAC" w14:paraId="4CDE7090" w14:textId="77777777" w:rsidTr="009E6938">
        <w:tc>
          <w:tcPr>
            <w:tcW w:w="2093" w:type="dxa"/>
            <w:vMerge w:val="restart"/>
          </w:tcPr>
          <w:p w14:paraId="4F0165C0" w14:textId="77777777" w:rsidR="009E6938" w:rsidRDefault="009E6938" w:rsidP="00C80BAC">
            <w:pPr>
              <w:jc w:val="center"/>
              <w:rPr>
                <w:rFonts w:ascii="Times New Roman" w:hAnsi="Times New Roman"/>
                <w:sz w:val="24"/>
                <w:szCs w:val="24"/>
                <w:lang w:val="uk-UA"/>
              </w:rPr>
            </w:pPr>
          </w:p>
          <w:p w14:paraId="1B97111F" w14:textId="77777777" w:rsidR="009E6938" w:rsidRDefault="009E6938" w:rsidP="00C80BAC">
            <w:pPr>
              <w:jc w:val="center"/>
              <w:rPr>
                <w:rFonts w:ascii="Times New Roman" w:hAnsi="Times New Roman"/>
                <w:sz w:val="24"/>
                <w:szCs w:val="24"/>
                <w:lang w:val="uk-UA"/>
              </w:rPr>
            </w:pPr>
          </w:p>
          <w:p w14:paraId="23926206" w14:textId="3EDC1178" w:rsidR="00C80BAC" w:rsidRPr="00C80BAC" w:rsidRDefault="00C80BAC" w:rsidP="00C80BAC">
            <w:pPr>
              <w:jc w:val="center"/>
              <w:rPr>
                <w:rFonts w:ascii="Times New Roman" w:hAnsi="Times New Roman"/>
                <w:sz w:val="24"/>
                <w:szCs w:val="24"/>
                <w:lang w:val="uk-UA"/>
              </w:rPr>
            </w:pPr>
            <w:r w:rsidRPr="00C80BAC">
              <w:rPr>
                <w:rFonts w:ascii="Times New Roman" w:hAnsi="Times New Roman"/>
                <w:sz w:val="24"/>
                <w:szCs w:val="24"/>
                <w:lang w:val="uk-UA"/>
              </w:rPr>
              <w:t>Населений пункт</w:t>
            </w:r>
          </w:p>
        </w:tc>
        <w:tc>
          <w:tcPr>
            <w:tcW w:w="862" w:type="dxa"/>
            <w:vMerge w:val="restart"/>
          </w:tcPr>
          <w:p w14:paraId="4DA633CB" w14:textId="77777777" w:rsidR="009E6938" w:rsidRDefault="009E6938" w:rsidP="00C80BAC">
            <w:pPr>
              <w:jc w:val="center"/>
              <w:rPr>
                <w:rFonts w:ascii="Times New Roman" w:hAnsi="Times New Roman"/>
                <w:sz w:val="24"/>
                <w:szCs w:val="24"/>
                <w:lang w:val="uk-UA"/>
              </w:rPr>
            </w:pPr>
          </w:p>
          <w:p w14:paraId="41C7389A" w14:textId="504A4E2F" w:rsidR="00C80BAC" w:rsidRPr="00C80BAC" w:rsidRDefault="00C80BAC" w:rsidP="00C80BAC">
            <w:pPr>
              <w:jc w:val="center"/>
              <w:rPr>
                <w:rFonts w:ascii="Times New Roman" w:hAnsi="Times New Roman"/>
                <w:sz w:val="24"/>
                <w:szCs w:val="24"/>
                <w:lang w:val="uk-UA"/>
              </w:rPr>
            </w:pPr>
            <w:r w:rsidRPr="00C80BAC">
              <w:rPr>
                <w:rFonts w:ascii="Times New Roman" w:hAnsi="Times New Roman"/>
                <w:sz w:val="24"/>
                <w:szCs w:val="24"/>
                <w:lang w:val="uk-UA"/>
              </w:rPr>
              <w:t>Всього населен</w:t>
            </w:r>
            <w:r w:rsidR="009E6938">
              <w:rPr>
                <w:rFonts w:ascii="Times New Roman" w:hAnsi="Times New Roman"/>
                <w:sz w:val="24"/>
                <w:szCs w:val="24"/>
                <w:lang w:val="uk-UA"/>
              </w:rPr>
              <w:t>-</w:t>
            </w:r>
            <w:r w:rsidRPr="00C80BAC">
              <w:rPr>
                <w:rFonts w:ascii="Times New Roman" w:hAnsi="Times New Roman"/>
                <w:sz w:val="24"/>
                <w:szCs w:val="24"/>
                <w:lang w:val="uk-UA"/>
              </w:rPr>
              <w:t>ня</w:t>
            </w:r>
          </w:p>
        </w:tc>
        <w:tc>
          <w:tcPr>
            <w:tcW w:w="7232" w:type="dxa"/>
            <w:gridSpan w:val="5"/>
          </w:tcPr>
          <w:p w14:paraId="12D33D2C" w14:textId="77777777" w:rsidR="00C80BAC" w:rsidRPr="00C80BAC" w:rsidRDefault="00C80BAC" w:rsidP="00C80BAC">
            <w:pPr>
              <w:jc w:val="center"/>
              <w:rPr>
                <w:rFonts w:ascii="Times New Roman" w:hAnsi="Times New Roman"/>
                <w:sz w:val="24"/>
                <w:szCs w:val="24"/>
                <w:lang w:val="uk-UA"/>
              </w:rPr>
            </w:pPr>
            <w:r w:rsidRPr="00C80BAC">
              <w:rPr>
                <w:rFonts w:ascii="Times New Roman" w:hAnsi="Times New Roman"/>
                <w:sz w:val="24"/>
                <w:szCs w:val="24"/>
                <w:lang w:val="uk-UA"/>
              </w:rPr>
              <w:t>у тому числі у віці:</w:t>
            </w:r>
          </w:p>
        </w:tc>
      </w:tr>
      <w:tr w:rsidR="009E6938" w14:paraId="1E376EFA" w14:textId="77777777" w:rsidTr="009E6938">
        <w:tc>
          <w:tcPr>
            <w:tcW w:w="2093" w:type="dxa"/>
            <w:vMerge/>
          </w:tcPr>
          <w:p w14:paraId="0C912B44" w14:textId="77777777" w:rsidR="00C80BAC" w:rsidRPr="00C80BAC" w:rsidRDefault="00C80BAC" w:rsidP="00C80BAC">
            <w:pPr>
              <w:jc w:val="center"/>
              <w:rPr>
                <w:rFonts w:ascii="Times New Roman" w:hAnsi="Times New Roman"/>
                <w:sz w:val="24"/>
                <w:szCs w:val="24"/>
                <w:lang w:val="uk-UA"/>
              </w:rPr>
            </w:pPr>
          </w:p>
        </w:tc>
        <w:tc>
          <w:tcPr>
            <w:tcW w:w="862" w:type="dxa"/>
            <w:vMerge/>
          </w:tcPr>
          <w:p w14:paraId="38359935" w14:textId="77777777" w:rsidR="00C80BAC" w:rsidRPr="00C80BAC" w:rsidRDefault="00C80BAC" w:rsidP="00C80BAC">
            <w:pPr>
              <w:jc w:val="center"/>
              <w:rPr>
                <w:rFonts w:ascii="Times New Roman" w:hAnsi="Times New Roman"/>
                <w:sz w:val="24"/>
                <w:szCs w:val="24"/>
                <w:lang w:val="uk-UA"/>
              </w:rPr>
            </w:pPr>
          </w:p>
        </w:tc>
        <w:tc>
          <w:tcPr>
            <w:tcW w:w="1587" w:type="dxa"/>
            <w:vMerge w:val="restart"/>
          </w:tcPr>
          <w:p w14:paraId="7B43675C" w14:textId="2292BC9A" w:rsidR="00C80BAC" w:rsidRPr="00C80BAC" w:rsidRDefault="00C80BAC" w:rsidP="00C80BAC">
            <w:pPr>
              <w:jc w:val="center"/>
              <w:rPr>
                <w:rFonts w:ascii="Times New Roman" w:hAnsi="Times New Roman"/>
                <w:sz w:val="24"/>
                <w:szCs w:val="24"/>
                <w:lang w:val="uk-UA"/>
              </w:rPr>
            </w:pPr>
            <w:r>
              <w:rPr>
                <w:rFonts w:ascii="Times New Roman" w:hAnsi="Times New Roman"/>
                <w:sz w:val="24"/>
                <w:szCs w:val="24"/>
                <w:lang w:val="uk-UA"/>
              </w:rPr>
              <w:t>м</w:t>
            </w:r>
            <w:r w:rsidRPr="00C80BAC">
              <w:rPr>
                <w:rFonts w:ascii="Times New Roman" w:hAnsi="Times New Roman"/>
                <w:sz w:val="24"/>
                <w:szCs w:val="24"/>
                <w:lang w:val="uk-UA"/>
              </w:rPr>
              <w:t>олодшому за праце</w:t>
            </w:r>
            <w:r w:rsidR="009E6938">
              <w:rPr>
                <w:rFonts w:ascii="Times New Roman" w:hAnsi="Times New Roman"/>
                <w:sz w:val="24"/>
                <w:szCs w:val="24"/>
                <w:lang w:val="uk-UA"/>
              </w:rPr>
              <w:t>-</w:t>
            </w:r>
            <w:r w:rsidRPr="00C80BAC">
              <w:rPr>
                <w:rFonts w:ascii="Times New Roman" w:hAnsi="Times New Roman"/>
                <w:sz w:val="24"/>
                <w:szCs w:val="24"/>
                <w:lang w:val="uk-UA"/>
              </w:rPr>
              <w:t>здатний</w:t>
            </w:r>
          </w:p>
        </w:tc>
        <w:tc>
          <w:tcPr>
            <w:tcW w:w="2634" w:type="dxa"/>
            <w:gridSpan w:val="2"/>
          </w:tcPr>
          <w:p w14:paraId="63E11DD8" w14:textId="77777777" w:rsidR="00C80BAC" w:rsidRPr="00C80BAC" w:rsidRDefault="00C80BAC" w:rsidP="00C80BAC">
            <w:pPr>
              <w:jc w:val="center"/>
              <w:rPr>
                <w:rFonts w:ascii="Times New Roman" w:hAnsi="Times New Roman"/>
                <w:sz w:val="24"/>
                <w:szCs w:val="24"/>
                <w:lang w:val="uk-UA"/>
              </w:rPr>
            </w:pPr>
            <w:r>
              <w:rPr>
                <w:rFonts w:ascii="Times New Roman" w:hAnsi="Times New Roman"/>
                <w:sz w:val="24"/>
                <w:szCs w:val="24"/>
                <w:lang w:val="uk-UA"/>
              </w:rPr>
              <w:t>у</w:t>
            </w:r>
            <w:r w:rsidRPr="00C80BAC">
              <w:rPr>
                <w:rFonts w:ascii="Times New Roman" w:hAnsi="Times New Roman"/>
                <w:sz w:val="24"/>
                <w:szCs w:val="24"/>
                <w:lang w:val="uk-UA"/>
              </w:rPr>
              <w:t xml:space="preserve"> тому числі:</w:t>
            </w:r>
          </w:p>
        </w:tc>
        <w:tc>
          <w:tcPr>
            <w:tcW w:w="1534" w:type="dxa"/>
            <w:vMerge w:val="restart"/>
          </w:tcPr>
          <w:p w14:paraId="4E42D730" w14:textId="28AA110C" w:rsidR="00C80BAC" w:rsidRPr="00C80BAC" w:rsidRDefault="00495633" w:rsidP="00C80BAC">
            <w:pPr>
              <w:jc w:val="center"/>
              <w:rPr>
                <w:rFonts w:ascii="Times New Roman" w:hAnsi="Times New Roman"/>
                <w:sz w:val="24"/>
                <w:szCs w:val="24"/>
                <w:lang w:val="uk-UA"/>
              </w:rPr>
            </w:pPr>
            <w:r>
              <w:rPr>
                <w:rFonts w:ascii="Times New Roman" w:hAnsi="Times New Roman"/>
                <w:sz w:val="24"/>
                <w:szCs w:val="24"/>
                <w:lang w:val="uk-UA"/>
              </w:rPr>
              <w:t>праце-здатному</w:t>
            </w:r>
          </w:p>
        </w:tc>
        <w:tc>
          <w:tcPr>
            <w:tcW w:w="1477" w:type="dxa"/>
            <w:vMerge w:val="restart"/>
          </w:tcPr>
          <w:p w14:paraId="75461F9B" w14:textId="44A320A1" w:rsidR="00C80BAC" w:rsidRPr="00C80BAC" w:rsidRDefault="00C80BAC" w:rsidP="00C80BAC">
            <w:pPr>
              <w:jc w:val="center"/>
              <w:rPr>
                <w:rFonts w:ascii="Times New Roman" w:hAnsi="Times New Roman"/>
                <w:sz w:val="24"/>
                <w:szCs w:val="24"/>
                <w:lang w:val="uk-UA"/>
              </w:rPr>
            </w:pPr>
            <w:r>
              <w:rPr>
                <w:rFonts w:ascii="Times New Roman" w:hAnsi="Times New Roman"/>
                <w:sz w:val="24"/>
                <w:szCs w:val="24"/>
                <w:lang w:val="uk-UA"/>
              </w:rPr>
              <w:t>старшому за праце</w:t>
            </w:r>
            <w:r w:rsidR="009E6938">
              <w:rPr>
                <w:rFonts w:ascii="Times New Roman" w:hAnsi="Times New Roman"/>
                <w:sz w:val="24"/>
                <w:szCs w:val="24"/>
                <w:lang w:val="uk-UA"/>
              </w:rPr>
              <w:t>-</w:t>
            </w:r>
            <w:r>
              <w:rPr>
                <w:rFonts w:ascii="Times New Roman" w:hAnsi="Times New Roman"/>
                <w:sz w:val="24"/>
                <w:szCs w:val="24"/>
                <w:lang w:val="uk-UA"/>
              </w:rPr>
              <w:t>здатний</w:t>
            </w:r>
          </w:p>
        </w:tc>
      </w:tr>
      <w:tr w:rsidR="009E6938" w14:paraId="7F695735" w14:textId="77777777" w:rsidTr="009E6938">
        <w:tc>
          <w:tcPr>
            <w:tcW w:w="2093" w:type="dxa"/>
            <w:vMerge/>
          </w:tcPr>
          <w:p w14:paraId="4FA9356D" w14:textId="77777777" w:rsidR="00C80BAC" w:rsidRPr="00C80BAC" w:rsidRDefault="00C80BAC" w:rsidP="00C80BAC">
            <w:pPr>
              <w:jc w:val="center"/>
              <w:rPr>
                <w:rFonts w:ascii="Times New Roman" w:hAnsi="Times New Roman"/>
                <w:sz w:val="24"/>
                <w:szCs w:val="24"/>
                <w:lang w:val="uk-UA"/>
              </w:rPr>
            </w:pPr>
          </w:p>
        </w:tc>
        <w:tc>
          <w:tcPr>
            <w:tcW w:w="862" w:type="dxa"/>
            <w:vMerge/>
          </w:tcPr>
          <w:p w14:paraId="297370D0" w14:textId="77777777" w:rsidR="00C80BAC" w:rsidRPr="00C80BAC" w:rsidRDefault="00C80BAC" w:rsidP="00C80BAC">
            <w:pPr>
              <w:jc w:val="center"/>
              <w:rPr>
                <w:rFonts w:ascii="Times New Roman" w:hAnsi="Times New Roman"/>
                <w:sz w:val="24"/>
                <w:szCs w:val="24"/>
                <w:lang w:val="uk-UA"/>
              </w:rPr>
            </w:pPr>
          </w:p>
        </w:tc>
        <w:tc>
          <w:tcPr>
            <w:tcW w:w="1587" w:type="dxa"/>
            <w:vMerge/>
          </w:tcPr>
          <w:p w14:paraId="4CBBA9B6" w14:textId="77777777" w:rsidR="00C80BAC" w:rsidRPr="00C80BAC" w:rsidRDefault="00C80BAC" w:rsidP="00C80BAC">
            <w:pPr>
              <w:jc w:val="center"/>
              <w:rPr>
                <w:rFonts w:ascii="Times New Roman" w:hAnsi="Times New Roman"/>
                <w:sz w:val="24"/>
                <w:szCs w:val="24"/>
                <w:lang w:val="uk-UA"/>
              </w:rPr>
            </w:pPr>
          </w:p>
        </w:tc>
        <w:tc>
          <w:tcPr>
            <w:tcW w:w="1383" w:type="dxa"/>
          </w:tcPr>
          <w:p w14:paraId="566A9643" w14:textId="1EA47435" w:rsidR="00C80BAC" w:rsidRPr="00C80BAC" w:rsidRDefault="009E6938" w:rsidP="00C80BAC">
            <w:pPr>
              <w:jc w:val="center"/>
              <w:rPr>
                <w:rFonts w:ascii="Times New Roman" w:hAnsi="Times New Roman"/>
                <w:sz w:val="24"/>
                <w:szCs w:val="24"/>
                <w:lang w:val="uk-UA"/>
              </w:rPr>
            </w:pPr>
            <w:r>
              <w:rPr>
                <w:rFonts w:ascii="Times New Roman" w:hAnsi="Times New Roman"/>
                <w:sz w:val="24"/>
                <w:szCs w:val="24"/>
                <w:lang w:val="uk-UA"/>
              </w:rPr>
              <w:t>д</w:t>
            </w:r>
            <w:r w:rsidRPr="00C80BAC">
              <w:rPr>
                <w:rFonts w:ascii="Times New Roman" w:hAnsi="Times New Roman"/>
                <w:sz w:val="24"/>
                <w:szCs w:val="24"/>
                <w:lang w:val="uk-UA"/>
              </w:rPr>
              <w:t>ошкіль</w:t>
            </w:r>
            <w:r>
              <w:rPr>
                <w:rFonts w:ascii="Times New Roman" w:hAnsi="Times New Roman"/>
                <w:sz w:val="24"/>
                <w:szCs w:val="24"/>
                <w:lang w:val="uk-UA"/>
              </w:rPr>
              <w:t>-</w:t>
            </w:r>
            <w:r w:rsidR="00C80BAC" w:rsidRPr="00C80BAC">
              <w:rPr>
                <w:rFonts w:ascii="Times New Roman" w:hAnsi="Times New Roman"/>
                <w:sz w:val="24"/>
                <w:szCs w:val="24"/>
                <w:lang w:val="uk-UA"/>
              </w:rPr>
              <w:t>ного віку</w:t>
            </w:r>
          </w:p>
        </w:tc>
        <w:tc>
          <w:tcPr>
            <w:tcW w:w="1251" w:type="dxa"/>
          </w:tcPr>
          <w:p w14:paraId="50F45EFB" w14:textId="7950BF86" w:rsidR="001B135A" w:rsidRPr="00C80BAC" w:rsidRDefault="009E6938" w:rsidP="009E6938">
            <w:pPr>
              <w:jc w:val="center"/>
              <w:rPr>
                <w:rFonts w:ascii="Times New Roman" w:hAnsi="Times New Roman"/>
                <w:sz w:val="24"/>
                <w:szCs w:val="24"/>
                <w:lang w:val="uk-UA"/>
              </w:rPr>
            </w:pPr>
            <w:r>
              <w:rPr>
                <w:rFonts w:ascii="Times New Roman" w:hAnsi="Times New Roman"/>
                <w:sz w:val="24"/>
                <w:szCs w:val="24"/>
                <w:lang w:val="uk-UA"/>
              </w:rPr>
              <w:t>ш</w:t>
            </w:r>
            <w:r w:rsidRPr="00C80BAC">
              <w:rPr>
                <w:rFonts w:ascii="Times New Roman" w:hAnsi="Times New Roman"/>
                <w:sz w:val="24"/>
                <w:szCs w:val="24"/>
                <w:lang w:val="uk-UA"/>
              </w:rPr>
              <w:t>кільно</w:t>
            </w:r>
            <w:r>
              <w:rPr>
                <w:rFonts w:ascii="Times New Roman" w:hAnsi="Times New Roman"/>
                <w:sz w:val="24"/>
                <w:szCs w:val="24"/>
                <w:lang w:val="uk-UA"/>
              </w:rPr>
              <w:t>-</w:t>
            </w:r>
            <w:r w:rsidR="00C80BAC" w:rsidRPr="00C80BAC">
              <w:rPr>
                <w:rFonts w:ascii="Times New Roman" w:hAnsi="Times New Roman"/>
                <w:sz w:val="24"/>
                <w:szCs w:val="24"/>
                <w:lang w:val="uk-UA"/>
              </w:rPr>
              <w:t>го віку</w:t>
            </w:r>
          </w:p>
        </w:tc>
        <w:tc>
          <w:tcPr>
            <w:tcW w:w="1534" w:type="dxa"/>
            <w:vMerge/>
          </w:tcPr>
          <w:p w14:paraId="49EC9B39" w14:textId="77777777" w:rsidR="00C80BAC" w:rsidRPr="00C80BAC" w:rsidRDefault="00C80BAC" w:rsidP="00C80BAC">
            <w:pPr>
              <w:jc w:val="center"/>
              <w:rPr>
                <w:rFonts w:ascii="Times New Roman" w:hAnsi="Times New Roman"/>
                <w:sz w:val="24"/>
                <w:szCs w:val="24"/>
                <w:lang w:val="uk-UA"/>
              </w:rPr>
            </w:pPr>
          </w:p>
        </w:tc>
        <w:tc>
          <w:tcPr>
            <w:tcW w:w="1477" w:type="dxa"/>
            <w:vMerge/>
          </w:tcPr>
          <w:p w14:paraId="150BC3F5" w14:textId="77777777" w:rsidR="00C80BAC" w:rsidRPr="00C80BAC" w:rsidRDefault="00C80BAC" w:rsidP="00C80BAC">
            <w:pPr>
              <w:jc w:val="center"/>
              <w:rPr>
                <w:rFonts w:ascii="Times New Roman" w:hAnsi="Times New Roman"/>
                <w:sz w:val="24"/>
                <w:szCs w:val="24"/>
                <w:lang w:val="uk-UA"/>
              </w:rPr>
            </w:pPr>
          </w:p>
        </w:tc>
      </w:tr>
      <w:tr w:rsidR="009E6938" w14:paraId="207C0C27" w14:textId="77777777" w:rsidTr="009E6938">
        <w:tc>
          <w:tcPr>
            <w:tcW w:w="2093" w:type="dxa"/>
          </w:tcPr>
          <w:p w14:paraId="074377DB" w14:textId="77777777" w:rsidR="00C80BAC" w:rsidRPr="00C80BAC" w:rsidRDefault="00C80BAC" w:rsidP="00C80BAC">
            <w:pPr>
              <w:jc w:val="both"/>
              <w:rPr>
                <w:rFonts w:ascii="Times New Roman" w:hAnsi="Times New Roman"/>
                <w:sz w:val="24"/>
                <w:szCs w:val="24"/>
                <w:lang w:val="uk-UA"/>
              </w:rPr>
            </w:pPr>
            <w:r>
              <w:rPr>
                <w:rFonts w:ascii="Times New Roman" w:hAnsi="Times New Roman"/>
                <w:sz w:val="24"/>
                <w:szCs w:val="24"/>
                <w:lang w:val="uk-UA"/>
              </w:rPr>
              <w:t>с</w:t>
            </w:r>
            <w:r w:rsidRPr="00C80BAC">
              <w:rPr>
                <w:rFonts w:ascii="Times New Roman" w:hAnsi="Times New Roman"/>
                <w:sz w:val="24"/>
                <w:szCs w:val="24"/>
                <w:lang w:val="uk-UA"/>
              </w:rPr>
              <w:t xml:space="preserve">. </w:t>
            </w:r>
            <w:r>
              <w:rPr>
                <w:rFonts w:ascii="Times New Roman" w:hAnsi="Times New Roman"/>
                <w:sz w:val="24"/>
                <w:szCs w:val="24"/>
                <w:lang w:val="uk-UA"/>
              </w:rPr>
              <w:t>Веселе</w:t>
            </w:r>
          </w:p>
        </w:tc>
        <w:tc>
          <w:tcPr>
            <w:tcW w:w="862" w:type="dxa"/>
          </w:tcPr>
          <w:p w14:paraId="4259B9BE" w14:textId="77777777" w:rsidR="00C80BAC" w:rsidRPr="00E238FD" w:rsidRDefault="005E54DB" w:rsidP="00E238FD">
            <w:pPr>
              <w:jc w:val="center"/>
              <w:rPr>
                <w:rFonts w:ascii="Times New Roman" w:hAnsi="Times New Roman"/>
                <w:sz w:val="24"/>
                <w:szCs w:val="24"/>
                <w:lang w:val="uk-UA"/>
              </w:rPr>
            </w:pPr>
            <w:r w:rsidRPr="00E238FD">
              <w:rPr>
                <w:rFonts w:ascii="Times New Roman" w:hAnsi="Times New Roman"/>
                <w:sz w:val="24"/>
                <w:szCs w:val="24"/>
                <w:lang w:val="uk-UA"/>
              </w:rPr>
              <w:t>27</w:t>
            </w:r>
          </w:p>
        </w:tc>
        <w:tc>
          <w:tcPr>
            <w:tcW w:w="1587" w:type="dxa"/>
          </w:tcPr>
          <w:p w14:paraId="073775CF" w14:textId="77777777" w:rsidR="00C80BAC" w:rsidRPr="00E238FD" w:rsidRDefault="005E54DB" w:rsidP="00E238FD">
            <w:pPr>
              <w:jc w:val="center"/>
              <w:rPr>
                <w:rFonts w:ascii="Times New Roman" w:hAnsi="Times New Roman"/>
                <w:sz w:val="24"/>
                <w:szCs w:val="24"/>
                <w:lang w:val="uk-UA"/>
              </w:rPr>
            </w:pPr>
            <w:r w:rsidRPr="00E238FD">
              <w:rPr>
                <w:rFonts w:ascii="Times New Roman" w:hAnsi="Times New Roman"/>
                <w:sz w:val="24"/>
                <w:szCs w:val="24"/>
                <w:lang w:val="uk-UA"/>
              </w:rPr>
              <w:t>8</w:t>
            </w:r>
          </w:p>
        </w:tc>
        <w:tc>
          <w:tcPr>
            <w:tcW w:w="1383" w:type="dxa"/>
          </w:tcPr>
          <w:p w14:paraId="75AF3A1F" w14:textId="77777777" w:rsidR="00C80BAC" w:rsidRPr="00E238FD" w:rsidRDefault="005E54DB" w:rsidP="00E238FD">
            <w:pPr>
              <w:jc w:val="center"/>
              <w:rPr>
                <w:rFonts w:ascii="Times New Roman" w:hAnsi="Times New Roman"/>
                <w:sz w:val="24"/>
                <w:szCs w:val="24"/>
                <w:lang w:val="uk-UA"/>
              </w:rPr>
            </w:pPr>
            <w:r w:rsidRPr="00E238FD">
              <w:rPr>
                <w:rFonts w:ascii="Times New Roman" w:hAnsi="Times New Roman"/>
                <w:sz w:val="24"/>
                <w:szCs w:val="24"/>
                <w:lang w:val="uk-UA"/>
              </w:rPr>
              <w:t>1</w:t>
            </w:r>
          </w:p>
        </w:tc>
        <w:tc>
          <w:tcPr>
            <w:tcW w:w="1251" w:type="dxa"/>
          </w:tcPr>
          <w:p w14:paraId="5E55B2BE" w14:textId="77777777" w:rsidR="00C80BAC" w:rsidRPr="00E238FD" w:rsidRDefault="005E54DB" w:rsidP="00E238FD">
            <w:pPr>
              <w:jc w:val="center"/>
              <w:rPr>
                <w:rFonts w:ascii="Times New Roman" w:hAnsi="Times New Roman"/>
                <w:sz w:val="24"/>
                <w:szCs w:val="24"/>
                <w:lang w:val="uk-UA"/>
              </w:rPr>
            </w:pPr>
            <w:r w:rsidRPr="00E238FD">
              <w:rPr>
                <w:rFonts w:ascii="Times New Roman" w:hAnsi="Times New Roman"/>
                <w:sz w:val="24"/>
                <w:szCs w:val="24"/>
                <w:lang w:val="uk-UA"/>
              </w:rPr>
              <w:t>7</w:t>
            </w:r>
          </w:p>
        </w:tc>
        <w:tc>
          <w:tcPr>
            <w:tcW w:w="1534" w:type="dxa"/>
          </w:tcPr>
          <w:p w14:paraId="18B70A0D" w14:textId="77777777" w:rsidR="00C80BAC" w:rsidRPr="00E238FD" w:rsidRDefault="00E160E7" w:rsidP="00E238FD">
            <w:pPr>
              <w:jc w:val="center"/>
              <w:rPr>
                <w:rFonts w:ascii="Times New Roman" w:hAnsi="Times New Roman"/>
                <w:sz w:val="24"/>
                <w:szCs w:val="24"/>
                <w:lang w:val="uk-UA"/>
              </w:rPr>
            </w:pPr>
            <w:r w:rsidRPr="00E238FD">
              <w:rPr>
                <w:rFonts w:ascii="Times New Roman" w:hAnsi="Times New Roman"/>
                <w:sz w:val="24"/>
                <w:szCs w:val="24"/>
                <w:lang w:val="uk-UA"/>
              </w:rPr>
              <w:t>12</w:t>
            </w:r>
          </w:p>
        </w:tc>
        <w:tc>
          <w:tcPr>
            <w:tcW w:w="1477" w:type="dxa"/>
          </w:tcPr>
          <w:p w14:paraId="41096532" w14:textId="77777777" w:rsidR="00C80BAC" w:rsidRPr="00E238FD" w:rsidRDefault="00E160E7" w:rsidP="00E238FD">
            <w:pPr>
              <w:jc w:val="center"/>
              <w:rPr>
                <w:rFonts w:ascii="Times New Roman" w:hAnsi="Times New Roman"/>
                <w:sz w:val="24"/>
                <w:szCs w:val="24"/>
                <w:lang w:val="uk-UA"/>
              </w:rPr>
            </w:pPr>
            <w:r w:rsidRPr="00E238FD">
              <w:rPr>
                <w:rFonts w:ascii="Times New Roman" w:hAnsi="Times New Roman"/>
                <w:sz w:val="24"/>
                <w:szCs w:val="24"/>
                <w:lang w:val="uk-UA"/>
              </w:rPr>
              <w:t>7</w:t>
            </w:r>
          </w:p>
        </w:tc>
      </w:tr>
      <w:tr w:rsidR="009E6938" w14:paraId="433BF990" w14:textId="77777777" w:rsidTr="009E6938">
        <w:tc>
          <w:tcPr>
            <w:tcW w:w="2093" w:type="dxa"/>
          </w:tcPr>
          <w:p w14:paraId="51EAF79A" w14:textId="77777777" w:rsidR="00C80BAC" w:rsidRPr="00C80BAC" w:rsidRDefault="00C80BAC" w:rsidP="005E54DB">
            <w:pPr>
              <w:jc w:val="both"/>
              <w:rPr>
                <w:rFonts w:ascii="Times New Roman" w:hAnsi="Times New Roman"/>
                <w:sz w:val="24"/>
                <w:szCs w:val="24"/>
                <w:lang w:val="uk-UA"/>
              </w:rPr>
            </w:pPr>
            <w:r w:rsidRPr="00C80BAC">
              <w:rPr>
                <w:rFonts w:ascii="Times New Roman" w:hAnsi="Times New Roman"/>
                <w:sz w:val="24"/>
                <w:szCs w:val="24"/>
                <w:lang w:val="uk-UA"/>
              </w:rPr>
              <w:t xml:space="preserve">с. </w:t>
            </w:r>
            <w:r w:rsidR="005E54DB" w:rsidRPr="00C80BAC">
              <w:rPr>
                <w:rFonts w:ascii="Times New Roman" w:hAnsi="Times New Roman"/>
                <w:sz w:val="24"/>
                <w:szCs w:val="24"/>
                <w:lang w:val="uk-UA"/>
              </w:rPr>
              <w:t>Виноградне</w:t>
            </w:r>
          </w:p>
        </w:tc>
        <w:tc>
          <w:tcPr>
            <w:tcW w:w="862" w:type="dxa"/>
          </w:tcPr>
          <w:p w14:paraId="3E29BB11"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6</w:t>
            </w:r>
          </w:p>
        </w:tc>
        <w:tc>
          <w:tcPr>
            <w:tcW w:w="1587" w:type="dxa"/>
          </w:tcPr>
          <w:p w14:paraId="61FA5922"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1</w:t>
            </w:r>
          </w:p>
        </w:tc>
        <w:tc>
          <w:tcPr>
            <w:tcW w:w="1383" w:type="dxa"/>
          </w:tcPr>
          <w:p w14:paraId="5C3A6503"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0</w:t>
            </w:r>
          </w:p>
        </w:tc>
        <w:tc>
          <w:tcPr>
            <w:tcW w:w="1251" w:type="dxa"/>
          </w:tcPr>
          <w:p w14:paraId="47420100"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1</w:t>
            </w:r>
          </w:p>
        </w:tc>
        <w:tc>
          <w:tcPr>
            <w:tcW w:w="1534" w:type="dxa"/>
          </w:tcPr>
          <w:p w14:paraId="4A2D3FD5"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4</w:t>
            </w:r>
          </w:p>
        </w:tc>
        <w:tc>
          <w:tcPr>
            <w:tcW w:w="1477" w:type="dxa"/>
          </w:tcPr>
          <w:p w14:paraId="44F69842"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1</w:t>
            </w:r>
          </w:p>
        </w:tc>
      </w:tr>
      <w:tr w:rsidR="009E6938" w14:paraId="1D5CD9AB" w14:textId="77777777" w:rsidTr="009E6938">
        <w:tc>
          <w:tcPr>
            <w:tcW w:w="2093" w:type="dxa"/>
          </w:tcPr>
          <w:p w14:paraId="6EE1DE21" w14:textId="77777777" w:rsidR="00C80BAC" w:rsidRPr="00C80BAC" w:rsidRDefault="00C80BAC" w:rsidP="005E54DB">
            <w:pPr>
              <w:jc w:val="both"/>
              <w:rPr>
                <w:rFonts w:ascii="Times New Roman" w:hAnsi="Times New Roman"/>
                <w:sz w:val="24"/>
                <w:szCs w:val="24"/>
                <w:lang w:val="uk-UA"/>
              </w:rPr>
            </w:pPr>
            <w:r>
              <w:rPr>
                <w:rFonts w:ascii="Times New Roman" w:hAnsi="Times New Roman"/>
                <w:sz w:val="24"/>
                <w:szCs w:val="24"/>
                <w:lang w:val="uk-UA"/>
              </w:rPr>
              <w:t>с</w:t>
            </w:r>
            <w:r w:rsidRPr="00C80BAC">
              <w:rPr>
                <w:rFonts w:ascii="Times New Roman" w:hAnsi="Times New Roman"/>
                <w:sz w:val="24"/>
                <w:szCs w:val="24"/>
                <w:lang w:val="uk-UA"/>
              </w:rPr>
              <w:t xml:space="preserve">. </w:t>
            </w:r>
            <w:r w:rsidR="005E54DB" w:rsidRPr="00C80BAC">
              <w:rPr>
                <w:rFonts w:ascii="Times New Roman" w:hAnsi="Times New Roman"/>
                <w:sz w:val="24"/>
                <w:szCs w:val="24"/>
                <w:lang w:val="uk-UA"/>
              </w:rPr>
              <w:t xml:space="preserve">Вишневе </w:t>
            </w:r>
          </w:p>
        </w:tc>
        <w:tc>
          <w:tcPr>
            <w:tcW w:w="862" w:type="dxa"/>
          </w:tcPr>
          <w:p w14:paraId="6A138981"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4</w:t>
            </w:r>
          </w:p>
        </w:tc>
        <w:tc>
          <w:tcPr>
            <w:tcW w:w="1587" w:type="dxa"/>
          </w:tcPr>
          <w:p w14:paraId="0A8EFAE6"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0</w:t>
            </w:r>
          </w:p>
        </w:tc>
        <w:tc>
          <w:tcPr>
            <w:tcW w:w="1383" w:type="dxa"/>
          </w:tcPr>
          <w:p w14:paraId="2A3C05A6"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0</w:t>
            </w:r>
          </w:p>
        </w:tc>
        <w:tc>
          <w:tcPr>
            <w:tcW w:w="1251" w:type="dxa"/>
          </w:tcPr>
          <w:p w14:paraId="5BB17EB4"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0</w:t>
            </w:r>
          </w:p>
        </w:tc>
        <w:tc>
          <w:tcPr>
            <w:tcW w:w="1534" w:type="dxa"/>
          </w:tcPr>
          <w:p w14:paraId="4356B195"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3</w:t>
            </w:r>
          </w:p>
        </w:tc>
        <w:tc>
          <w:tcPr>
            <w:tcW w:w="1477" w:type="dxa"/>
          </w:tcPr>
          <w:p w14:paraId="6FE77412"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1</w:t>
            </w:r>
          </w:p>
        </w:tc>
      </w:tr>
      <w:tr w:rsidR="009E6938" w14:paraId="30F294E2" w14:textId="77777777" w:rsidTr="009E6938">
        <w:tc>
          <w:tcPr>
            <w:tcW w:w="2093" w:type="dxa"/>
          </w:tcPr>
          <w:p w14:paraId="0E1723CE" w14:textId="77777777" w:rsidR="00E160E7" w:rsidRDefault="00E160E7" w:rsidP="005E54DB">
            <w:pPr>
              <w:jc w:val="both"/>
              <w:rPr>
                <w:rFonts w:ascii="Times New Roman" w:hAnsi="Times New Roman"/>
                <w:sz w:val="24"/>
                <w:szCs w:val="24"/>
                <w:lang w:val="uk-UA"/>
              </w:rPr>
            </w:pPr>
            <w:r>
              <w:rPr>
                <w:rFonts w:ascii="Times New Roman" w:hAnsi="Times New Roman"/>
                <w:sz w:val="24"/>
                <w:szCs w:val="24"/>
                <w:lang w:val="uk-UA"/>
              </w:rPr>
              <w:t>с-ще Зоря</w:t>
            </w:r>
          </w:p>
        </w:tc>
        <w:tc>
          <w:tcPr>
            <w:tcW w:w="862" w:type="dxa"/>
          </w:tcPr>
          <w:p w14:paraId="28C54F88" w14:textId="77777777" w:rsidR="00E160E7" w:rsidRDefault="00E160E7" w:rsidP="00E238FD">
            <w:pPr>
              <w:jc w:val="center"/>
              <w:rPr>
                <w:rFonts w:ascii="Times New Roman" w:hAnsi="Times New Roman"/>
                <w:sz w:val="24"/>
                <w:szCs w:val="24"/>
                <w:lang w:val="uk-UA"/>
              </w:rPr>
            </w:pPr>
            <w:r>
              <w:rPr>
                <w:rFonts w:ascii="Times New Roman" w:hAnsi="Times New Roman"/>
                <w:sz w:val="24"/>
                <w:szCs w:val="24"/>
                <w:lang w:val="uk-UA"/>
              </w:rPr>
              <w:t>1070</w:t>
            </w:r>
          </w:p>
        </w:tc>
        <w:tc>
          <w:tcPr>
            <w:tcW w:w="1587" w:type="dxa"/>
          </w:tcPr>
          <w:p w14:paraId="3488E900" w14:textId="77777777" w:rsidR="00E160E7" w:rsidRDefault="00E160E7" w:rsidP="00E238FD">
            <w:pPr>
              <w:jc w:val="center"/>
              <w:rPr>
                <w:rFonts w:ascii="Times New Roman" w:hAnsi="Times New Roman"/>
                <w:sz w:val="24"/>
                <w:szCs w:val="24"/>
                <w:lang w:val="uk-UA"/>
              </w:rPr>
            </w:pPr>
            <w:r>
              <w:rPr>
                <w:rFonts w:ascii="Times New Roman" w:hAnsi="Times New Roman"/>
                <w:sz w:val="24"/>
                <w:szCs w:val="24"/>
                <w:lang w:val="uk-UA"/>
              </w:rPr>
              <w:t>183</w:t>
            </w:r>
          </w:p>
        </w:tc>
        <w:tc>
          <w:tcPr>
            <w:tcW w:w="1383" w:type="dxa"/>
          </w:tcPr>
          <w:p w14:paraId="035F819E" w14:textId="77777777" w:rsidR="00E160E7" w:rsidRDefault="00E160E7" w:rsidP="00E238FD">
            <w:pPr>
              <w:jc w:val="center"/>
              <w:rPr>
                <w:rFonts w:ascii="Times New Roman" w:hAnsi="Times New Roman"/>
                <w:sz w:val="24"/>
                <w:szCs w:val="24"/>
                <w:lang w:val="uk-UA"/>
              </w:rPr>
            </w:pPr>
            <w:r>
              <w:rPr>
                <w:rFonts w:ascii="Times New Roman" w:hAnsi="Times New Roman"/>
                <w:sz w:val="24"/>
                <w:szCs w:val="24"/>
                <w:lang w:val="uk-UA"/>
              </w:rPr>
              <w:t>61</w:t>
            </w:r>
          </w:p>
        </w:tc>
        <w:tc>
          <w:tcPr>
            <w:tcW w:w="1251" w:type="dxa"/>
          </w:tcPr>
          <w:p w14:paraId="01FC2AFF" w14:textId="77777777" w:rsidR="00E160E7" w:rsidRDefault="00E160E7" w:rsidP="00E238FD">
            <w:pPr>
              <w:jc w:val="center"/>
              <w:rPr>
                <w:rFonts w:ascii="Times New Roman" w:hAnsi="Times New Roman"/>
                <w:sz w:val="24"/>
                <w:szCs w:val="24"/>
                <w:lang w:val="uk-UA"/>
              </w:rPr>
            </w:pPr>
            <w:r>
              <w:rPr>
                <w:rFonts w:ascii="Times New Roman" w:hAnsi="Times New Roman"/>
                <w:sz w:val="24"/>
                <w:szCs w:val="24"/>
                <w:lang w:val="uk-UA"/>
              </w:rPr>
              <w:t>122</w:t>
            </w:r>
          </w:p>
        </w:tc>
        <w:tc>
          <w:tcPr>
            <w:tcW w:w="1534" w:type="dxa"/>
          </w:tcPr>
          <w:p w14:paraId="420A2CA3" w14:textId="77777777" w:rsidR="00E160E7" w:rsidRDefault="00E160E7" w:rsidP="00E238FD">
            <w:pPr>
              <w:jc w:val="center"/>
              <w:rPr>
                <w:rFonts w:ascii="Times New Roman" w:hAnsi="Times New Roman"/>
                <w:sz w:val="24"/>
                <w:szCs w:val="24"/>
                <w:lang w:val="uk-UA"/>
              </w:rPr>
            </w:pPr>
            <w:r>
              <w:rPr>
                <w:rFonts w:ascii="Times New Roman" w:hAnsi="Times New Roman"/>
                <w:sz w:val="24"/>
                <w:szCs w:val="24"/>
                <w:lang w:val="uk-UA"/>
              </w:rPr>
              <w:t>622</w:t>
            </w:r>
          </w:p>
        </w:tc>
        <w:tc>
          <w:tcPr>
            <w:tcW w:w="1477" w:type="dxa"/>
          </w:tcPr>
          <w:p w14:paraId="1B5F454E" w14:textId="77777777" w:rsidR="00E160E7" w:rsidRDefault="00E160E7" w:rsidP="00E238FD">
            <w:pPr>
              <w:jc w:val="center"/>
              <w:rPr>
                <w:rFonts w:ascii="Times New Roman" w:hAnsi="Times New Roman"/>
                <w:sz w:val="24"/>
                <w:szCs w:val="24"/>
                <w:lang w:val="uk-UA"/>
              </w:rPr>
            </w:pPr>
            <w:r>
              <w:rPr>
                <w:rFonts w:ascii="Times New Roman" w:hAnsi="Times New Roman"/>
                <w:sz w:val="24"/>
                <w:szCs w:val="24"/>
                <w:lang w:val="uk-UA"/>
              </w:rPr>
              <w:t>275</w:t>
            </w:r>
          </w:p>
        </w:tc>
      </w:tr>
      <w:tr w:rsidR="009E6938" w14:paraId="50B8CC94" w14:textId="77777777" w:rsidTr="009E6938">
        <w:tc>
          <w:tcPr>
            <w:tcW w:w="2093" w:type="dxa"/>
          </w:tcPr>
          <w:p w14:paraId="654669E2" w14:textId="77777777" w:rsidR="00C80BAC" w:rsidRPr="00C80BAC" w:rsidRDefault="00C80BAC" w:rsidP="00FC4F19">
            <w:pPr>
              <w:jc w:val="both"/>
              <w:rPr>
                <w:rFonts w:ascii="Times New Roman" w:hAnsi="Times New Roman"/>
                <w:sz w:val="24"/>
                <w:szCs w:val="24"/>
                <w:lang w:val="uk-UA"/>
              </w:rPr>
            </w:pPr>
            <w:r>
              <w:rPr>
                <w:rFonts w:ascii="Times New Roman" w:hAnsi="Times New Roman"/>
                <w:sz w:val="24"/>
                <w:szCs w:val="24"/>
                <w:lang w:val="uk-UA"/>
              </w:rPr>
              <w:t>с. Іванівка</w:t>
            </w:r>
          </w:p>
        </w:tc>
        <w:tc>
          <w:tcPr>
            <w:tcW w:w="862" w:type="dxa"/>
          </w:tcPr>
          <w:p w14:paraId="5958DD64"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115</w:t>
            </w:r>
          </w:p>
        </w:tc>
        <w:tc>
          <w:tcPr>
            <w:tcW w:w="1587" w:type="dxa"/>
          </w:tcPr>
          <w:p w14:paraId="41321A72"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12</w:t>
            </w:r>
          </w:p>
        </w:tc>
        <w:tc>
          <w:tcPr>
            <w:tcW w:w="1383" w:type="dxa"/>
          </w:tcPr>
          <w:p w14:paraId="3A2D6E71"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2</w:t>
            </w:r>
          </w:p>
        </w:tc>
        <w:tc>
          <w:tcPr>
            <w:tcW w:w="1251" w:type="dxa"/>
          </w:tcPr>
          <w:p w14:paraId="7BF2B585"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10</w:t>
            </w:r>
          </w:p>
        </w:tc>
        <w:tc>
          <w:tcPr>
            <w:tcW w:w="1534" w:type="dxa"/>
          </w:tcPr>
          <w:p w14:paraId="292AB2AB"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62</w:t>
            </w:r>
          </w:p>
        </w:tc>
        <w:tc>
          <w:tcPr>
            <w:tcW w:w="1477" w:type="dxa"/>
          </w:tcPr>
          <w:p w14:paraId="66150DA1"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41</w:t>
            </w:r>
          </w:p>
        </w:tc>
      </w:tr>
      <w:tr w:rsidR="009E6938" w14:paraId="2000EE1F" w14:textId="77777777" w:rsidTr="009E6938">
        <w:tc>
          <w:tcPr>
            <w:tcW w:w="2093" w:type="dxa"/>
          </w:tcPr>
          <w:p w14:paraId="5C8D239A" w14:textId="77777777" w:rsidR="00C80BAC" w:rsidRPr="00C80BAC" w:rsidRDefault="00E160E7" w:rsidP="00FC4F19">
            <w:pPr>
              <w:jc w:val="both"/>
              <w:rPr>
                <w:rFonts w:ascii="Times New Roman" w:hAnsi="Times New Roman"/>
                <w:sz w:val="24"/>
                <w:szCs w:val="24"/>
                <w:lang w:val="uk-UA"/>
              </w:rPr>
            </w:pPr>
            <w:r>
              <w:rPr>
                <w:rFonts w:ascii="Times New Roman" w:hAnsi="Times New Roman"/>
                <w:sz w:val="24"/>
                <w:szCs w:val="24"/>
                <w:lang w:val="uk-UA"/>
              </w:rPr>
              <w:t>с. Калинове</w:t>
            </w:r>
          </w:p>
        </w:tc>
        <w:tc>
          <w:tcPr>
            <w:tcW w:w="862" w:type="dxa"/>
          </w:tcPr>
          <w:p w14:paraId="2D9BC2FB"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598</w:t>
            </w:r>
          </w:p>
        </w:tc>
        <w:tc>
          <w:tcPr>
            <w:tcW w:w="1587" w:type="dxa"/>
          </w:tcPr>
          <w:p w14:paraId="4B93F093"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98</w:t>
            </w:r>
          </w:p>
        </w:tc>
        <w:tc>
          <w:tcPr>
            <w:tcW w:w="1383" w:type="dxa"/>
          </w:tcPr>
          <w:p w14:paraId="058105A2"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16</w:t>
            </w:r>
          </w:p>
        </w:tc>
        <w:tc>
          <w:tcPr>
            <w:tcW w:w="1251" w:type="dxa"/>
          </w:tcPr>
          <w:p w14:paraId="41C1BD3E"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82</w:t>
            </w:r>
          </w:p>
        </w:tc>
        <w:tc>
          <w:tcPr>
            <w:tcW w:w="1534" w:type="dxa"/>
          </w:tcPr>
          <w:p w14:paraId="4085BF80"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382</w:t>
            </w:r>
          </w:p>
        </w:tc>
        <w:tc>
          <w:tcPr>
            <w:tcW w:w="1477" w:type="dxa"/>
          </w:tcPr>
          <w:p w14:paraId="66107261" w14:textId="77777777" w:rsidR="00C80BAC" w:rsidRPr="00C80BAC" w:rsidRDefault="00E160E7" w:rsidP="00E238FD">
            <w:pPr>
              <w:jc w:val="center"/>
              <w:rPr>
                <w:rFonts w:ascii="Times New Roman" w:hAnsi="Times New Roman"/>
                <w:sz w:val="24"/>
                <w:szCs w:val="24"/>
                <w:lang w:val="uk-UA"/>
              </w:rPr>
            </w:pPr>
            <w:r>
              <w:rPr>
                <w:rFonts w:ascii="Times New Roman" w:hAnsi="Times New Roman"/>
                <w:sz w:val="24"/>
                <w:szCs w:val="24"/>
                <w:lang w:val="uk-UA"/>
              </w:rPr>
              <w:t>118</w:t>
            </w:r>
          </w:p>
        </w:tc>
      </w:tr>
      <w:tr w:rsidR="009E6938" w14:paraId="72315236" w14:textId="77777777" w:rsidTr="009E6938">
        <w:tc>
          <w:tcPr>
            <w:tcW w:w="2093" w:type="dxa"/>
          </w:tcPr>
          <w:p w14:paraId="5EBBF0E7" w14:textId="77777777" w:rsidR="00E160E7" w:rsidRDefault="00A34A10" w:rsidP="00FC4F19">
            <w:pPr>
              <w:jc w:val="both"/>
              <w:rPr>
                <w:rFonts w:ascii="Times New Roman" w:hAnsi="Times New Roman"/>
                <w:sz w:val="24"/>
                <w:szCs w:val="24"/>
                <w:lang w:val="uk-UA"/>
              </w:rPr>
            </w:pPr>
            <w:r>
              <w:rPr>
                <w:rFonts w:ascii="Times New Roman" w:hAnsi="Times New Roman"/>
                <w:sz w:val="24"/>
                <w:szCs w:val="24"/>
                <w:lang w:val="uk-UA"/>
              </w:rPr>
              <w:t>с. Нововасилівка</w:t>
            </w:r>
          </w:p>
        </w:tc>
        <w:tc>
          <w:tcPr>
            <w:tcW w:w="862" w:type="dxa"/>
          </w:tcPr>
          <w:p w14:paraId="6B15BF5B"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84</w:t>
            </w:r>
          </w:p>
        </w:tc>
        <w:tc>
          <w:tcPr>
            <w:tcW w:w="1587" w:type="dxa"/>
          </w:tcPr>
          <w:p w14:paraId="3C5B0669"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18</w:t>
            </w:r>
          </w:p>
        </w:tc>
        <w:tc>
          <w:tcPr>
            <w:tcW w:w="1383" w:type="dxa"/>
          </w:tcPr>
          <w:p w14:paraId="0B11C9D5"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5</w:t>
            </w:r>
          </w:p>
        </w:tc>
        <w:tc>
          <w:tcPr>
            <w:tcW w:w="1251" w:type="dxa"/>
          </w:tcPr>
          <w:p w14:paraId="4478A222"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13</w:t>
            </w:r>
          </w:p>
        </w:tc>
        <w:tc>
          <w:tcPr>
            <w:tcW w:w="1534" w:type="dxa"/>
          </w:tcPr>
          <w:p w14:paraId="62F0BD34"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48</w:t>
            </w:r>
          </w:p>
        </w:tc>
        <w:tc>
          <w:tcPr>
            <w:tcW w:w="1477" w:type="dxa"/>
          </w:tcPr>
          <w:p w14:paraId="48975F56"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18</w:t>
            </w:r>
          </w:p>
        </w:tc>
      </w:tr>
      <w:tr w:rsidR="009E6938" w14:paraId="18C6BECD" w14:textId="77777777" w:rsidTr="009E6938">
        <w:tc>
          <w:tcPr>
            <w:tcW w:w="2093" w:type="dxa"/>
          </w:tcPr>
          <w:p w14:paraId="692BD800" w14:textId="77777777" w:rsidR="00E160E7" w:rsidRDefault="00A34A10" w:rsidP="00FC4F19">
            <w:pPr>
              <w:jc w:val="both"/>
              <w:rPr>
                <w:rFonts w:ascii="Times New Roman" w:hAnsi="Times New Roman"/>
                <w:sz w:val="24"/>
                <w:szCs w:val="24"/>
                <w:lang w:val="uk-UA"/>
              </w:rPr>
            </w:pPr>
            <w:r>
              <w:rPr>
                <w:rFonts w:ascii="Times New Roman" w:hAnsi="Times New Roman"/>
                <w:sz w:val="24"/>
                <w:szCs w:val="24"/>
                <w:lang w:val="uk-UA"/>
              </w:rPr>
              <w:t>с. Новоспаське</w:t>
            </w:r>
          </w:p>
        </w:tc>
        <w:tc>
          <w:tcPr>
            <w:tcW w:w="862" w:type="dxa"/>
          </w:tcPr>
          <w:p w14:paraId="520A77E7"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88</w:t>
            </w:r>
          </w:p>
        </w:tc>
        <w:tc>
          <w:tcPr>
            <w:tcW w:w="1587" w:type="dxa"/>
          </w:tcPr>
          <w:p w14:paraId="76A6B514"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17</w:t>
            </w:r>
          </w:p>
        </w:tc>
        <w:tc>
          <w:tcPr>
            <w:tcW w:w="1383" w:type="dxa"/>
          </w:tcPr>
          <w:p w14:paraId="747DAA23"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7</w:t>
            </w:r>
          </w:p>
        </w:tc>
        <w:tc>
          <w:tcPr>
            <w:tcW w:w="1251" w:type="dxa"/>
          </w:tcPr>
          <w:p w14:paraId="13F4F3E2"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10</w:t>
            </w:r>
          </w:p>
        </w:tc>
        <w:tc>
          <w:tcPr>
            <w:tcW w:w="1534" w:type="dxa"/>
          </w:tcPr>
          <w:p w14:paraId="373CDF9F"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42</w:t>
            </w:r>
          </w:p>
        </w:tc>
        <w:tc>
          <w:tcPr>
            <w:tcW w:w="1477" w:type="dxa"/>
          </w:tcPr>
          <w:p w14:paraId="355BAB48"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29</w:t>
            </w:r>
          </w:p>
        </w:tc>
      </w:tr>
      <w:tr w:rsidR="009E6938" w14:paraId="0EE74A1F" w14:textId="77777777" w:rsidTr="009E6938">
        <w:tc>
          <w:tcPr>
            <w:tcW w:w="2093" w:type="dxa"/>
          </w:tcPr>
          <w:p w14:paraId="1B92898E" w14:textId="77777777" w:rsidR="00E160E7" w:rsidRDefault="00A34A10" w:rsidP="00FC4F19">
            <w:pPr>
              <w:jc w:val="both"/>
              <w:rPr>
                <w:rFonts w:ascii="Times New Roman" w:hAnsi="Times New Roman"/>
                <w:sz w:val="24"/>
                <w:szCs w:val="24"/>
                <w:lang w:val="uk-UA"/>
              </w:rPr>
            </w:pPr>
            <w:r>
              <w:rPr>
                <w:rFonts w:ascii="Times New Roman" w:hAnsi="Times New Roman"/>
                <w:sz w:val="24"/>
                <w:szCs w:val="24"/>
                <w:lang w:val="uk-UA"/>
              </w:rPr>
              <w:t>с. Приют</w:t>
            </w:r>
          </w:p>
        </w:tc>
        <w:tc>
          <w:tcPr>
            <w:tcW w:w="862" w:type="dxa"/>
          </w:tcPr>
          <w:p w14:paraId="5FB3C036"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509</w:t>
            </w:r>
          </w:p>
        </w:tc>
        <w:tc>
          <w:tcPr>
            <w:tcW w:w="1587" w:type="dxa"/>
          </w:tcPr>
          <w:p w14:paraId="0DE1B73B"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98</w:t>
            </w:r>
          </w:p>
        </w:tc>
        <w:tc>
          <w:tcPr>
            <w:tcW w:w="1383" w:type="dxa"/>
          </w:tcPr>
          <w:p w14:paraId="273EFD38"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22</w:t>
            </w:r>
          </w:p>
        </w:tc>
        <w:tc>
          <w:tcPr>
            <w:tcW w:w="1251" w:type="dxa"/>
          </w:tcPr>
          <w:p w14:paraId="36851C52"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76</w:t>
            </w:r>
          </w:p>
        </w:tc>
        <w:tc>
          <w:tcPr>
            <w:tcW w:w="1534" w:type="dxa"/>
          </w:tcPr>
          <w:p w14:paraId="2B9C3A80"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266</w:t>
            </w:r>
          </w:p>
        </w:tc>
        <w:tc>
          <w:tcPr>
            <w:tcW w:w="1477" w:type="dxa"/>
          </w:tcPr>
          <w:p w14:paraId="237D09A2"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145</w:t>
            </w:r>
          </w:p>
        </w:tc>
      </w:tr>
      <w:tr w:rsidR="009E6938" w14:paraId="4F5DBB24" w14:textId="77777777" w:rsidTr="009E6938">
        <w:tc>
          <w:tcPr>
            <w:tcW w:w="2093" w:type="dxa"/>
          </w:tcPr>
          <w:p w14:paraId="5A133890" w14:textId="77777777" w:rsidR="00E160E7" w:rsidRDefault="00A34A10" w:rsidP="00FC4F19">
            <w:pPr>
              <w:jc w:val="both"/>
              <w:rPr>
                <w:rFonts w:ascii="Times New Roman" w:hAnsi="Times New Roman"/>
                <w:sz w:val="24"/>
                <w:szCs w:val="24"/>
                <w:lang w:val="uk-UA"/>
              </w:rPr>
            </w:pPr>
            <w:r>
              <w:rPr>
                <w:rFonts w:ascii="Times New Roman" w:hAnsi="Times New Roman"/>
                <w:sz w:val="24"/>
                <w:szCs w:val="24"/>
                <w:lang w:val="uk-UA"/>
              </w:rPr>
              <w:t>с. Тарасо - Шевченківка</w:t>
            </w:r>
          </w:p>
        </w:tc>
        <w:tc>
          <w:tcPr>
            <w:tcW w:w="862" w:type="dxa"/>
          </w:tcPr>
          <w:p w14:paraId="2E6DDA15"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500</w:t>
            </w:r>
          </w:p>
        </w:tc>
        <w:tc>
          <w:tcPr>
            <w:tcW w:w="1587" w:type="dxa"/>
          </w:tcPr>
          <w:p w14:paraId="47543570"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71</w:t>
            </w:r>
          </w:p>
        </w:tc>
        <w:tc>
          <w:tcPr>
            <w:tcW w:w="1383" w:type="dxa"/>
          </w:tcPr>
          <w:p w14:paraId="0492F36A"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21</w:t>
            </w:r>
          </w:p>
        </w:tc>
        <w:tc>
          <w:tcPr>
            <w:tcW w:w="1251" w:type="dxa"/>
          </w:tcPr>
          <w:p w14:paraId="1490E84D"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50</w:t>
            </w:r>
          </w:p>
        </w:tc>
        <w:tc>
          <w:tcPr>
            <w:tcW w:w="1534" w:type="dxa"/>
          </w:tcPr>
          <w:p w14:paraId="162C8DB2"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283</w:t>
            </w:r>
          </w:p>
        </w:tc>
        <w:tc>
          <w:tcPr>
            <w:tcW w:w="1477" w:type="dxa"/>
          </w:tcPr>
          <w:p w14:paraId="46449039" w14:textId="77777777" w:rsidR="00E160E7" w:rsidRDefault="00A34A10" w:rsidP="00E238FD">
            <w:pPr>
              <w:jc w:val="center"/>
              <w:rPr>
                <w:rFonts w:ascii="Times New Roman" w:hAnsi="Times New Roman"/>
                <w:sz w:val="24"/>
                <w:szCs w:val="24"/>
                <w:lang w:val="uk-UA"/>
              </w:rPr>
            </w:pPr>
            <w:r>
              <w:rPr>
                <w:rFonts w:ascii="Times New Roman" w:hAnsi="Times New Roman"/>
                <w:sz w:val="24"/>
                <w:szCs w:val="24"/>
                <w:lang w:val="uk-UA"/>
              </w:rPr>
              <w:t>146</w:t>
            </w:r>
          </w:p>
        </w:tc>
      </w:tr>
      <w:tr w:rsidR="009E6938" w14:paraId="00EA6EAF" w14:textId="77777777" w:rsidTr="009E6938">
        <w:tc>
          <w:tcPr>
            <w:tcW w:w="2093" w:type="dxa"/>
          </w:tcPr>
          <w:p w14:paraId="59E12526" w14:textId="77777777" w:rsidR="00A34A10" w:rsidRDefault="00A34A10" w:rsidP="00FC4F19">
            <w:pPr>
              <w:jc w:val="both"/>
              <w:rPr>
                <w:rFonts w:ascii="Times New Roman" w:hAnsi="Times New Roman"/>
                <w:sz w:val="24"/>
                <w:szCs w:val="24"/>
                <w:lang w:val="uk-UA"/>
              </w:rPr>
            </w:pPr>
            <w:r>
              <w:rPr>
                <w:rFonts w:ascii="Times New Roman" w:hAnsi="Times New Roman"/>
                <w:sz w:val="24"/>
                <w:szCs w:val="24"/>
                <w:lang w:val="uk-UA"/>
              </w:rPr>
              <w:t>с. Чумаки</w:t>
            </w:r>
          </w:p>
        </w:tc>
        <w:tc>
          <w:tcPr>
            <w:tcW w:w="862" w:type="dxa"/>
          </w:tcPr>
          <w:p w14:paraId="2D5B112D" w14:textId="77777777" w:rsidR="00A34A10" w:rsidRDefault="00A34A10" w:rsidP="00E238FD">
            <w:pPr>
              <w:jc w:val="center"/>
              <w:rPr>
                <w:rFonts w:ascii="Times New Roman" w:hAnsi="Times New Roman"/>
                <w:sz w:val="24"/>
                <w:szCs w:val="24"/>
                <w:lang w:val="uk-UA"/>
              </w:rPr>
            </w:pPr>
            <w:r>
              <w:rPr>
                <w:rFonts w:ascii="Times New Roman" w:hAnsi="Times New Roman"/>
                <w:sz w:val="24"/>
                <w:szCs w:val="24"/>
                <w:lang w:val="uk-UA"/>
              </w:rPr>
              <w:t>1849</w:t>
            </w:r>
          </w:p>
        </w:tc>
        <w:tc>
          <w:tcPr>
            <w:tcW w:w="1587" w:type="dxa"/>
          </w:tcPr>
          <w:p w14:paraId="19AEB42E" w14:textId="77777777" w:rsidR="00A34A10" w:rsidRDefault="00E238FD" w:rsidP="00E238FD">
            <w:pPr>
              <w:jc w:val="center"/>
              <w:rPr>
                <w:rFonts w:ascii="Times New Roman" w:hAnsi="Times New Roman"/>
                <w:sz w:val="24"/>
                <w:szCs w:val="24"/>
                <w:lang w:val="uk-UA"/>
              </w:rPr>
            </w:pPr>
            <w:r>
              <w:rPr>
                <w:rFonts w:ascii="Times New Roman" w:hAnsi="Times New Roman"/>
                <w:sz w:val="24"/>
                <w:szCs w:val="24"/>
                <w:lang w:val="uk-UA"/>
              </w:rPr>
              <w:t>312</w:t>
            </w:r>
          </w:p>
        </w:tc>
        <w:tc>
          <w:tcPr>
            <w:tcW w:w="1383" w:type="dxa"/>
          </w:tcPr>
          <w:p w14:paraId="5E431177" w14:textId="77777777" w:rsidR="00A34A10" w:rsidRDefault="00E238FD" w:rsidP="00E238FD">
            <w:pPr>
              <w:jc w:val="center"/>
              <w:rPr>
                <w:rFonts w:ascii="Times New Roman" w:hAnsi="Times New Roman"/>
                <w:sz w:val="24"/>
                <w:szCs w:val="24"/>
                <w:lang w:val="uk-UA"/>
              </w:rPr>
            </w:pPr>
            <w:r>
              <w:rPr>
                <w:rFonts w:ascii="Times New Roman" w:hAnsi="Times New Roman"/>
                <w:sz w:val="24"/>
                <w:szCs w:val="24"/>
                <w:lang w:val="uk-UA"/>
              </w:rPr>
              <w:t>73</w:t>
            </w:r>
          </w:p>
        </w:tc>
        <w:tc>
          <w:tcPr>
            <w:tcW w:w="1251" w:type="dxa"/>
          </w:tcPr>
          <w:p w14:paraId="4E01EA61" w14:textId="77777777" w:rsidR="00A34A10" w:rsidRDefault="00E238FD" w:rsidP="00E238FD">
            <w:pPr>
              <w:jc w:val="center"/>
              <w:rPr>
                <w:rFonts w:ascii="Times New Roman" w:hAnsi="Times New Roman"/>
                <w:sz w:val="24"/>
                <w:szCs w:val="24"/>
                <w:lang w:val="uk-UA"/>
              </w:rPr>
            </w:pPr>
            <w:r>
              <w:rPr>
                <w:rFonts w:ascii="Times New Roman" w:hAnsi="Times New Roman"/>
                <w:sz w:val="24"/>
                <w:szCs w:val="24"/>
                <w:lang w:val="uk-UA"/>
              </w:rPr>
              <w:t>239</w:t>
            </w:r>
          </w:p>
        </w:tc>
        <w:tc>
          <w:tcPr>
            <w:tcW w:w="1534" w:type="dxa"/>
          </w:tcPr>
          <w:p w14:paraId="3A897783" w14:textId="77777777" w:rsidR="00A34A10" w:rsidRDefault="00E238FD" w:rsidP="00E238FD">
            <w:pPr>
              <w:jc w:val="center"/>
              <w:rPr>
                <w:rFonts w:ascii="Times New Roman" w:hAnsi="Times New Roman"/>
                <w:sz w:val="24"/>
                <w:szCs w:val="24"/>
                <w:lang w:val="uk-UA"/>
              </w:rPr>
            </w:pPr>
            <w:r>
              <w:rPr>
                <w:rFonts w:ascii="Times New Roman" w:hAnsi="Times New Roman"/>
                <w:sz w:val="24"/>
                <w:szCs w:val="24"/>
                <w:lang w:val="uk-UA"/>
              </w:rPr>
              <w:t>1073</w:t>
            </w:r>
          </w:p>
        </w:tc>
        <w:tc>
          <w:tcPr>
            <w:tcW w:w="1477" w:type="dxa"/>
          </w:tcPr>
          <w:p w14:paraId="46BAA220" w14:textId="77777777" w:rsidR="00A34A10" w:rsidRDefault="00E238FD" w:rsidP="00E238FD">
            <w:pPr>
              <w:jc w:val="center"/>
              <w:rPr>
                <w:rFonts w:ascii="Times New Roman" w:hAnsi="Times New Roman"/>
                <w:sz w:val="24"/>
                <w:szCs w:val="24"/>
                <w:lang w:val="uk-UA"/>
              </w:rPr>
            </w:pPr>
            <w:r>
              <w:rPr>
                <w:rFonts w:ascii="Times New Roman" w:hAnsi="Times New Roman"/>
                <w:sz w:val="24"/>
                <w:szCs w:val="24"/>
                <w:lang w:val="uk-UA"/>
              </w:rPr>
              <w:t>464</w:t>
            </w:r>
          </w:p>
        </w:tc>
      </w:tr>
    </w:tbl>
    <w:p w14:paraId="3CA4E6DF" w14:textId="5B78489C" w:rsidR="00C80BAC" w:rsidRPr="00A12B40" w:rsidRDefault="00A12B40" w:rsidP="00FC4F19">
      <w:pPr>
        <w:jc w:val="both"/>
        <w:rPr>
          <w:rFonts w:ascii="Times New Roman" w:hAnsi="Times New Roman" w:cs="Times New Roman"/>
          <w:i/>
          <w:sz w:val="28"/>
          <w:szCs w:val="28"/>
          <w:lang w:val="uk-UA"/>
        </w:rPr>
      </w:pPr>
      <w:r w:rsidRPr="00A12B40">
        <w:rPr>
          <w:rFonts w:ascii="Times New Roman" w:hAnsi="Times New Roman" w:cs="Times New Roman"/>
          <w:i/>
          <w:sz w:val="28"/>
          <w:szCs w:val="28"/>
          <w:lang w:val="uk-UA"/>
        </w:rPr>
        <w:t>* за даними Чумаківської сільської ради</w:t>
      </w:r>
      <w:r w:rsidR="009E6938">
        <w:rPr>
          <w:rFonts w:ascii="Times New Roman" w:hAnsi="Times New Roman" w:cs="Times New Roman"/>
          <w:i/>
          <w:sz w:val="28"/>
          <w:szCs w:val="28"/>
          <w:lang w:val="uk-UA"/>
        </w:rPr>
        <w:t>.</w:t>
      </w:r>
    </w:p>
    <w:p w14:paraId="3EE7E70E" w14:textId="6F8D2C0F" w:rsidR="009E6938" w:rsidRDefault="001B135A" w:rsidP="009E6938">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віковій структурі населення громади в усіх населених пунктах переважають особ</w:t>
      </w:r>
      <w:r w:rsidR="009E6938">
        <w:rPr>
          <w:rFonts w:ascii="Times New Roman" w:hAnsi="Times New Roman" w:cs="Times New Roman"/>
          <w:sz w:val="28"/>
          <w:szCs w:val="28"/>
          <w:lang w:val="uk-UA"/>
        </w:rPr>
        <w:t>и працездатного віку (рис.</w:t>
      </w:r>
      <w:r w:rsidR="00DB25AF">
        <w:rPr>
          <w:rFonts w:ascii="Times New Roman" w:hAnsi="Times New Roman" w:cs="Times New Roman"/>
          <w:sz w:val="28"/>
          <w:szCs w:val="28"/>
          <w:lang w:val="uk-UA"/>
        </w:rPr>
        <w:t>4</w:t>
      </w:r>
      <w:r w:rsidR="009E6938">
        <w:rPr>
          <w:rFonts w:ascii="Times New Roman" w:hAnsi="Times New Roman" w:cs="Times New Roman"/>
          <w:sz w:val="28"/>
          <w:szCs w:val="28"/>
          <w:lang w:val="uk-UA"/>
        </w:rPr>
        <w:t>.1</w:t>
      </w:r>
      <w:r>
        <w:rPr>
          <w:rFonts w:ascii="Times New Roman" w:hAnsi="Times New Roman" w:cs="Times New Roman"/>
          <w:sz w:val="28"/>
          <w:szCs w:val="28"/>
          <w:lang w:val="uk-UA"/>
        </w:rPr>
        <w:t xml:space="preserve">). Їх частка становить </w:t>
      </w:r>
      <w:r w:rsidR="001E3486" w:rsidRPr="001E3486">
        <w:rPr>
          <w:rFonts w:ascii="Times New Roman" w:hAnsi="Times New Roman" w:cs="Times New Roman"/>
          <w:sz w:val="28"/>
          <w:szCs w:val="28"/>
          <w:lang w:val="uk-UA"/>
        </w:rPr>
        <w:t xml:space="preserve">58 </w:t>
      </w:r>
      <w:r w:rsidRPr="001E348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3162B">
        <w:rPr>
          <w:rFonts w:ascii="Times New Roman" w:hAnsi="Times New Roman" w:cs="Times New Roman"/>
          <w:sz w:val="28"/>
          <w:szCs w:val="28"/>
          <w:lang w:val="uk-UA"/>
        </w:rPr>
        <w:t xml:space="preserve">(2797 осіб) </w:t>
      </w:r>
      <w:r>
        <w:rPr>
          <w:rFonts w:ascii="Times New Roman" w:hAnsi="Times New Roman" w:cs="Times New Roman"/>
          <w:sz w:val="28"/>
          <w:szCs w:val="28"/>
          <w:lang w:val="uk-UA"/>
        </w:rPr>
        <w:t>усіх мешканців громади.</w:t>
      </w:r>
      <w:r w:rsidR="0023162B">
        <w:rPr>
          <w:rFonts w:ascii="Times New Roman" w:hAnsi="Times New Roman" w:cs="Times New Roman"/>
          <w:sz w:val="28"/>
          <w:szCs w:val="28"/>
          <w:lang w:val="uk-UA"/>
        </w:rPr>
        <w:t xml:space="preserve"> Питома вага дітей у громаді становить </w:t>
      </w:r>
      <w:r w:rsidR="001E3486">
        <w:rPr>
          <w:rFonts w:ascii="Times New Roman" w:hAnsi="Times New Roman" w:cs="Times New Roman"/>
          <w:sz w:val="28"/>
          <w:szCs w:val="28"/>
          <w:lang w:val="uk-UA"/>
        </w:rPr>
        <w:t xml:space="preserve">17 </w:t>
      </w:r>
      <w:r w:rsidR="0023162B" w:rsidRPr="001E3486">
        <w:rPr>
          <w:rFonts w:ascii="Times New Roman" w:hAnsi="Times New Roman" w:cs="Times New Roman"/>
          <w:sz w:val="28"/>
          <w:szCs w:val="28"/>
          <w:lang w:val="uk-UA"/>
        </w:rPr>
        <w:t>%</w:t>
      </w:r>
      <w:r w:rsidR="0023162B">
        <w:rPr>
          <w:rFonts w:ascii="Times New Roman" w:hAnsi="Times New Roman" w:cs="Times New Roman"/>
          <w:sz w:val="28"/>
          <w:szCs w:val="28"/>
          <w:lang w:val="uk-UA"/>
        </w:rPr>
        <w:t xml:space="preserve">  (</w:t>
      </w:r>
      <w:r w:rsidR="001E3486">
        <w:rPr>
          <w:rFonts w:ascii="Times New Roman" w:hAnsi="Times New Roman" w:cs="Times New Roman"/>
          <w:sz w:val="28"/>
          <w:szCs w:val="28"/>
          <w:lang w:val="uk-UA"/>
        </w:rPr>
        <w:t xml:space="preserve">25 </w:t>
      </w:r>
      <w:r w:rsidR="0023162B">
        <w:rPr>
          <w:rFonts w:ascii="Times New Roman" w:hAnsi="Times New Roman" w:cs="Times New Roman"/>
          <w:sz w:val="28"/>
          <w:szCs w:val="28"/>
          <w:lang w:val="uk-UA"/>
        </w:rPr>
        <w:t xml:space="preserve">% - діти дошкільного віку, </w:t>
      </w:r>
      <w:r w:rsidR="001E3486">
        <w:rPr>
          <w:rFonts w:ascii="Times New Roman" w:hAnsi="Times New Roman" w:cs="Times New Roman"/>
          <w:sz w:val="28"/>
          <w:szCs w:val="28"/>
          <w:lang w:val="uk-UA"/>
        </w:rPr>
        <w:t xml:space="preserve">75 </w:t>
      </w:r>
      <w:r w:rsidR="0023162B">
        <w:rPr>
          <w:rFonts w:ascii="Times New Roman" w:hAnsi="Times New Roman" w:cs="Times New Roman"/>
          <w:sz w:val="28"/>
          <w:szCs w:val="28"/>
          <w:lang w:val="uk-UA"/>
        </w:rPr>
        <w:t xml:space="preserve">% - діти шкільного віку). </w:t>
      </w:r>
      <w:r w:rsidR="001E3486">
        <w:rPr>
          <w:rFonts w:ascii="Times New Roman" w:hAnsi="Times New Roman" w:cs="Times New Roman"/>
          <w:sz w:val="28"/>
          <w:szCs w:val="28"/>
          <w:lang w:val="uk-UA"/>
        </w:rPr>
        <w:t xml:space="preserve">25 </w:t>
      </w:r>
      <w:r w:rsidR="0023162B" w:rsidRPr="001E3486">
        <w:rPr>
          <w:rFonts w:ascii="Times New Roman" w:hAnsi="Times New Roman" w:cs="Times New Roman"/>
          <w:sz w:val="28"/>
          <w:szCs w:val="28"/>
          <w:lang w:val="uk-UA"/>
        </w:rPr>
        <w:t>%</w:t>
      </w:r>
      <w:r w:rsidR="0023162B">
        <w:rPr>
          <w:rFonts w:ascii="Times New Roman" w:hAnsi="Times New Roman" w:cs="Times New Roman"/>
          <w:sz w:val="28"/>
          <w:szCs w:val="28"/>
          <w:lang w:val="uk-UA"/>
        </w:rPr>
        <w:t xml:space="preserve"> (1245 осіб) мешканців громади – це люди у старшому за працездатний вік. І хоча в усіх населених пунктах громади більшість мешканців працездатного віку, але</w:t>
      </w:r>
      <w:r w:rsidR="009F4E67">
        <w:rPr>
          <w:rFonts w:ascii="Times New Roman" w:hAnsi="Times New Roman" w:cs="Times New Roman"/>
          <w:sz w:val="28"/>
          <w:szCs w:val="28"/>
          <w:lang w:val="uk-UA"/>
        </w:rPr>
        <w:t xml:space="preserve"> той факт, що в таких селах, як Вишневе, де зовсім немає дітей або як Виноградне, де проживає 1 дитина, може вказувати на те, що у середньо- і довгостроковій перспективі ці населені пункти можуть зникнути.</w:t>
      </w:r>
    </w:p>
    <w:p w14:paraId="406A9969" w14:textId="5B047755" w:rsidR="004A0256" w:rsidRDefault="004A0256" w:rsidP="009E6938">
      <w:pPr>
        <w:spacing w:after="0" w:line="276" w:lineRule="auto"/>
        <w:ind w:firstLine="567"/>
        <w:jc w:val="both"/>
        <w:rPr>
          <w:rFonts w:ascii="Times New Roman" w:hAnsi="Times New Roman" w:cs="Times New Roman"/>
          <w:sz w:val="28"/>
          <w:szCs w:val="28"/>
          <w:lang w:val="uk-UA"/>
        </w:rPr>
      </w:pPr>
      <w:r w:rsidRPr="004D7258">
        <w:rPr>
          <w:rFonts w:ascii="Times New Roman" w:hAnsi="Times New Roman" w:cs="Times New Roman"/>
          <w:sz w:val="28"/>
          <w:szCs w:val="28"/>
          <w:lang w:val="uk-UA"/>
        </w:rPr>
        <w:lastRenderedPageBreak/>
        <w:t>У гендерній структурі населення переважають</w:t>
      </w:r>
      <w:r>
        <w:rPr>
          <w:rFonts w:ascii="Times New Roman" w:hAnsi="Times New Roman" w:cs="Times New Roman"/>
          <w:sz w:val="28"/>
          <w:szCs w:val="28"/>
          <w:lang w:val="uk-UA"/>
        </w:rPr>
        <w:t xml:space="preserve"> </w:t>
      </w:r>
      <w:r w:rsidR="004D7258">
        <w:rPr>
          <w:rFonts w:ascii="Times New Roman" w:hAnsi="Times New Roman" w:cs="Times New Roman"/>
          <w:sz w:val="28"/>
          <w:szCs w:val="28"/>
          <w:lang w:val="uk-UA"/>
        </w:rPr>
        <w:t>жінки, їх кількість станом на 01.01.2026 р. становить 2565 осіб (</w:t>
      </w:r>
      <w:r w:rsidR="000E2102">
        <w:rPr>
          <w:rFonts w:ascii="Times New Roman" w:hAnsi="Times New Roman" w:cs="Times New Roman"/>
          <w:sz w:val="28"/>
          <w:szCs w:val="28"/>
          <w:lang w:val="uk-UA"/>
        </w:rPr>
        <w:t xml:space="preserve">53 </w:t>
      </w:r>
      <w:r w:rsidR="004D7258">
        <w:rPr>
          <w:rFonts w:ascii="Times New Roman" w:hAnsi="Times New Roman" w:cs="Times New Roman"/>
          <w:sz w:val="28"/>
          <w:szCs w:val="28"/>
          <w:lang w:val="uk-UA"/>
        </w:rPr>
        <w:t>%), в той час як чоловіків – 2285 осіб (</w:t>
      </w:r>
      <w:r w:rsidR="000E2102">
        <w:rPr>
          <w:rFonts w:ascii="Times New Roman" w:hAnsi="Times New Roman" w:cs="Times New Roman"/>
          <w:sz w:val="28"/>
          <w:szCs w:val="28"/>
          <w:lang w:val="uk-UA"/>
        </w:rPr>
        <w:t xml:space="preserve"> 47 </w:t>
      </w:r>
      <w:r w:rsidR="004D7258">
        <w:rPr>
          <w:rFonts w:ascii="Times New Roman" w:hAnsi="Times New Roman" w:cs="Times New Roman"/>
          <w:sz w:val="28"/>
          <w:szCs w:val="28"/>
          <w:lang w:val="uk-UA"/>
        </w:rPr>
        <w:t xml:space="preserve">%). </w:t>
      </w:r>
    </w:p>
    <w:p w14:paraId="5562D41D" w14:textId="77777777" w:rsidR="0056096C" w:rsidRDefault="0056096C" w:rsidP="009E6938">
      <w:pPr>
        <w:spacing w:after="0" w:line="276" w:lineRule="auto"/>
        <w:ind w:firstLine="567"/>
        <w:jc w:val="both"/>
        <w:rPr>
          <w:rFonts w:ascii="Times New Roman" w:hAnsi="Times New Roman" w:cs="Times New Roman"/>
          <w:sz w:val="28"/>
          <w:szCs w:val="28"/>
          <w:lang w:val="uk-UA"/>
        </w:rPr>
      </w:pPr>
    </w:p>
    <w:p w14:paraId="1D90F74B" w14:textId="77777777" w:rsidR="005208CB" w:rsidRDefault="005208CB" w:rsidP="005208CB">
      <w:pPr>
        <w:jc w:val="center"/>
        <w:rPr>
          <w:rFonts w:ascii="Times New Roman" w:hAnsi="Times New Roman" w:cs="Times New Roman"/>
          <w:sz w:val="28"/>
          <w:szCs w:val="28"/>
          <w:lang w:val="uk-UA"/>
        </w:rPr>
      </w:pPr>
      <w:r>
        <w:rPr>
          <w:noProof/>
          <w:lang w:val="uk-UA" w:eastAsia="uk-UA"/>
        </w:rPr>
        <w:drawing>
          <wp:inline distT="0" distB="0" distL="0" distR="0" wp14:anchorId="2AD61B9F" wp14:editId="2C09D1EA">
            <wp:extent cx="548640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D6BC3D9" w14:textId="4A247A6B" w:rsidR="009F4E67" w:rsidRPr="009E6938" w:rsidRDefault="009F4E67" w:rsidP="009E6938">
      <w:pPr>
        <w:spacing w:after="0" w:line="276" w:lineRule="auto"/>
        <w:ind w:firstLine="567"/>
        <w:jc w:val="both"/>
        <w:rPr>
          <w:rFonts w:ascii="Times New Roman" w:hAnsi="Times New Roman" w:cs="Times New Roman"/>
          <w:b/>
          <w:sz w:val="28"/>
          <w:szCs w:val="28"/>
          <w:lang w:val="uk-UA"/>
        </w:rPr>
      </w:pPr>
      <w:r w:rsidRPr="009E6938">
        <w:rPr>
          <w:rFonts w:ascii="Times New Roman" w:hAnsi="Times New Roman" w:cs="Times New Roman"/>
          <w:b/>
          <w:sz w:val="28"/>
          <w:szCs w:val="28"/>
          <w:lang w:val="uk-UA"/>
        </w:rPr>
        <w:t xml:space="preserve">Рисунок </w:t>
      </w:r>
      <w:r w:rsidR="00AD158B" w:rsidRPr="009E6938">
        <w:rPr>
          <w:rFonts w:ascii="Times New Roman" w:hAnsi="Times New Roman" w:cs="Times New Roman"/>
          <w:b/>
          <w:sz w:val="28"/>
          <w:szCs w:val="28"/>
          <w:lang w:val="uk-UA"/>
        </w:rPr>
        <w:t>4.1</w:t>
      </w:r>
      <w:r w:rsidRPr="009E6938">
        <w:rPr>
          <w:rFonts w:ascii="Times New Roman" w:hAnsi="Times New Roman" w:cs="Times New Roman"/>
          <w:b/>
          <w:sz w:val="28"/>
          <w:szCs w:val="28"/>
          <w:lang w:val="uk-UA"/>
        </w:rPr>
        <w:t>.</w:t>
      </w:r>
      <w:r w:rsidR="00AD158B" w:rsidRPr="009E6938">
        <w:rPr>
          <w:rFonts w:ascii="Times New Roman" w:hAnsi="Times New Roman" w:cs="Times New Roman"/>
          <w:b/>
          <w:sz w:val="28"/>
          <w:szCs w:val="28"/>
          <w:lang w:val="uk-UA"/>
        </w:rPr>
        <w:t xml:space="preserve"> </w:t>
      </w:r>
      <w:r w:rsidRPr="009E6938">
        <w:rPr>
          <w:rFonts w:ascii="Times New Roman" w:hAnsi="Times New Roman" w:cs="Times New Roman"/>
          <w:b/>
          <w:sz w:val="28"/>
          <w:szCs w:val="28"/>
          <w:lang w:val="uk-UA"/>
        </w:rPr>
        <w:t>Вікова структура населення Чумаківської СТГ</w:t>
      </w:r>
    </w:p>
    <w:p w14:paraId="14633577" w14:textId="77777777" w:rsidR="009E6938" w:rsidRDefault="009E6938" w:rsidP="009E6938">
      <w:pPr>
        <w:spacing w:after="0" w:line="276" w:lineRule="auto"/>
        <w:ind w:firstLine="567"/>
        <w:jc w:val="both"/>
        <w:rPr>
          <w:rFonts w:ascii="Times New Roman" w:hAnsi="Times New Roman" w:cs="Times New Roman"/>
          <w:sz w:val="28"/>
          <w:szCs w:val="28"/>
          <w:lang w:val="uk-UA"/>
        </w:rPr>
      </w:pPr>
    </w:p>
    <w:p w14:paraId="0A45403D" w14:textId="1D0CF016" w:rsidR="007123DB" w:rsidRDefault="006F16C7" w:rsidP="009E6938">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останні 3 роки (2024 – 2026) населення Чумаківської СТГ збільшилося на </w:t>
      </w:r>
      <w:r w:rsidR="007123DB">
        <w:rPr>
          <w:rFonts w:ascii="Times New Roman" w:hAnsi="Times New Roman" w:cs="Times New Roman"/>
          <w:sz w:val="28"/>
          <w:szCs w:val="28"/>
          <w:lang w:val="uk-UA"/>
        </w:rPr>
        <w:t>3</w:t>
      </w:r>
      <w:r w:rsidR="00C43A11">
        <w:rPr>
          <w:rFonts w:ascii="Times New Roman" w:hAnsi="Times New Roman" w:cs="Times New Roman"/>
          <w:sz w:val="28"/>
          <w:szCs w:val="28"/>
          <w:lang w:val="uk-UA"/>
        </w:rPr>
        <w:t>,3</w:t>
      </w:r>
      <w:r w:rsidR="007123DB">
        <w:rPr>
          <w:rFonts w:ascii="Times New Roman" w:hAnsi="Times New Roman" w:cs="Times New Roman"/>
          <w:sz w:val="28"/>
          <w:szCs w:val="28"/>
          <w:lang w:val="uk-UA"/>
        </w:rPr>
        <w:t xml:space="preserve"> </w:t>
      </w:r>
      <w:r>
        <w:rPr>
          <w:rFonts w:ascii="Times New Roman" w:hAnsi="Times New Roman" w:cs="Times New Roman"/>
          <w:sz w:val="28"/>
          <w:szCs w:val="28"/>
          <w:lang w:val="uk-UA"/>
        </w:rPr>
        <w:t>%, але лише за рахунок внутрішньо переміщених осіб, яких протягом 2025 ро</w:t>
      </w:r>
      <w:r w:rsidR="007123DB">
        <w:rPr>
          <w:rFonts w:ascii="Times New Roman" w:hAnsi="Times New Roman" w:cs="Times New Roman"/>
          <w:sz w:val="28"/>
          <w:szCs w:val="28"/>
          <w:lang w:val="uk-UA"/>
        </w:rPr>
        <w:t>ку</w:t>
      </w:r>
      <w:r w:rsidR="00A70D03">
        <w:rPr>
          <w:rFonts w:ascii="Times New Roman" w:hAnsi="Times New Roman" w:cs="Times New Roman"/>
          <w:sz w:val="28"/>
          <w:szCs w:val="28"/>
          <w:lang w:val="uk-UA"/>
        </w:rPr>
        <w:t xml:space="preserve"> перемістилося в Чумаківську громаду найбільше за весь час з початку повномасштабного вторгнення.</w:t>
      </w:r>
      <w:r w:rsidR="004D7258">
        <w:rPr>
          <w:rFonts w:ascii="Times New Roman" w:hAnsi="Times New Roman" w:cs="Times New Roman"/>
          <w:sz w:val="28"/>
          <w:szCs w:val="28"/>
          <w:lang w:val="uk-UA"/>
        </w:rPr>
        <w:t xml:space="preserve"> Напевно, причиною такого переселення є, з одного боку, близькість до обласного центру – м. Дніпро і відносно спокійний регіон, і з іншого  - люди не хочуть виїжджати на далеку відстань від своїх домівок і залишаються в Чумаківській громаді з надією невдовзі повернутися додому. </w:t>
      </w:r>
      <w:r w:rsidR="00C43A11">
        <w:rPr>
          <w:rFonts w:ascii="Times New Roman" w:hAnsi="Times New Roman" w:cs="Times New Roman"/>
          <w:sz w:val="28"/>
          <w:szCs w:val="28"/>
          <w:lang w:val="uk-UA"/>
        </w:rPr>
        <w:t>Разом з тим, для Чумаківської громади, як і для більшості територіальних громад навколо великих міст, характерне фактичне збільшення кількості населення без їх  юридичної реєстрації у громаді. Люди, будучи зареєстрованими, володіючи житлом і отримуючи усі соціальні послуги у місті, фактично проживають у населених пунктах поруч, користуючись комунальними послугами, місцевими дорогами, послугами вивезення ТПВ тощо в громаді.</w:t>
      </w:r>
    </w:p>
    <w:p w14:paraId="69F61E05" w14:textId="759CEF9D" w:rsidR="00DB25AF" w:rsidRDefault="00DB25AF" w:rsidP="009E6938">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Працездатне населення складає основу громади – 58%. Кількість дітей становить 17% від загальної кількості населення. При цьому за останні два роки спостерігається зростання кількості дітей дошкільного віку на 16,85%,</w:t>
      </w:r>
      <w:r w:rsidR="007050AC">
        <w:rPr>
          <w:rFonts w:ascii="Times New Roman" w:hAnsi="Times New Roman" w:cs="Times New Roman"/>
          <w:sz w:val="28"/>
          <w:szCs w:val="28"/>
          <w:lang w:val="uk-UA"/>
        </w:rPr>
        <w:t xml:space="preserve"> але зменшення школярів на 4,08</w:t>
      </w:r>
      <w:r>
        <w:rPr>
          <w:rFonts w:ascii="Times New Roman" w:hAnsi="Times New Roman" w:cs="Times New Roman"/>
          <w:sz w:val="28"/>
          <w:szCs w:val="28"/>
          <w:lang w:val="uk-UA"/>
        </w:rPr>
        <w:t>%.</w:t>
      </w:r>
    </w:p>
    <w:p w14:paraId="0713E749" w14:textId="77777777" w:rsidR="00113899" w:rsidRDefault="00113899" w:rsidP="009E6938">
      <w:pPr>
        <w:spacing w:after="0" w:line="276" w:lineRule="auto"/>
        <w:ind w:firstLine="567"/>
        <w:jc w:val="both"/>
        <w:rPr>
          <w:rFonts w:ascii="Times New Roman" w:hAnsi="Times New Roman" w:cs="Times New Roman"/>
          <w:sz w:val="28"/>
          <w:szCs w:val="28"/>
          <w:lang w:val="uk-UA"/>
        </w:rPr>
      </w:pPr>
    </w:p>
    <w:p w14:paraId="1DBE26EC" w14:textId="5BDC5003" w:rsidR="006F16C7" w:rsidRPr="0056096C" w:rsidRDefault="007123DB" w:rsidP="009E6938">
      <w:pPr>
        <w:spacing w:after="0" w:line="276" w:lineRule="auto"/>
        <w:ind w:firstLine="567"/>
        <w:jc w:val="both"/>
        <w:rPr>
          <w:rFonts w:ascii="Times New Roman" w:hAnsi="Times New Roman" w:cs="Times New Roman"/>
          <w:b/>
          <w:sz w:val="28"/>
          <w:szCs w:val="28"/>
          <w:lang w:val="uk-UA"/>
        </w:rPr>
      </w:pPr>
      <w:r w:rsidRPr="0056096C">
        <w:rPr>
          <w:rFonts w:ascii="Times New Roman" w:hAnsi="Times New Roman" w:cs="Times New Roman"/>
          <w:b/>
          <w:sz w:val="28"/>
          <w:szCs w:val="28"/>
          <w:lang w:val="uk-UA"/>
        </w:rPr>
        <w:lastRenderedPageBreak/>
        <w:t xml:space="preserve">Таблиця </w:t>
      </w:r>
      <w:r w:rsidR="007050AC" w:rsidRPr="0056096C">
        <w:rPr>
          <w:rFonts w:ascii="Times New Roman" w:hAnsi="Times New Roman" w:cs="Times New Roman"/>
          <w:b/>
          <w:sz w:val="28"/>
          <w:szCs w:val="28"/>
          <w:lang w:val="uk-UA"/>
        </w:rPr>
        <w:t>4.2</w:t>
      </w:r>
      <w:r w:rsidRPr="0056096C">
        <w:rPr>
          <w:rFonts w:ascii="Times New Roman" w:hAnsi="Times New Roman" w:cs="Times New Roman"/>
          <w:b/>
          <w:sz w:val="28"/>
          <w:szCs w:val="28"/>
          <w:lang w:val="uk-UA"/>
        </w:rPr>
        <w:t>. Динаміка вікової структури населення Чумаківської СТГ, осіб (на 1 січня)</w:t>
      </w:r>
      <w:r w:rsidR="0058030E" w:rsidRPr="0056096C">
        <w:rPr>
          <w:rFonts w:ascii="Times New Roman" w:hAnsi="Times New Roman" w:cs="Times New Roman"/>
          <w:b/>
          <w:sz w:val="28"/>
          <w:szCs w:val="28"/>
          <w:lang w:val="uk-UA"/>
        </w:rPr>
        <w:t>*</w:t>
      </w:r>
    </w:p>
    <w:tbl>
      <w:tblPr>
        <w:tblStyle w:val="a5"/>
        <w:tblW w:w="0" w:type="auto"/>
        <w:tblLook w:val="04A0" w:firstRow="1" w:lastRow="0" w:firstColumn="1" w:lastColumn="0" w:noHBand="0" w:noVBand="1"/>
      </w:tblPr>
      <w:tblGrid>
        <w:gridCol w:w="3789"/>
        <w:gridCol w:w="997"/>
        <w:gridCol w:w="1276"/>
        <w:gridCol w:w="1276"/>
        <w:gridCol w:w="2849"/>
      </w:tblGrid>
      <w:tr w:rsidR="007123DB" w14:paraId="46CFE6AC" w14:textId="77777777" w:rsidTr="00003C84">
        <w:tc>
          <w:tcPr>
            <w:tcW w:w="3789" w:type="dxa"/>
          </w:tcPr>
          <w:p w14:paraId="22E7FF82" w14:textId="77777777" w:rsidR="007123DB" w:rsidRDefault="007123DB" w:rsidP="00003C84">
            <w:pPr>
              <w:spacing w:before="120"/>
              <w:jc w:val="center"/>
              <w:rPr>
                <w:rFonts w:ascii="Times New Roman" w:hAnsi="Times New Roman"/>
                <w:sz w:val="28"/>
                <w:szCs w:val="28"/>
                <w:lang w:val="uk-UA"/>
              </w:rPr>
            </w:pPr>
            <w:r>
              <w:rPr>
                <w:rFonts w:ascii="Times New Roman" w:hAnsi="Times New Roman"/>
                <w:sz w:val="28"/>
                <w:szCs w:val="28"/>
                <w:lang w:val="uk-UA"/>
              </w:rPr>
              <w:t>Показники</w:t>
            </w:r>
          </w:p>
        </w:tc>
        <w:tc>
          <w:tcPr>
            <w:tcW w:w="997" w:type="dxa"/>
          </w:tcPr>
          <w:p w14:paraId="3941D48D" w14:textId="77777777" w:rsidR="007123DB" w:rsidRDefault="007123DB" w:rsidP="00003C84">
            <w:pPr>
              <w:spacing w:before="120"/>
              <w:jc w:val="center"/>
              <w:rPr>
                <w:rFonts w:ascii="Times New Roman" w:hAnsi="Times New Roman"/>
                <w:sz w:val="28"/>
                <w:szCs w:val="28"/>
                <w:lang w:val="uk-UA"/>
              </w:rPr>
            </w:pPr>
            <w:r>
              <w:rPr>
                <w:rFonts w:ascii="Times New Roman" w:hAnsi="Times New Roman"/>
                <w:sz w:val="28"/>
                <w:szCs w:val="28"/>
                <w:lang w:val="uk-UA"/>
              </w:rPr>
              <w:t>2024</w:t>
            </w:r>
          </w:p>
        </w:tc>
        <w:tc>
          <w:tcPr>
            <w:tcW w:w="1276" w:type="dxa"/>
          </w:tcPr>
          <w:p w14:paraId="2D83F326" w14:textId="77777777" w:rsidR="007123DB" w:rsidRDefault="007123DB" w:rsidP="00003C84">
            <w:pPr>
              <w:spacing w:before="120"/>
              <w:jc w:val="center"/>
              <w:rPr>
                <w:rFonts w:ascii="Times New Roman" w:hAnsi="Times New Roman"/>
                <w:sz w:val="28"/>
                <w:szCs w:val="28"/>
                <w:lang w:val="uk-UA"/>
              </w:rPr>
            </w:pPr>
            <w:r>
              <w:rPr>
                <w:rFonts w:ascii="Times New Roman" w:hAnsi="Times New Roman"/>
                <w:sz w:val="28"/>
                <w:szCs w:val="28"/>
                <w:lang w:val="uk-UA"/>
              </w:rPr>
              <w:t>2025</w:t>
            </w:r>
          </w:p>
        </w:tc>
        <w:tc>
          <w:tcPr>
            <w:tcW w:w="1276" w:type="dxa"/>
          </w:tcPr>
          <w:p w14:paraId="3A13CF0C" w14:textId="77777777" w:rsidR="007123DB" w:rsidRDefault="007123DB" w:rsidP="00003C84">
            <w:pPr>
              <w:spacing w:before="120"/>
              <w:jc w:val="center"/>
              <w:rPr>
                <w:rFonts w:ascii="Times New Roman" w:hAnsi="Times New Roman"/>
                <w:sz w:val="28"/>
                <w:szCs w:val="28"/>
                <w:lang w:val="uk-UA"/>
              </w:rPr>
            </w:pPr>
            <w:r>
              <w:rPr>
                <w:rFonts w:ascii="Times New Roman" w:hAnsi="Times New Roman"/>
                <w:sz w:val="28"/>
                <w:szCs w:val="28"/>
                <w:lang w:val="uk-UA"/>
              </w:rPr>
              <w:t>2026</w:t>
            </w:r>
          </w:p>
        </w:tc>
        <w:tc>
          <w:tcPr>
            <w:tcW w:w="2849" w:type="dxa"/>
          </w:tcPr>
          <w:p w14:paraId="24FADBD3" w14:textId="77777777" w:rsidR="007123DB" w:rsidRPr="00C43A11" w:rsidRDefault="007123DB" w:rsidP="00FC4F19">
            <w:pPr>
              <w:jc w:val="both"/>
              <w:rPr>
                <w:rFonts w:ascii="Times New Roman" w:hAnsi="Times New Roman"/>
                <w:sz w:val="28"/>
                <w:szCs w:val="28"/>
                <w:lang w:val="uk-UA"/>
              </w:rPr>
            </w:pPr>
            <w:r w:rsidRPr="00C43A11">
              <w:rPr>
                <w:rFonts w:ascii="Times New Roman" w:hAnsi="Times New Roman"/>
                <w:sz w:val="28"/>
                <w:szCs w:val="28"/>
                <w:lang w:val="uk-UA"/>
              </w:rPr>
              <w:t>Зростання (спад) у 2026 р. порівняно з 2024 р., %</w:t>
            </w:r>
          </w:p>
        </w:tc>
      </w:tr>
      <w:tr w:rsidR="007123DB" w14:paraId="5B7ED06C" w14:textId="77777777" w:rsidTr="00003C84">
        <w:tc>
          <w:tcPr>
            <w:tcW w:w="3789" w:type="dxa"/>
          </w:tcPr>
          <w:p w14:paraId="30D13717" w14:textId="77777777" w:rsidR="007123DB" w:rsidRDefault="007123DB" w:rsidP="00FC4F19">
            <w:pPr>
              <w:jc w:val="both"/>
              <w:rPr>
                <w:rFonts w:ascii="Times New Roman" w:hAnsi="Times New Roman"/>
                <w:sz w:val="28"/>
                <w:szCs w:val="28"/>
                <w:lang w:val="uk-UA"/>
              </w:rPr>
            </w:pPr>
            <w:r>
              <w:rPr>
                <w:rFonts w:ascii="Times New Roman" w:hAnsi="Times New Roman"/>
                <w:sz w:val="28"/>
                <w:szCs w:val="28"/>
                <w:lang w:val="uk-UA"/>
              </w:rPr>
              <w:t>Населення всього,</w:t>
            </w:r>
          </w:p>
          <w:p w14:paraId="653B48B1" w14:textId="77777777" w:rsidR="007123DB" w:rsidRDefault="007123DB" w:rsidP="00FC4F19">
            <w:pPr>
              <w:jc w:val="both"/>
              <w:rPr>
                <w:rFonts w:ascii="Times New Roman" w:hAnsi="Times New Roman"/>
                <w:sz w:val="28"/>
                <w:szCs w:val="28"/>
                <w:lang w:val="uk-UA"/>
              </w:rPr>
            </w:pPr>
            <w:r>
              <w:rPr>
                <w:rFonts w:ascii="Times New Roman" w:hAnsi="Times New Roman"/>
                <w:sz w:val="28"/>
                <w:szCs w:val="28"/>
                <w:lang w:val="uk-UA"/>
              </w:rPr>
              <w:t xml:space="preserve"> в т. ч. у віці:</w:t>
            </w:r>
          </w:p>
        </w:tc>
        <w:tc>
          <w:tcPr>
            <w:tcW w:w="997" w:type="dxa"/>
          </w:tcPr>
          <w:p w14:paraId="2E609840" w14:textId="77777777" w:rsidR="007123DB" w:rsidRDefault="00BA695E" w:rsidP="00C15355">
            <w:pPr>
              <w:jc w:val="center"/>
              <w:rPr>
                <w:rFonts w:ascii="Times New Roman" w:hAnsi="Times New Roman"/>
                <w:sz w:val="28"/>
                <w:szCs w:val="28"/>
                <w:lang w:val="uk-UA"/>
              </w:rPr>
            </w:pPr>
            <w:r>
              <w:rPr>
                <w:rFonts w:ascii="Times New Roman" w:hAnsi="Times New Roman"/>
                <w:sz w:val="28"/>
                <w:szCs w:val="28"/>
                <w:lang w:val="uk-UA"/>
              </w:rPr>
              <w:t>4694</w:t>
            </w:r>
          </w:p>
        </w:tc>
        <w:tc>
          <w:tcPr>
            <w:tcW w:w="1276" w:type="dxa"/>
          </w:tcPr>
          <w:p w14:paraId="4ABDA2F2" w14:textId="77777777" w:rsidR="007123DB" w:rsidRDefault="00BA695E" w:rsidP="00C15355">
            <w:pPr>
              <w:jc w:val="center"/>
              <w:rPr>
                <w:rFonts w:ascii="Times New Roman" w:hAnsi="Times New Roman"/>
                <w:sz w:val="28"/>
                <w:szCs w:val="28"/>
                <w:lang w:val="uk-UA"/>
              </w:rPr>
            </w:pPr>
            <w:r>
              <w:rPr>
                <w:rFonts w:ascii="Times New Roman" w:hAnsi="Times New Roman"/>
                <w:sz w:val="28"/>
                <w:szCs w:val="28"/>
                <w:lang w:val="uk-UA"/>
              </w:rPr>
              <w:t>4729</w:t>
            </w:r>
          </w:p>
        </w:tc>
        <w:tc>
          <w:tcPr>
            <w:tcW w:w="1276" w:type="dxa"/>
          </w:tcPr>
          <w:p w14:paraId="6820F3A1" w14:textId="77777777" w:rsidR="007123DB" w:rsidRDefault="00BA695E" w:rsidP="00C15355">
            <w:pPr>
              <w:jc w:val="center"/>
              <w:rPr>
                <w:rFonts w:ascii="Times New Roman" w:hAnsi="Times New Roman"/>
                <w:sz w:val="28"/>
                <w:szCs w:val="28"/>
                <w:lang w:val="uk-UA"/>
              </w:rPr>
            </w:pPr>
            <w:r>
              <w:rPr>
                <w:rFonts w:ascii="Times New Roman" w:hAnsi="Times New Roman"/>
                <w:sz w:val="28"/>
                <w:szCs w:val="28"/>
                <w:lang w:val="uk-UA"/>
              </w:rPr>
              <w:t>4850</w:t>
            </w:r>
          </w:p>
        </w:tc>
        <w:tc>
          <w:tcPr>
            <w:tcW w:w="2849" w:type="dxa"/>
          </w:tcPr>
          <w:p w14:paraId="532F5FE6" w14:textId="77777777" w:rsidR="007123DB" w:rsidRPr="00C43A11" w:rsidRDefault="00C43A11" w:rsidP="00C15355">
            <w:pPr>
              <w:jc w:val="center"/>
              <w:rPr>
                <w:rFonts w:ascii="Times New Roman" w:hAnsi="Times New Roman"/>
                <w:sz w:val="28"/>
                <w:szCs w:val="28"/>
                <w:lang w:val="uk-UA"/>
              </w:rPr>
            </w:pPr>
            <w:r w:rsidRPr="00C43A11">
              <w:rPr>
                <w:rFonts w:ascii="Times New Roman" w:hAnsi="Times New Roman"/>
                <w:sz w:val="28"/>
                <w:szCs w:val="28"/>
                <w:lang w:val="uk-UA"/>
              </w:rPr>
              <w:t>3,32</w:t>
            </w:r>
          </w:p>
        </w:tc>
      </w:tr>
      <w:tr w:rsidR="007123DB" w14:paraId="6F3B77D0" w14:textId="77777777" w:rsidTr="00003C84">
        <w:tc>
          <w:tcPr>
            <w:tcW w:w="3789" w:type="dxa"/>
          </w:tcPr>
          <w:p w14:paraId="2B0E9F38" w14:textId="77777777" w:rsidR="007123DB" w:rsidRDefault="007123DB" w:rsidP="00FC4F19">
            <w:pPr>
              <w:jc w:val="both"/>
              <w:rPr>
                <w:rFonts w:ascii="Times New Roman" w:hAnsi="Times New Roman"/>
                <w:sz w:val="28"/>
                <w:szCs w:val="28"/>
                <w:lang w:val="uk-UA"/>
              </w:rPr>
            </w:pPr>
            <w:r>
              <w:rPr>
                <w:rFonts w:ascii="Times New Roman" w:hAnsi="Times New Roman"/>
                <w:sz w:val="28"/>
                <w:szCs w:val="28"/>
                <w:lang w:val="uk-UA"/>
              </w:rPr>
              <w:t>молодшому за працездатний</w:t>
            </w:r>
          </w:p>
        </w:tc>
        <w:tc>
          <w:tcPr>
            <w:tcW w:w="997" w:type="dxa"/>
          </w:tcPr>
          <w:p w14:paraId="6AFEF4F8" w14:textId="77777777" w:rsidR="007123DB" w:rsidRDefault="00BA695E" w:rsidP="00C15355">
            <w:pPr>
              <w:jc w:val="center"/>
              <w:rPr>
                <w:rFonts w:ascii="Times New Roman" w:hAnsi="Times New Roman"/>
                <w:sz w:val="28"/>
                <w:szCs w:val="28"/>
                <w:lang w:val="uk-UA"/>
              </w:rPr>
            </w:pPr>
            <w:r>
              <w:rPr>
                <w:rFonts w:ascii="Times New Roman" w:hAnsi="Times New Roman"/>
                <w:sz w:val="28"/>
                <w:szCs w:val="28"/>
                <w:lang w:val="uk-UA"/>
              </w:rPr>
              <w:t>814</w:t>
            </w:r>
          </w:p>
        </w:tc>
        <w:tc>
          <w:tcPr>
            <w:tcW w:w="1276" w:type="dxa"/>
          </w:tcPr>
          <w:p w14:paraId="5208AED3" w14:textId="77777777" w:rsidR="007123DB" w:rsidRDefault="00BA695E" w:rsidP="00C15355">
            <w:pPr>
              <w:jc w:val="center"/>
              <w:rPr>
                <w:rFonts w:ascii="Times New Roman" w:hAnsi="Times New Roman"/>
                <w:sz w:val="28"/>
                <w:szCs w:val="28"/>
                <w:lang w:val="uk-UA"/>
              </w:rPr>
            </w:pPr>
            <w:r>
              <w:rPr>
                <w:rFonts w:ascii="Times New Roman" w:hAnsi="Times New Roman"/>
                <w:sz w:val="28"/>
                <w:szCs w:val="28"/>
                <w:lang w:val="uk-UA"/>
              </w:rPr>
              <w:t>819</w:t>
            </w:r>
          </w:p>
        </w:tc>
        <w:tc>
          <w:tcPr>
            <w:tcW w:w="1276" w:type="dxa"/>
          </w:tcPr>
          <w:p w14:paraId="3227C1AD" w14:textId="77777777" w:rsidR="007123DB" w:rsidRDefault="00BA695E" w:rsidP="00C15355">
            <w:pPr>
              <w:jc w:val="center"/>
              <w:rPr>
                <w:rFonts w:ascii="Times New Roman" w:hAnsi="Times New Roman"/>
                <w:sz w:val="28"/>
                <w:szCs w:val="28"/>
                <w:lang w:val="uk-UA"/>
              </w:rPr>
            </w:pPr>
            <w:r>
              <w:rPr>
                <w:rFonts w:ascii="Times New Roman" w:hAnsi="Times New Roman"/>
                <w:sz w:val="28"/>
                <w:szCs w:val="28"/>
                <w:lang w:val="uk-UA"/>
              </w:rPr>
              <w:t>818</w:t>
            </w:r>
          </w:p>
        </w:tc>
        <w:tc>
          <w:tcPr>
            <w:tcW w:w="2849" w:type="dxa"/>
          </w:tcPr>
          <w:p w14:paraId="3A3DC857" w14:textId="77777777" w:rsidR="007123DB" w:rsidRDefault="00C43A11" w:rsidP="00C15355">
            <w:pPr>
              <w:jc w:val="center"/>
              <w:rPr>
                <w:rFonts w:ascii="Times New Roman" w:hAnsi="Times New Roman"/>
                <w:sz w:val="28"/>
                <w:szCs w:val="28"/>
                <w:lang w:val="uk-UA"/>
              </w:rPr>
            </w:pPr>
            <w:r>
              <w:rPr>
                <w:rFonts w:ascii="Times New Roman" w:hAnsi="Times New Roman"/>
                <w:sz w:val="28"/>
                <w:szCs w:val="28"/>
                <w:lang w:val="uk-UA"/>
              </w:rPr>
              <w:t>0,49</w:t>
            </w:r>
          </w:p>
        </w:tc>
      </w:tr>
      <w:tr w:rsidR="007123DB" w14:paraId="3CF07DDB" w14:textId="77777777" w:rsidTr="00003C84">
        <w:tc>
          <w:tcPr>
            <w:tcW w:w="3789" w:type="dxa"/>
          </w:tcPr>
          <w:p w14:paraId="577047F8" w14:textId="77777777" w:rsidR="007123DB" w:rsidRPr="007123DB" w:rsidRDefault="007123DB" w:rsidP="00FC4F19">
            <w:pPr>
              <w:jc w:val="both"/>
              <w:rPr>
                <w:rFonts w:ascii="Times New Roman" w:hAnsi="Times New Roman"/>
                <w:i/>
                <w:sz w:val="28"/>
                <w:szCs w:val="28"/>
                <w:lang w:val="uk-UA"/>
              </w:rPr>
            </w:pPr>
            <w:r w:rsidRPr="007123DB">
              <w:rPr>
                <w:rFonts w:ascii="Times New Roman" w:hAnsi="Times New Roman"/>
                <w:i/>
                <w:sz w:val="28"/>
                <w:szCs w:val="28"/>
                <w:lang w:val="uk-UA"/>
              </w:rPr>
              <w:t>діти дошкільного віку</w:t>
            </w:r>
          </w:p>
        </w:tc>
        <w:tc>
          <w:tcPr>
            <w:tcW w:w="997" w:type="dxa"/>
          </w:tcPr>
          <w:p w14:paraId="0985D408" w14:textId="77777777" w:rsidR="007123DB" w:rsidRDefault="00A70D03" w:rsidP="00C15355">
            <w:pPr>
              <w:jc w:val="center"/>
              <w:rPr>
                <w:rFonts w:ascii="Times New Roman" w:hAnsi="Times New Roman"/>
                <w:sz w:val="28"/>
                <w:szCs w:val="28"/>
                <w:lang w:val="uk-UA"/>
              </w:rPr>
            </w:pPr>
            <w:r>
              <w:rPr>
                <w:rFonts w:ascii="Times New Roman" w:hAnsi="Times New Roman"/>
                <w:sz w:val="28"/>
                <w:szCs w:val="28"/>
                <w:lang w:val="uk-UA"/>
              </w:rPr>
              <w:t>178</w:t>
            </w:r>
          </w:p>
        </w:tc>
        <w:tc>
          <w:tcPr>
            <w:tcW w:w="1276" w:type="dxa"/>
          </w:tcPr>
          <w:p w14:paraId="6E23EFB3" w14:textId="77777777" w:rsidR="007123DB" w:rsidRDefault="00A70D03" w:rsidP="00C15355">
            <w:pPr>
              <w:jc w:val="center"/>
              <w:rPr>
                <w:rFonts w:ascii="Times New Roman" w:hAnsi="Times New Roman"/>
                <w:sz w:val="28"/>
                <w:szCs w:val="28"/>
                <w:lang w:val="uk-UA"/>
              </w:rPr>
            </w:pPr>
            <w:r>
              <w:rPr>
                <w:rFonts w:ascii="Times New Roman" w:hAnsi="Times New Roman"/>
                <w:sz w:val="28"/>
                <w:szCs w:val="28"/>
                <w:lang w:val="uk-UA"/>
              </w:rPr>
              <w:t>186</w:t>
            </w:r>
          </w:p>
        </w:tc>
        <w:tc>
          <w:tcPr>
            <w:tcW w:w="1276" w:type="dxa"/>
          </w:tcPr>
          <w:p w14:paraId="73AF9A17" w14:textId="77777777" w:rsidR="007123DB" w:rsidRDefault="00A70D03" w:rsidP="00C15355">
            <w:pPr>
              <w:jc w:val="center"/>
              <w:rPr>
                <w:rFonts w:ascii="Times New Roman" w:hAnsi="Times New Roman"/>
                <w:sz w:val="28"/>
                <w:szCs w:val="28"/>
                <w:lang w:val="uk-UA"/>
              </w:rPr>
            </w:pPr>
            <w:r>
              <w:rPr>
                <w:rFonts w:ascii="Times New Roman" w:hAnsi="Times New Roman"/>
                <w:sz w:val="28"/>
                <w:szCs w:val="28"/>
                <w:lang w:val="uk-UA"/>
              </w:rPr>
              <w:t>208</w:t>
            </w:r>
          </w:p>
        </w:tc>
        <w:tc>
          <w:tcPr>
            <w:tcW w:w="2849" w:type="dxa"/>
          </w:tcPr>
          <w:p w14:paraId="32B74C22" w14:textId="77777777" w:rsidR="007123DB" w:rsidRDefault="00C43A11" w:rsidP="00C15355">
            <w:pPr>
              <w:jc w:val="center"/>
              <w:rPr>
                <w:rFonts w:ascii="Times New Roman" w:hAnsi="Times New Roman"/>
                <w:sz w:val="28"/>
                <w:szCs w:val="28"/>
                <w:lang w:val="uk-UA"/>
              </w:rPr>
            </w:pPr>
            <w:r>
              <w:rPr>
                <w:rFonts w:ascii="Times New Roman" w:hAnsi="Times New Roman"/>
                <w:sz w:val="28"/>
                <w:szCs w:val="28"/>
                <w:lang w:val="uk-UA"/>
              </w:rPr>
              <w:t>16,85</w:t>
            </w:r>
          </w:p>
        </w:tc>
      </w:tr>
      <w:tr w:rsidR="007123DB" w14:paraId="2034D39B" w14:textId="77777777" w:rsidTr="00003C84">
        <w:tc>
          <w:tcPr>
            <w:tcW w:w="3789" w:type="dxa"/>
          </w:tcPr>
          <w:p w14:paraId="71191BAA" w14:textId="77777777" w:rsidR="007123DB" w:rsidRPr="007123DB" w:rsidRDefault="007123DB" w:rsidP="00FC4F19">
            <w:pPr>
              <w:jc w:val="both"/>
              <w:rPr>
                <w:rFonts w:ascii="Times New Roman" w:hAnsi="Times New Roman"/>
                <w:i/>
                <w:sz w:val="28"/>
                <w:szCs w:val="28"/>
                <w:lang w:val="uk-UA"/>
              </w:rPr>
            </w:pPr>
            <w:r w:rsidRPr="007123DB">
              <w:rPr>
                <w:rFonts w:ascii="Times New Roman" w:hAnsi="Times New Roman"/>
                <w:i/>
                <w:sz w:val="28"/>
                <w:szCs w:val="28"/>
                <w:lang w:val="uk-UA"/>
              </w:rPr>
              <w:t>діти шкільного віку</w:t>
            </w:r>
          </w:p>
        </w:tc>
        <w:tc>
          <w:tcPr>
            <w:tcW w:w="997" w:type="dxa"/>
          </w:tcPr>
          <w:p w14:paraId="6B47322E" w14:textId="77777777" w:rsidR="007123DB" w:rsidRDefault="00A70D03" w:rsidP="00C15355">
            <w:pPr>
              <w:jc w:val="center"/>
              <w:rPr>
                <w:rFonts w:ascii="Times New Roman" w:hAnsi="Times New Roman"/>
                <w:sz w:val="28"/>
                <w:szCs w:val="28"/>
                <w:lang w:val="uk-UA"/>
              </w:rPr>
            </w:pPr>
            <w:r>
              <w:rPr>
                <w:rFonts w:ascii="Times New Roman" w:hAnsi="Times New Roman"/>
                <w:sz w:val="28"/>
                <w:szCs w:val="28"/>
                <w:lang w:val="uk-UA"/>
              </w:rPr>
              <w:t>636</w:t>
            </w:r>
          </w:p>
        </w:tc>
        <w:tc>
          <w:tcPr>
            <w:tcW w:w="1276" w:type="dxa"/>
          </w:tcPr>
          <w:p w14:paraId="255CFE6E" w14:textId="77777777" w:rsidR="007123DB" w:rsidRDefault="00A70D03" w:rsidP="00C15355">
            <w:pPr>
              <w:jc w:val="center"/>
              <w:rPr>
                <w:rFonts w:ascii="Times New Roman" w:hAnsi="Times New Roman"/>
                <w:sz w:val="28"/>
                <w:szCs w:val="28"/>
                <w:lang w:val="uk-UA"/>
              </w:rPr>
            </w:pPr>
            <w:r>
              <w:rPr>
                <w:rFonts w:ascii="Times New Roman" w:hAnsi="Times New Roman"/>
                <w:sz w:val="28"/>
                <w:szCs w:val="28"/>
                <w:lang w:val="uk-UA"/>
              </w:rPr>
              <w:t>633</w:t>
            </w:r>
          </w:p>
        </w:tc>
        <w:tc>
          <w:tcPr>
            <w:tcW w:w="1276" w:type="dxa"/>
          </w:tcPr>
          <w:p w14:paraId="7B999534" w14:textId="77777777" w:rsidR="007123DB" w:rsidRDefault="00A70D03" w:rsidP="00C15355">
            <w:pPr>
              <w:jc w:val="center"/>
              <w:rPr>
                <w:rFonts w:ascii="Times New Roman" w:hAnsi="Times New Roman"/>
                <w:sz w:val="28"/>
                <w:szCs w:val="28"/>
                <w:lang w:val="uk-UA"/>
              </w:rPr>
            </w:pPr>
            <w:r>
              <w:rPr>
                <w:rFonts w:ascii="Times New Roman" w:hAnsi="Times New Roman"/>
                <w:sz w:val="28"/>
                <w:szCs w:val="28"/>
                <w:lang w:val="uk-UA"/>
              </w:rPr>
              <w:t>610</w:t>
            </w:r>
          </w:p>
        </w:tc>
        <w:tc>
          <w:tcPr>
            <w:tcW w:w="2849" w:type="dxa"/>
          </w:tcPr>
          <w:p w14:paraId="4DFDE486" w14:textId="77777777" w:rsidR="007123DB" w:rsidRDefault="00C43A11" w:rsidP="00C15355">
            <w:pPr>
              <w:jc w:val="center"/>
              <w:rPr>
                <w:rFonts w:ascii="Times New Roman" w:hAnsi="Times New Roman"/>
                <w:sz w:val="28"/>
                <w:szCs w:val="28"/>
                <w:lang w:val="uk-UA"/>
              </w:rPr>
            </w:pPr>
            <w:r>
              <w:rPr>
                <w:rFonts w:ascii="Times New Roman" w:hAnsi="Times New Roman"/>
                <w:sz w:val="28"/>
                <w:szCs w:val="28"/>
                <w:lang w:val="uk-UA"/>
              </w:rPr>
              <w:t>-4,08</w:t>
            </w:r>
          </w:p>
        </w:tc>
      </w:tr>
      <w:tr w:rsidR="007123DB" w14:paraId="589A3A73" w14:textId="77777777" w:rsidTr="00003C84">
        <w:tc>
          <w:tcPr>
            <w:tcW w:w="3789" w:type="dxa"/>
          </w:tcPr>
          <w:p w14:paraId="25A69C81" w14:textId="77777777" w:rsidR="007123DB" w:rsidRDefault="007123DB" w:rsidP="00FC4F19">
            <w:pPr>
              <w:jc w:val="both"/>
              <w:rPr>
                <w:rFonts w:ascii="Times New Roman" w:hAnsi="Times New Roman"/>
                <w:sz w:val="28"/>
                <w:szCs w:val="28"/>
                <w:lang w:val="uk-UA"/>
              </w:rPr>
            </w:pPr>
            <w:r>
              <w:rPr>
                <w:rFonts w:ascii="Times New Roman" w:hAnsi="Times New Roman"/>
                <w:sz w:val="28"/>
                <w:szCs w:val="28"/>
                <w:lang w:val="uk-UA"/>
              </w:rPr>
              <w:t>працездатному</w:t>
            </w:r>
          </w:p>
        </w:tc>
        <w:tc>
          <w:tcPr>
            <w:tcW w:w="997" w:type="dxa"/>
          </w:tcPr>
          <w:p w14:paraId="03CEC760" w14:textId="77777777" w:rsidR="007123DB" w:rsidRDefault="00A70D03" w:rsidP="00C15355">
            <w:pPr>
              <w:jc w:val="center"/>
              <w:rPr>
                <w:rFonts w:ascii="Times New Roman" w:hAnsi="Times New Roman"/>
                <w:sz w:val="28"/>
                <w:szCs w:val="28"/>
                <w:lang w:val="uk-UA"/>
              </w:rPr>
            </w:pPr>
            <w:r>
              <w:rPr>
                <w:rFonts w:ascii="Times New Roman" w:hAnsi="Times New Roman"/>
                <w:sz w:val="28"/>
                <w:szCs w:val="28"/>
                <w:lang w:val="uk-UA"/>
              </w:rPr>
              <w:t>2715</w:t>
            </w:r>
          </w:p>
        </w:tc>
        <w:tc>
          <w:tcPr>
            <w:tcW w:w="1276" w:type="dxa"/>
          </w:tcPr>
          <w:p w14:paraId="2EC35E6E" w14:textId="77777777" w:rsidR="007123DB" w:rsidRDefault="00A70D03" w:rsidP="00C15355">
            <w:pPr>
              <w:jc w:val="center"/>
              <w:rPr>
                <w:rFonts w:ascii="Times New Roman" w:hAnsi="Times New Roman"/>
                <w:sz w:val="28"/>
                <w:szCs w:val="28"/>
                <w:lang w:val="uk-UA"/>
              </w:rPr>
            </w:pPr>
            <w:r>
              <w:rPr>
                <w:rFonts w:ascii="Times New Roman" w:hAnsi="Times New Roman"/>
                <w:sz w:val="28"/>
                <w:szCs w:val="28"/>
                <w:lang w:val="uk-UA"/>
              </w:rPr>
              <w:t>2767</w:t>
            </w:r>
          </w:p>
        </w:tc>
        <w:tc>
          <w:tcPr>
            <w:tcW w:w="1276" w:type="dxa"/>
          </w:tcPr>
          <w:p w14:paraId="180A706A" w14:textId="77777777" w:rsidR="007123DB" w:rsidRDefault="00A70D03" w:rsidP="00C15355">
            <w:pPr>
              <w:jc w:val="center"/>
              <w:rPr>
                <w:rFonts w:ascii="Times New Roman" w:hAnsi="Times New Roman"/>
                <w:sz w:val="28"/>
                <w:szCs w:val="28"/>
                <w:lang w:val="uk-UA"/>
              </w:rPr>
            </w:pPr>
            <w:r>
              <w:rPr>
                <w:rFonts w:ascii="Times New Roman" w:hAnsi="Times New Roman"/>
                <w:sz w:val="28"/>
                <w:szCs w:val="28"/>
                <w:lang w:val="uk-UA"/>
              </w:rPr>
              <w:t>2787</w:t>
            </w:r>
          </w:p>
        </w:tc>
        <w:tc>
          <w:tcPr>
            <w:tcW w:w="2849" w:type="dxa"/>
          </w:tcPr>
          <w:p w14:paraId="63874CCD" w14:textId="77777777" w:rsidR="007123DB" w:rsidRDefault="00C43A11" w:rsidP="00C15355">
            <w:pPr>
              <w:jc w:val="center"/>
              <w:rPr>
                <w:rFonts w:ascii="Times New Roman" w:hAnsi="Times New Roman"/>
                <w:sz w:val="28"/>
                <w:szCs w:val="28"/>
                <w:lang w:val="uk-UA"/>
              </w:rPr>
            </w:pPr>
            <w:r>
              <w:rPr>
                <w:rFonts w:ascii="Times New Roman" w:hAnsi="Times New Roman"/>
                <w:sz w:val="28"/>
                <w:szCs w:val="28"/>
                <w:lang w:val="uk-UA"/>
              </w:rPr>
              <w:t>2,65</w:t>
            </w:r>
          </w:p>
        </w:tc>
      </w:tr>
      <w:tr w:rsidR="007123DB" w14:paraId="4B342714" w14:textId="77777777" w:rsidTr="00003C84">
        <w:tc>
          <w:tcPr>
            <w:tcW w:w="3789" w:type="dxa"/>
          </w:tcPr>
          <w:p w14:paraId="2FC12FC9" w14:textId="77777777" w:rsidR="007123DB" w:rsidRDefault="007123DB" w:rsidP="00FC4F19">
            <w:pPr>
              <w:jc w:val="both"/>
              <w:rPr>
                <w:rFonts w:ascii="Times New Roman" w:hAnsi="Times New Roman"/>
                <w:sz w:val="28"/>
                <w:szCs w:val="28"/>
                <w:lang w:val="uk-UA"/>
              </w:rPr>
            </w:pPr>
            <w:r>
              <w:rPr>
                <w:rFonts w:ascii="Times New Roman" w:hAnsi="Times New Roman"/>
                <w:sz w:val="28"/>
                <w:szCs w:val="28"/>
                <w:lang w:val="uk-UA"/>
              </w:rPr>
              <w:t>старшому за працездатний</w:t>
            </w:r>
          </w:p>
        </w:tc>
        <w:tc>
          <w:tcPr>
            <w:tcW w:w="997" w:type="dxa"/>
          </w:tcPr>
          <w:p w14:paraId="2152FBFA" w14:textId="77777777" w:rsidR="007123DB" w:rsidRDefault="00A70D03" w:rsidP="00C15355">
            <w:pPr>
              <w:jc w:val="center"/>
              <w:rPr>
                <w:rFonts w:ascii="Times New Roman" w:hAnsi="Times New Roman"/>
                <w:sz w:val="28"/>
                <w:szCs w:val="28"/>
                <w:lang w:val="uk-UA"/>
              </w:rPr>
            </w:pPr>
            <w:r>
              <w:rPr>
                <w:rFonts w:ascii="Times New Roman" w:hAnsi="Times New Roman"/>
                <w:sz w:val="28"/>
                <w:szCs w:val="28"/>
                <w:lang w:val="uk-UA"/>
              </w:rPr>
              <w:t>1165</w:t>
            </w:r>
          </w:p>
        </w:tc>
        <w:tc>
          <w:tcPr>
            <w:tcW w:w="1276" w:type="dxa"/>
          </w:tcPr>
          <w:p w14:paraId="07996404" w14:textId="77777777" w:rsidR="007123DB" w:rsidRDefault="00A70D03" w:rsidP="00C15355">
            <w:pPr>
              <w:jc w:val="center"/>
              <w:rPr>
                <w:rFonts w:ascii="Times New Roman" w:hAnsi="Times New Roman"/>
                <w:sz w:val="28"/>
                <w:szCs w:val="28"/>
                <w:lang w:val="uk-UA"/>
              </w:rPr>
            </w:pPr>
            <w:r>
              <w:rPr>
                <w:rFonts w:ascii="Times New Roman" w:hAnsi="Times New Roman"/>
                <w:sz w:val="28"/>
                <w:szCs w:val="28"/>
                <w:lang w:val="uk-UA"/>
              </w:rPr>
              <w:t>1143</w:t>
            </w:r>
          </w:p>
        </w:tc>
        <w:tc>
          <w:tcPr>
            <w:tcW w:w="1276" w:type="dxa"/>
          </w:tcPr>
          <w:p w14:paraId="229E97CA" w14:textId="77777777" w:rsidR="007123DB" w:rsidRDefault="00A70D03" w:rsidP="00C15355">
            <w:pPr>
              <w:jc w:val="center"/>
              <w:rPr>
                <w:rFonts w:ascii="Times New Roman" w:hAnsi="Times New Roman"/>
                <w:sz w:val="28"/>
                <w:szCs w:val="28"/>
                <w:lang w:val="uk-UA"/>
              </w:rPr>
            </w:pPr>
            <w:r>
              <w:rPr>
                <w:rFonts w:ascii="Times New Roman" w:hAnsi="Times New Roman"/>
                <w:sz w:val="28"/>
                <w:szCs w:val="28"/>
                <w:lang w:val="uk-UA"/>
              </w:rPr>
              <w:t>1245</w:t>
            </w:r>
          </w:p>
        </w:tc>
        <w:tc>
          <w:tcPr>
            <w:tcW w:w="2849" w:type="dxa"/>
          </w:tcPr>
          <w:p w14:paraId="3931EBE9" w14:textId="77777777" w:rsidR="007123DB" w:rsidRDefault="00C43A11" w:rsidP="00C15355">
            <w:pPr>
              <w:jc w:val="center"/>
              <w:rPr>
                <w:rFonts w:ascii="Times New Roman" w:hAnsi="Times New Roman"/>
                <w:sz w:val="28"/>
                <w:szCs w:val="28"/>
                <w:lang w:val="uk-UA"/>
              </w:rPr>
            </w:pPr>
            <w:r>
              <w:rPr>
                <w:rFonts w:ascii="Times New Roman" w:hAnsi="Times New Roman"/>
                <w:sz w:val="28"/>
                <w:szCs w:val="28"/>
                <w:lang w:val="uk-UA"/>
              </w:rPr>
              <w:t>6,86</w:t>
            </w:r>
          </w:p>
        </w:tc>
      </w:tr>
    </w:tbl>
    <w:p w14:paraId="2ACC1783" w14:textId="438FA041" w:rsidR="007123DB" w:rsidRPr="0058030E" w:rsidRDefault="0058030E" w:rsidP="00FC4F19">
      <w:pPr>
        <w:jc w:val="both"/>
        <w:rPr>
          <w:rFonts w:ascii="Times New Roman" w:hAnsi="Times New Roman" w:cs="Times New Roman"/>
          <w:i/>
          <w:sz w:val="28"/>
          <w:szCs w:val="28"/>
          <w:lang w:val="uk-UA"/>
        </w:rPr>
      </w:pPr>
      <w:r w:rsidRPr="0058030E">
        <w:rPr>
          <w:rFonts w:ascii="Times New Roman" w:hAnsi="Times New Roman" w:cs="Times New Roman"/>
          <w:i/>
          <w:sz w:val="28"/>
          <w:szCs w:val="28"/>
          <w:lang w:val="uk-UA"/>
        </w:rPr>
        <w:t>*за інформацією Чумаківської сільської ради</w:t>
      </w:r>
    </w:p>
    <w:p w14:paraId="72AECFFB" w14:textId="5F9CF38A" w:rsidR="000446DD" w:rsidRDefault="000446DD" w:rsidP="0056096C">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структурі природного руху населення  громади </w:t>
      </w:r>
      <w:r w:rsidR="00C14536">
        <w:rPr>
          <w:rFonts w:ascii="Times New Roman" w:hAnsi="Times New Roman" w:cs="Times New Roman"/>
          <w:sz w:val="28"/>
          <w:szCs w:val="28"/>
          <w:lang w:val="uk-UA"/>
        </w:rPr>
        <w:t xml:space="preserve">ситуація майже не змінюється: </w:t>
      </w:r>
      <w:r w:rsidR="00D30FB3">
        <w:rPr>
          <w:rFonts w:ascii="Times New Roman" w:hAnsi="Times New Roman" w:cs="Times New Roman"/>
          <w:sz w:val="28"/>
          <w:szCs w:val="28"/>
          <w:lang w:val="uk-UA"/>
        </w:rPr>
        <w:t>щороку помирає людей в багато разів більше, ніж народжується</w:t>
      </w:r>
      <w:r w:rsidR="00FA34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(таблиця </w:t>
      </w:r>
      <w:r w:rsidR="00DB25AF">
        <w:rPr>
          <w:rFonts w:ascii="Times New Roman" w:hAnsi="Times New Roman" w:cs="Times New Roman"/>
          <w:sz w:val="28"/>
          <w:szCs w:val="28"/>
          <w:lang w:val="uk-UA"/>
        </w:rPr>
        <w:t>7</w:t>
      </w:r>
      <w:r>
        <w:rPr>
          <w:rFonts w:ascii="Times New Roman" w:hAnsi="Times New Roman" w:cs="Times New Roman"/>
          <w:sz w:val="28"/>
          <w:szCs w:val="28"/>
          <w:lang w:val="uk-UA"/>
        </w:rPr>
        <w:t xml:space="preserve">). У структурі смертності населення Чумаківської громади у 2025 році перше місце займали системи кровообігу </w:t>
      </w:r>
      <w:r w:rsidR="00C8487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8487E">
        <w:rPr>
          <w:rFonts w:ascii="Times New Roman" w:hAnsi="Times New Roman" w:cs="Times New Roman"/>
          <w:sz w:val="28"/>
          <w:szCs w:val="28"/>
          <w:lang w:val="uk-UA"/>
        </w:rPr>
        <w:t xml:space="preserve">82 </w:t>
      </w:r>
      <w:r>
        <w:rPr>
          <w:rFonts w:ascii="Times New Roman" w:hAnsi="Times New Roman" w:cs="Times New Roman"/>
          <w:sz w:val="28"/>
          <w:szCs w:val="28"/>
          <w:lang w:val="uk-UA"/>
        </w:rPr>
        <w:t xml:space="preserve">%, друге – новоутворення </w:t>
      </w:r>
      <w:r w:rsidR="00C8487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8487E">
        <w:rPr>
          <w:rFonts w:ascii="Times New Roman" w:hAnsi="Times New Roman" w:cs="Times New Roman"/>
          <w:sz w:val="28"/>
          <w:szCs w:val="28"/>
          <w:lang w:val="uk-UA"/>
        </w:rPr>
        <w:t xml:space="preserve">14 </w:t>
      </w:r>
      <w:r>
        <w:rPr>
          <w:rFonts w:ascii="Times New Roman" w:hAnsi="Times New Roman" w:cs="Times New Roman"/>
          <w:sz w:val="28"/>
          <w:szCs w:val="28"/>
          <w:lang w:val="uk-UA"/>
        </w:rPr>
        <w:t xml:space="preserve">%, третє – інфекційні захворювання - </w:t>
      </w:r>
      <w:r w:rsidR="00C8487E">
        <w:rPr>
          <w:rFonts w:ascii="Times New Roman" w:hAnsi="Times New Roman" w:cs="Times New Roman"/>
          <w:sz w:val="28"/>
          <w:szCs w:val="28"/>
          <w:lang w:val="uk-UA"/>
        </w:rPr>
        <w:t xml:space="preserve"> 2</w:t>
      </w:r>
      <w:r>
        <w:rPr>
          <w:rFonts w:ascii="Times New Roman" w:hAnsi="Times New Roman" w:cs="Times New Roman"/>
          <w:sz w:val="28"/>
          <w:szCs w:val="28"/>
          <w:lang w:val="uk-UA"/>
        </w:rPr>
        <w:t>%.</w:t>
      </w:r>
      <w:r w:rsidR="00D30FB3">
        <w:rPr>
          <w:rFonts w:ascii="Times New Roman" w:hAnsi="Times New Roman" w:cs="Times New Roman"/>
          <w:sz w:val="28"/>
          <w:szCs w:val="28"/>
          <w:lang w:val="uk-UA"/>
        </w:rPr>
        <w:t xml:space="preserve"> Серед померлих</w:t>
      </w:r>
      <w:r w:rsidR="00C8487E">
        <w:rPr>
          <w:rFonts w:ascii="Times New Roman" w:hAnsi="Times New Roman" w:cs="Times New Roman"/>
          <w:sz w:val="28"/>
          <w:szCs w:val="28"/>
          <w:lang w:val="uk-UA"/>
        </w:rPr>
        <w:t xml:space="preserve"> у 2025 році</w:t>
      </w:r>
      <w:r w:rsidR="00D30FB3">
        <w:rPr>
          <w:rFonts w:ascii="Times New Roman" w:hAnsi="Times New Roman" w:cs="Times New Roman"/>
          <w:sz w:val="28"/>
          <w:szCs w:val="28"/>
          <w:lang w:val="uk-UA"/>
        </w:rPr>
        <w:t>, як і в попередні роки, більшість людей непрацездатного віку (36 осіб), а також жінок померло більше, ніж чоловіків  (24 і 19 відповідно).</w:t>
      </w:r>
    </w:p>
    <w:p w14:paraId="376DD6C1" w14:textId="696B5349" w:rsidR="000446DD" w:rsidRPr="0056096C" w:rsidRDefault="000446DD" w:rsidP="0056096C">
      <w:pPr>
        <w:ind w:firstLine="567"/>
        <w:jc w:val="both"/>
        <w:rPr>
          <w:rFonts w:ascii="Times New Roman" w:hAnsi="Times New Roman" w:cs="Times New Roman"/>
          <w:b/>
          <w:sz w:val="28"/>
          <w:szCs w:val="28"/>
          <w:lang w:val="uk-UA"/>
        </w:rPr>
      </w:pPr>
      <w:r w:rsidRPr="0056096C">
        <w:rPr>
          <w:rFonts w:ascii="Times New Roman" w:hAnsi="Times New Roman" w:cs="Times New Roman"/>
          <w:b/>
          <w:sz w:val="28"/>
          <w:szCs w:val="28"/>
          <w:lang w:val="uk-UA"/>
        </w:rPr>
        <w:t xml:space="preserve">Таблиця </w:t>
      </w:r>
      <w:r w:rsidR="007050AC" w:rsidRPr="0056096C">
        <w:rPr>
          <w:rFonts w:ascii="Times New Roman" w:hAnsi="Times New Roman" w:cs="Times New Roman"/>
          <w:b/>
          <w:sz w:val="28"/>
          <w:szCs w:val="28"/>
          <w:lang w:val="uk-UA"/>
        </w:rPr>
        <w:t>4.3</w:t>
      </w:r>
      <w:r w:rsidRPr="0056096C">
        <w:rPr>
          <w:rFonts w:ascii="Times New Roman" w:hAnsi="Times New Roman" w:cs="Times New Roman"/>
          <w:b/>
          <w:sz w:val="28"/>
          <w:szCs w:val="28"/>
          <w:lang w:val="uk-UA"/>
        </w:rPr>
        <w:t>. Природний рух населення у Чумаківській СТГ, осіб</w:t>
      </w:r>
      <w:r w:rsidR="00A40DBB" w:rsidRPr="0056096C">
        <w:rPr>
          <w:rFonts w:ascii="Times New Roman" w:hAnsi="Times New Roman" w:cs="Times New Roman"/>
          <w:b/>
          <w:sz w:val="28"/>
          <w:szCs w:val="28"/>
          <w:lang w:val="uk-UA"/>
        </w:rPr>
        <w:t>*</w:t>
      </w:r>
    </w:p>
    <w:tbl>
      <w:tblPr>
        <w:tblStyle w:val="a5"/>
        <w:tblW w:w="0" w:type="auto"/>
        <w:tblLook w:val="04A0" w:firstRow="1" w:lastRow="0" w:firstColumn="1" w:lastColumn="0" w:noHBand="0" w:noVBand="1"/>
      </w:tblPr>
      <w:tblGrid>
        <w:gridCol w:w="2608"/>
        <w:gridCol w:w="2526"/>
        <w:gridCol w:w="2526"/>
        <w:gridCol w:w="2527"/>
      </w:tblGrid>
      <w:tr w:rsidR="000446DD" w14:paraId="234FAB94" w14:textId="77777777" w:rsidTr="00003C84">
        <w:trPr>
          <w:trHeight w:val="710"/>
        </w:trPr>
        <w:tc>
          <w:tcPr>
            <w:tcW w:w="2724" w:type="dxa"/>
          </w:tcPr>
          <w:p w14:paraId="0BD48CA6" w14:textId="77777777" w:rsidR="000446DD" w:rsidRDefault="000446DD" w:rsidP="0056096C">
            <w:pPr>
              <w:spacing w:before="240"/>
              <w:jc w:val="center"/>
              <w:rPr>
                <w:rFonts w:ascii="Times New Roman" w:hAnsi="Times New Roman"/>
                <w:sz w:val="28"/>
                <w:szCs w:val="28"/>
                <w:lang w:val="uk-UA"/>
              </w:rPr>
            </w:pPr>
            <w:r>
              <w:rPr>
                <w:rFonts w:ascii="Times New Roman" w:hAnsi="Times New Roman"/>
                <w:sz w:val="28"/>
                <w:szCs w:val="28"/>
                <w:lang w:val="uk-UA"/>
              </w:rPr>
              <w:t>Показники</w:t>
            </w:r>
          </w:p>
        </w:tc>
        <w:tc>
          <w:tcPr>
            <w:tcW w:w="2724" w:type="dxa"/>
          </w:tcPr>
          <w:p w14:paraId="74246A4F" w14:textId="77777777" w:rsidR="000446DD" w:rsidRDefault="000446DD" w:rsidP="0056096C">
            <w:pPr>
              <w:spacing w:before="240"/>
              <w:jc w:val="center"/>
              <w:rPr>
                <w:rFonts w:ascii="Times New Roman" w:hAnsi="Times New Roman"/>
                <w:sz w:val="28"/>
                <w:szCs w:val="28"/>
                <w:lang w:val="uk-UA"/>
              </w:rPr>
            </w:pPr>
            <w:r>
              <w:rPr>
                <w:rFonts w:ascii="Times New Roman" w:hAnsi="Times New Roman"/>
                <w:sz w:val="28"/>
                <w:szCs w:val="28"/>
                <w:lang w:val="uk-UA"/>
              </w:rPr>
              <w:t>2023</w:t>
            </w:r>
          </w:p>
        </w:tc>
        <w:tc>
          <w:tcPr>
            <w:tcW w:w="2724" w:type="dxa"/>
          </w:tcPr>
          <w:p w14:paraId="340F46C5" w14:textId="77777777" w:rsidR="000446DD" w:rsidRDefault="000446DD" w:rsidP="0056096C">
            <w:pPr>
              <w:spacing w:before="240"/>
              <w:jc w:val="center"/>
              <w:rPr>
                <w:rFonts w:ascii="Times New Roman" w:hAnsi="Times New Roman"/>
                <w:sz w:val="28"/>
                <w:szCs w:val="28"/>
                <w:lang w:val="uk-UA"/>
              </w:rPr>
            </w:pPr>
            <w:r>
              <w:rPr>
                <w:rFonts w:ascii="Times New Roman" w:hAnsi="Times New Roman"/>
                <w:sz w:val="28"/>
                <w:szCs w:val="28"/>
                <w:lang w:val="uk-UA"/>
              </w:rPr>
              <w:t>2024</w:t>
            </w:r>
          </w:p>
        </w:tc>
        <w:tc>
          <w:tcPr>
            <w:tcW w:w="2725" w:type="dxa"/>
          </w:tcPr>
          <w:p w14:paraId="491AC6F6" w14:textId="77777777" w:rsidR="000446DD" w:rsidRDefault="000446DD" w:rsidP="0056096C">
            <w:pPr>
              <w:spacing w:before="240"/>
              <w:jc w:val="center"/>
              <w:rPr>
                <w:rFonts w:ascii="Times New Roman" w:hAnsi="Times New Roman"/>
                <w:sz w:val="28"/>
                <w:szCs w:val="28"/>
                <w:lang w:val="uk-UA"/>
              </w:rPr>
            </w:pPr>
            <w:r>
              <w:rPr>
                <w:rFonts w:ascii="Times New Roman" w:hAnsi="Times New Roman"/>
                <w:sz w:val="28"/>
                <w:szCs w:val="28"/>
                <w:lang w:val="uk-UA"/>
              </w:rPr>
              <w:t>2025</w:t>
            </w:r>
          </w:p>
        </w:tc>
      </w:tr>
      <w:tr w:rsidR="000446DD" w14:paraId="54650A1E" w14:textId="77777777" w:rsidTr="000446DD">
        <w:tc>
          <w:tcPr>
            <w:tcW w:w="2724" w:type="dxa"/>
          </w:tcPr>
          <w:p w14:paraId="427608EF" w14:textId="77777777" w:rsidR="000446DD" w:rsidRDefault="000446DD" w:rsidP="0056096C">
            <w:pPr>
              <w:spacing w:line="276" w:lineRule="auto"/>
              <w:jc w:val="both"/>
              <w:rPr>
                <w:rFonts w:ascii="Times New Roman" w:hAnsi="Times New Roman"/>
                <w:sz w:val="28"/>
                <w:szCs w:val="28"/>
                <w:lang w:val="uk-UA"/>
              </w:rPr>
            </w:pPr>
            <w:r>
              <w:rPr>
                <w:rFonts w:ascii="Times New Roman" w:hAnsi="Times New Roman"/>
                <w:sz w:val="28"/>
                <w:szCs w:val="28"/>
                <w:lang w:val="uk-UA"/>
              </w:rPr>
              <w:t>Народжені</w:t>
            </w:r>
          </w:p>
        </w:tc>
        <w:tc>
          <w:tcPr>
            <w:tcW w:w="2724" w:type="dxa"/>
          </w:tcPr>
          <w:p w14:paraId="45418D32" w14:textId="77777777" w:rsidR="000446DD" w:rsidRDefault="00C14536" w:rsidP="0056096C">
            <w:pPr>
              <w:spacing w:line="276" w:lineRule="auto"/>
              <w:jc w:val="both"/>
              <w:rPr>
                <w:rFonts w:ascii="Times New Roman" w:hAnsi="Times New Roman"/>
                <w:sz w:val="28"/>
                <w:szCs w:val="28"/>
                <w:lang w:val="uk-UA"/>
              </w:rPr>
            </w:pPr>
            <w:r>
              <w:rPr>
                <w:rFonts w:ascii="Times New Roman" w:hAnsi="Times New Roman"/>
                <w:sz w:val="28"/>
                <w:szCs w:val="28"/>
                <w:lang w:val="uk-UA"/>
              </w:rPr>
              <w:t>7</w:t>
            </w:r>
          </w:p>
        </w:tc>
        <w:tc>
          <w:tcPr>
            <w:tcW w:w="2724" w:type="dxa"/>
          </w:tcPr>
          <w:p w14:paraId="7ED27EDE" w14:textId="77777777" w:rsidR="000446DD" w:rsidRDefault="00C14536" w:rsidP="0056096C">
            <w:pPr>
              <w:spacing w:line="276" w:lineRule="auto"/>
              <w:jc w:val="both"/>
              <w:rPr>
                <w:rFonts w:ascii="Times New Roman" w:hAnsi="Times New Roman"/>
                <w:sz w:val="28"/>
                <w:szCs w:val="28"/>
                <w:lang w:val="uk-UA"/>
              </w:rPr>
            </w:pPr>
            <w:r>
              <w:rPr>
                <w:rFonts w:ascii="Times New Roman" w:hAnsi="Times New Roman"/>
                <w:sz w:val="28"/>
                <w:szCs w:val="28"/>
                <w:lang w:val="uk-UA"/>
              </w:rPr>
              <w:t>6</w:t>
            </w:r>
          </w:p>
        </w:tc>
        <w:tc>
          <w:tcPr>
            <w:tcW w:w="2725" w:type="dxa"/>
          </w:tcPr>
          <w:p w14:paraId="6C5A0454" w14:textId="77777777" w:rsidR="000446DD" w:rsidRDefault="00C14536" w:rsidP="0056096C">
            <w:pPr>
              <w:spacing w:line="276" w:lineRule="auto"/>
              <w:jc w:val="both"/>
              <w:rPr>
                <w:rFonts w:ascii="Times New Roman" w:hAnsi="Times New Roman"/>
                <w:sz w:val="28"/>
                <w:szCs w:val="28"/>
                <w:lang w:val="uk-UA"/>
              </w:rPr>
            </w:pPr>
            <w:r>
              <w:rPr>
                <w:rFonts w:ascii="Times New Roman" w:hAnsi="Times New Roman"/>
                <w:sz w:val="28"/>
                <w:szCs w:val="28"/>
                <w:lang w:val="uk-UA"/>
              </w:rPr>
              <w:t>14</w:t>
            </w:r>
          </w:p>
        </w:tc>
      </w:tr>
      <w:tr w:rsidR="000446DD" w14:paraId="7744C176" w14:textId="77777777" w:rsidTr="000446DD">
        <w:tc>
          <w:tcPr>
            <w:tcW w:w="2724" w:type="dxa"/>
          </w:tcPr>
          <w:p w14:paraId="434207A0" w14:textId="77777777" w:rsidR="000446DD" w:rsidRDefault="000446DD" w:rsidP="0056096C">
            <w:pPr>
              <w:spacing w:line="276" w:lineRule="auto"/>
              <w:jc w:val="both"/>
              <w:rPr>
                <w:rFonts w:ascii="Times New Roman" w:hAnsi="Times New Roman"/>
                <w:sz w:val="28"/>
                <w:szCs w:val="28"/>
                <w:lang w:val="uk-UA"/>
              </w:rPr>
            </w:pPr>
            <w:r>
              <w:rPr>
                <w:rFonts w:ascii="Times New Roman" w:hAnsi="Times New Roman"/>
                <w:sz w:val="28"/>
                <w:szCs w:val="28"/>
                <w:lang w:val="uk-UA"/>
              </w:rPr>
              <w:t>Померлі</w:t>
            </w:r>
          </w:p>
        </w:tc>
        <w:tc>
          <w:tcPr>
            <w:tcW w:w="2724" w:type="dxa"/>
          </w:tcPr>
          <w:p w14:paraId="572B6016" w14:textId="77777777" w:rsidR="000446DD" w:rsidRDefault="00C14536" w:rsidP="0056096C">
            <w:pPr>
              <w:spacing w:line="276" w:lineRule="auto"/>
              <w:jc w:val="both"/>
              <w:rPr>
                <w:rFonts w:ascii="Times New Roman" w:hAnsi="Times New Roman"/>
                <w:sz w:val="28"/>
                <w:szCs w:val="28"/>
                <w:lang w:val="uk-UA"/>
              </w:rPr>
            </w:pPr>
            <w:r>
              <w:rPr>
                <w:rFonts w:ascii="Times New Roman" w:hAnsi="Times New Roman"/>
                <w:sz w:val="28"/>
                <w:szCs w:val="28"/>
                <w:lang w:val="uk-UA"/>
              </w:rPr>
              <w:t>43</w:t>
            </w:r>
          </w:p>
        </w:tc>
        <w:tc>
          <w:tcPr>
            <w:tcW w:w="2724" w:type="dxa"/>
          </w:tcPr>
          <w:p w14:paraId="36121977" w14:textId="77777777" w:rsidR="000446DD" w:rsidRDefault="00C14536" w:rsidP="0056096C">
            <w:pPr>
              <w:spacing w:line="276" w:lineRule="auto"/>
              <w:jc w:val="both"/>
              <w:rPr>
                <w:rFonts w:ascii="Times New Roman" w:hAnsi="Times New Roman"/>
                <w:sz w:val="28"/>
                <w:szCs w:val="28"/>
                <w:lang w:val="uk-UA"/>
              </w:rPr>
            </w:pPr>
            <w:r>
              <w:rPr>
                <w:rFonts w:ascii="Times New Roman" w:hAnsi="Times New Roman"/>
                <w:sz w:val="28"/>
                <w:szCs w:val="28"/>
                <w:lang w:val="uk-UA"/>
              </w:rPr>
              <w:t>37</w:t>
            </w:r>
          </w:p>
        </w:tc>
        <w:tc>
          <w:tcPr>
            <w:tcW w:w="2725" w:type="dxa"/>
          </w:tcPr>
          <w:p w14:paraId="6F67AC2A" w14:textId="77777777" w:rsidR="000446DD" w:rsidRDefault="00C14536" w:rsidP="0056096C">
            <w:pPr>
              <w:spacing w:line="276" w:lineRule="auto"/>
              <w:jc w:val="both"/>
              <w:rPr>
                <w:rFonts w:ascii="Times New Roman" w:hAnsi="Times New Roman"/>
                <w:sz w:val="28"/>
                <w:szCs w:val="28"/>
                <w:lang w:val="uk-UA"/>
              </w:rPr>
            </w:pPr>
            <w:r>
              <w:rPr>
                <w:rFonts w:ascii="Times New Roman" w:hAnsi="Times New Roman"/>
                <w:sz w:val="28"/>
                <w:szCs w:val="28"/>
                <w:lang w:val="uk-UA"/>
              </w:rPr>
              <w:t>43</w:t>
            </w:r>
          </w:p>
        </w:tc>
      </w:tr>
      <w:tr w:rsidR="000446DD" w14:paraId="3CB5440C" w14:textId="77777777" w:rsidTr="000446DD">
        <w:tc>
          <w:tcPr>
            <w:tcW w:w="2724" w:type="dxa"/>
          </w:tcPr>
          <w:p w14:paraId="23BED5F6" w14:textId="77777777" w:rsidR="000446DD" w:rsidRDefault="000446DD" w:rsidP="0056096C">
            <w:pPr>
              <w:spacing w:line="276" w:lineRule="auto"/>
              <w:jc w:val="both"/>
              <w:rPr>
                <w:rFonts w:ascii="Times New Roman" w:hAnsi="Times New Roman"/>
                <w:sz w:val="28"/>
                <w:szCs w:val="28"/>
                <w:lang w:val="uk-UA"/>
              </w:rPr>
            </w:pPr>
            <w:r>
              <w:rPr>
                <w:rFonts w:ascii="Times New Roman" w:hAnsi="Times New Roman"/>
                <w:sz w:val="28"/>
                <w:szCs w:val="28"/>
                <w:lang w:val="uk-UA"/>
              </w:rPr>
              <w:t>Природний приріст</w:t>
            </w:r>
          </w:p>
        </w:tc>
        <w:tc>
          <w:tcPr>
            <w:tcW w:w="2724" w:type="dxa"/>
          </w:tcPr>
          <w:p w14:paraId="6B230F36" w14:textId="77777777" w:rsidR="000446DD" w:rsidRDefault="00C14536" w:rsidP="0056096C">
            <w:pPr>
              <w:spacing w:line="276" w:lineRule="auto"/>
              <w:jc w:val="both"/>
              <w:rPr>
                <w:rFonts w:ascii="Times New Roman" w:hAnsi="Times New Roman"/>
                <w:sz w:val="28"/>
                <w:szCs w:val="28"/>
                <w:lang w:val="uk-UA"/>
              </w:rPr>
            </w:pPr>
            <w:r>
              <w:rPr>
                <w:rFonts w:ascii="Times New Roman" w:hAnsi="Times New Roman"/>
                <w:sz w:val="28"/>
                <w:szCs w:val="28"/>
                <w:lang w:val="uk-UA"/>
              </w:rPr>
              <w:t>-36</w:t>
            </w:r>
          </w:p>
        </w:tc>
        <w:tc>
          <w:tcPr>
            <w:tcW w:w="2724" w:type="dxa"/>
          </w:tcPr>
          <w:p w14:paraId="3B0B8A72" w14:textId="77777777" w:rsidR="000446DD" w:rsidRDefault="00C14536" w:rsidP="0056096C">
            <w:pPr>
              <w:spacing w:line="276" w:lineRule="auto"/>
              <w:jc w:val="both"/>
              <w:rPr>
                <w:rFonts w:ascii="Times New Roman" w:hAnsi="Times New Roman"/>
                <w:sz w:val="28"/>
                <w:szCs w:val="28"/>
                <w:lang w:val="uk-UA"/>
              </w:rPr>
            </w:pPr>
            <w:r>
              <w:rPr>
                <w:rFonts w:ascii="Times New Roman" w:hAnsi="Times New Roman"/>
                <w:sz w:val="28"/>
                <w:szCs w:val="28"/>
                <w:lang w:val="uk-UA"/>
              </w:rPr>
              <w:t>-31</w:t>
            </w:r>
          </w:p>
        </w:tc>
        <w:tc>
          <w:tcPr>
            <w:tcW w:w="2725" w:type="dxa"/>
          </w:tcPr>
          <w:p w14:paraId="44CB0CC2" w14:textId="77777777" w:rsidR="000446DD" w:rsidRDefault="00C14536" w:rsidP="0056096C">
            <w:pPr>
              <w:spacing w:line="276" w:lineRule="auto"/>
              <w:jc w:val="both"/>
              <w:rPr>
                <w:rFonts w:ascii="Times New Roman" w:hAnsi="Times New Roman"/>
                <w:sz w:val="28"/>
                <w:szCs w:val="28"/>
                <w:lang w:val="uk-UA"/>
              </w:rPr>
            </w:pPr>
            <w:r>
              <w:rPr>
                <w:rFonts w:ascii="Times New Roman" w:hAnsi="Times New Roman"/>
                <w:sz w:val="28"/>
                <w:szCs w:val="28"/>
                <w:lang w:val="uk-UA"/>
              </w:rPr>
              <w:t>-29</w:t>
            </w:r>
          </w:p>
        </w:tc>
      </w:tr>
    </w:tbl>
    <w:p w14:paraId="11004479" w14:textId="51C35AD9" w:rsidR="000446DD" w:rsidRPr="00A40DBB" w:rsidRDefault="00A40DBB" w:rsidP="00FC4F19">
      <w:pPr>
        <w:jc w:val="both"/>
        <w:rPr>
          <w:rFonts w:ascii="Times New Roman" w:hAnsi="Times New Roman" w:cs="Times New Roman"/>
          <w:i/>
          <w:sz w:val="28"/>
          <w:szCs w:val="28"/>
          <w:lang w:val="uk-UA"/>
        </w:rPr>
      </w:pPr>
      <w:r>
        <w:rPr>
          <w:rFonts w:ascii="Times New Roman" w:hAnsi="Times New Roman" w:cs="Times New Roman"/>
          <w:sz w:val="28"/>
          <w:szCs w:val="28"/>
          <w:lang w:val="uk-UA"/>
        </w:rPr>
        <w:t>*</w:t>
      </w:r>
      <w:r w:rsidRPr="00A40DBB">
        <w:rPr>
          <w:rFonts w:ascii="Times New Roman" w:hAnsi="Times New Roman" w:cs="Times New Roman"/>
          <w:i/>
          <w:sz w:val="28"/>
          <w:szCs w:val="28"/>
          <w:lang w:val="uk-UA"/>
        </w:rPr>
        <w:t>за інформацією відділу ЦНАП виконавчого комітету Чумаківської сільської ради</w:t>
      </w:r>
    </w:p>
    <w:p w14:paraId="524F8DB4" w14:textId="6CFB5B15" w:rsidR="00C8487E" w:rsidRDefault="002B5955" w:rsidP="0056096C">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Чумаківській громаді внутрішньо переміщені особи проживали з червня 2020 року – з дня відкриття гуртожитку для ВПО в с. Чумаки, станом на 01.01.2022 року їх було 31 особа (з них жінок – 19). Після повномасштабного вторгнення російської федерації Україну кількість ВПО значно зросла. За чотири роки на території Чумаківської громади зареєструвалося 1087 осіб, більшість з них за ці роки виїхала, а частина – залишилася проживати у громаді. Станом на 01.01.2026 р. загальна чисельність ВПО становила 397 осіб, з них: 234</w:t>
      </w:r>
      <w:r w:rsidR="00327BD1">
        <w:rPr>
          <w:rFonts w:ascii="Times New Roman" w:hAnsi="Times New Roman" w:cs="Times New Roman"/>
          <w:sz w:val="28"/>
          <w:szCs w:val="28"/>
          <w:lang w:val="uk-UA"/>
        </w:rPr>
        <w:t xml:space="preserve"> жінки і 163 чоловіків. У віковій структурі переважали особи у віці від 18 до 60 років – 44% (173 ос.).  Частка дітей до 18 років становила 19% (77 ос.), частка осіб у віці 60+ - 37 % (147 ос., в т. ч. 96 – жінки).</w:t>
      </w:r>
      <w:r w:rsidR="00F00A58">
        <w:rPr>
          <w:rFonts w:ascii="Times New Roman" w:hAnsi="Times New Roman" w:cs="Times New Roman"/>
          <w:sz w:val="28"/>
          <w:szCs w:val="28"/>
          <w:lang w:val="uk-UA"/>
        </w:rPr>
        <w:t xml:space="preserve"> </w:t>
      </w:r>
      <w:r w:rsidR="00236939">
        <w:rPr>
          <w:rFonts w:ascii="Times New Roman" w:hAnsi="Times New Roman" w:cs="Times New Roman"/>
          <w:sz w:val="28"/>
          <w:szCs w:val="28"/>
          <w:lang w:val="uk-UA"/>
        </w:rPr>
        <w:t xml:space="preserve">Лише окремі ВПО намагаються інтегруватися в </w:t>
      </w:r>
      <w:r w:rsidR="00236939">
        <w:rPr>
          <w:rFonts w:ascii="Times New Roman" w:hAnsi="Times New Roman" w:cs="Times New Roman"/>
          <w:sz w:val="28"/>
          <w:szCs w:val="28"/>
          <w:lang w:val="uk-UA"/>
        </w:rPr>
        <w:lastRenderedPageBreak/>
        <w:t>економічне та соціальне життя громади, кількість тих, хто офіційно працевлаштувався в громаді, дуже мала (в ОМС – 3, освіта – 7, ЖКГ – 1).</w:t>
      </w:r>
    </w:p>
    <w:p w14:paraId="50FC11A0" w14:textId="42778FE3" w:rsidR="00510687" w:rsidRPr="0056096C" w:rsidRDefault="00510687" w:rsidP="0056096C">
      <w:pPr>
        <w:spacing w:after="0" w:line="276" w:lineRule="auto"/>
        <w:ind w:firstLine="567"/>
        <w:jc w:val="both"/>
        <w:rPr>
          <w:rFonts w:ascii="Times New Roman" w:hAnsi="Times New Roman" w:cs="Times New Roman"/>
          <w:b/>
          <w:sz w:val="28"/>
          <w:szCs w:val="28"/>
          <w:lang w:val="uk-UA"/>
        </w:rPr>
      </w:pPr>
      <w:r w:rsidRPr="0056096C">
        <w:rPr>
          <w:rFonts w:ascii="Times New Roman" w:hAnsi="Times New Roman" w:cs="Times New Roman"/>
          <w:b/>
          <w:sz w:val="28"/>
          <w:szCs w:val="28"/>
          <w:lang w:val="uk-UA"/>
        </w:rPr>
        <w:t xml:space="preserve">Таблиця </w:t>
      </w:r>
      <w:r w:rsidR="007050AC" w:rsidRPr="0056096C">
        <w:rPr>
          <w:rFonts w:ascii="Times New Roman" w:hAnsi="Times New Roman" w:cs="Times New Roman"/>
          <w:b/>
          <w:sz w:val="28"/>
          <w:szCs w:val="28"/>
          <w:lang w:val="uk-UA"/>
        </w:rPr>
        <w:t>4.4</w:t>
      </w:r>
      <w:r w:rsidRPr="0056096C">
        <w:rPr>
          <w:rFonts w:ascii="Times New Roman" w:hAnsi="Times New Roman" w:cs="Times New Roman"/>
          <w:b/>
          <w:sz w:val="28"/>
          <w:szCs w:val="28"/>
          <w:lang w:val="uk-UA"/>
        </w:rPr>
        <w:t>. Кількість ВПО у Чумаківській СТГ, осіб</w:t>
      </w:r>
      <w:r w:rsidR="00A40DBB" w:rsidRPr="0056096C">
        <w:rPr>
          <w:rFonts w:ascii="Times New Roman" w:hAnsi="Times New Roman" w:cs="Times New Roman"/>
          <w:b/>
          <w:sz w:val="28"/>
          <w:szCs w:val="28"/>
          <w:lang w:val="uk-UA"/>
        </w:rPr>
        <w:t>*</w:t>
      </w:r>
    </w:p>
    <w:tbl>
      <w:tblPr>
        <w:tblStyle w:val="a5"/>
        <w:tblW w:w="0" w:type="auto"/>
        <w:tblLook w:val="04A0" w:firstRow="1" w:lastRow="0" w:firstColumn="1" w:lastColumn="0" w:noHBand="0" w:noVBand="1"/>
      </w:tblPr>
      <w:tblGrid>
        <w:gridCol w:w="1795"/>
        <w:gridCol w:w="822"/>
        <w:gridCol w:w="814"/>
        <w:gridCol w:w="877"/>
        <w:gridCol w:w="814"/>
        <w:gridCol w:w="877"/>
        <w:gridCol w:w="814"/>
        <w:gridCol w:w="869"/>
        <w:gridCol w:w="814"/>
        <w:gridCol w:w="877"/>
        <w:gridCol w:w="814"/>
      </w:tblGrid>
      <w:tr w:rsidR="006E3815" w:rsidRPr="00510687" w14:paraId="79ECDD13" w14:textId="77777777" w:rsidTr="0056096C">
        <w:tc>
          <w:tcPr>
            <w:tcW w:w="1794" w:type="dxa"/>
            <w:vMerge w:val="restart"/>
          </w:tcPr>
          <w:p w14:paraId="16FEC425" w14:textId="77777777" w:rsidR="0056096C" w:rsidRDefault="0056096C" w:rsidP="0056096C">
            <w:pPr>
              <w:jc w:val="center"/>
              <w:rPr>
                <w:rFonts w:ascii="Times New Roman" w:hAnsi="Times New Roman"/>
                <w:sz w:val="24"/>
                <w:szCs w:val="24"/>
                <w:lang w:val="uk-UA"/>
              </w:rPr>
            </w:pPr>
          </w:p>
          <w:p w14:paraId="713CFBCB" w14:textId="6B00C126" w:rsidR="006E3815" w:rsidRPr="00510687" w:rsidRDefault="006E3815" w:rsidP="0056096C">
            <w:pPr>
              <w:jc w:val="center"/>
              <w:rPr>
                <w:rFonts w:ascii="Times New Roman" w:hAnsi="Times New Roman"/>
                <w:sz w:val="24"/>
                <w:szCs w:val="24"/>
                <w:lang w:val="uk-UA"/>
              </w:rPr>
            </w:pPr>
            <w:r w:rsidRPr="00510687">
              <w:rPr>
                <w:rFonts w:ascii="Times New Roman" w:hAnsi="Times New Roman"/>
                <w:sz w:val="24"/>
                <w:szCs w:val="24"/>
                <w:lang w:val="uk-UA"/>
              </w:rPr>
              <w:t>Показники</w:t>
            </w:r>
          </w:p>
        </w:tc>
        <w:tc>
          <w:tcPr>
            <w:tcW w:w="1636" w:type="dxa"/>
            <w:gridSpan w:val="2"/>
          </w:tcPr>
          <w:p w14:paraId="4B947E53" w14:textId="77777777" w:rsidR="006E3815" w:rsidRPr="00510687" w:rsidRDefault="006E3815" w:rsidP="00FC4F19">
            <w:pPr>
              <w:jc w:val="both"/>
              <w:rPr>
                <w:rFonts w:ascii="Times New Roman" w:hAnsi="Times New Roman"/>
                <w:sz w:val="24"/>
                <w:szCs w:val="24"/>
                <w:lang w:val="uk-UA"/>
              </w:rPr>
            </w:pPr>
            <w:r>
              <w:rPr>
                <w:rFonts w:ascii="Times New Roman" w:hAnsi="Times New Roman"/>
                <w:sz w:val="24"/>
                <w:szCs w:val="24"/>
                <w:lang w:val="uk-UA"/>
              </w:rPr>
              <w:t>01.01.2022</w:t>
            </w:r>
          </w:p>
        </w:tc>
        <w:tc>
          <w:tcPr>
            <w:tcW w:w="1690" w:type="dxa"/>
            <w:gridSpan w:val="2"/>
          </w:tcPr>
          <w:p w14:paraId="1ABF1F6E" w14:textId="77777777" w:rsidR="006E3815" w:rsidRPr="00510687" w:rsidRDefault="006E3815" w:rsidP="00FC4F19">
            <w:pPr>
              <w:jc w:val="both"/>
              <w:rPr>
                <w:rFonts w:ascii="Times New Roman" w:hAnsi="Times New Roman"/>
                <w:sz w:val="24"/>
                <w:szCs w:val="24"/>
                <w:lang w:val="uk-UA"/>
              </w:rPr>
            </w:pPr>
            <w:r>
              <w:rPr>
                <w:rFonts w:ascii="Times New Roman" w:hAnsi="Times New Roman"/>
                <w:sz w:val="24"/>
                <w:szCs w:val="24"/>
                <w:lang w:val="uk-UA"/>
              </w:rPr>
              <w:t>01.01.2023</w:t>
            </w:r>
          </w:p>
        </w:tc>
        <w:tc>
          <w:tcPr>
            <w:tcW w:w="1689" w:type="dxa"/>
            <w:gridSpan w:val="2"/>
          </w:tcPr>
          <w:p w14:paraId="31257A4E" w14:textId="77777777" w:rsidR="006E3815" w:rsidRPr="00510687" w:rsidRDefault="006E3815" w:rsidP="00FC4F19">
            <w:pPr>
              <w:jc w:val="both"/>
              <w:rPr>
                <w:rFonts w:ascii="Times New Roman" w:hAnsi="Times New Roman"/>
                <w:sz w:val="24"/>
                <w:szCs w:val="24"/>
                <w:lang w:val="uk-UA"/>
              </w:rPr>
            </w:pPr>
            <w:r>
              <w:rPr>
                <w:rFonts w:ascii="Times New Roman" w:hAnsi="Times New Roman"/>
                <w:sz w:val="24"/>
                <w:szCs w:val="24"/>
                <w:lang w:val="uk-UA"/>
              </w:rPr>
              <w:t>01.01.2024</w:t>
            </w:r>
          </w:p>
        </w:tc>
        <w:tc>
          <w:tcPr>
            <w:tcW w:w="1689" w:type="dxa"/>
            <w:gridSpan w:val="2"/>
          </w:tcPr>
          <w:p w14:paraId="05D1D6C9" w14:textId="77777777" w:rsidR="006E3815" w:rsidRPr="00510687" w:rsidRDefault="006E3815" w:rsidP="00FC4F19">
            <w:pPr>
              <w:jc w:val="both"/>
              <w:rPr>
                <w:rFonts w:ascii="Times New Roman" w:hAnsi="Times New Roman"/>
                <w:sz w:val="24"/>
                <w:szCs w:val="24"/>
                <w:lang w:val="uk-UA"/>
              </w:rPr>
            </w:pPr>
            <w:r>
              <w:rPr>
                <w:rFonts w:ascii="Times New Roman" w:hAnsi="Times New Roman"/>
                <w:sz w:val="24"/>
                <w:szCs w:val="24"/>
                <w:lang w:val="uk-UA"/>
              </w:rPr>
              <w:t>01.01.2025</w:t>
            </w:r>
          </w:p>
        </w:tc>
        <w:tc>
          <w:tcPr>
            <w:tcW w:w="1689" w:type="dxa"/>
            <w:gridSpan w:val="2"/>
          </w:tcPr>
          <w:p w14:paraId="5E298554" w14:textId="77777777" w:rsidR="006E3815" w:rsidRPr="00510687" w:rsidRDefault="006E3815" w:rsidP="00FC4F19">
            <w:pPr>
              <w:jc w:val="both"/>
              <w:rPr>
                <w:rFonts w:ascii="Times New Roman" w:hAnsi="Times New Roman"/>
                <w:sz w:val="24"/>
                <w:szCs w:val="24"/>
                <w:lang w:val="uk-UA"/>
              </w:rPr>
            </w:pPr>
            <w:r>
              <w:rPr>
                <w:rFonts w:ascii="Times New Roman" w:hAnsi="Times New Roman"/>
                <w:sz w:val="24"/>
                <w:szCs w:val="24"/>
                <w:lang w:val="uk-UA"/>
              </w:rPr>
              <w:t>01.01.2026</w:t>
            </w:r>
          </w:p>
        </w:tc>
      </w:tr>
      <w:tr w:rsidR="0056096C" w:rsidRPr="00510687" w14:paraId="47E55E4D" w14:textId="77777777" w:rsidTr="0056096C">
        <w:tc>
          <w:tcPr>
            <w:tcW w:w="1794" w:type="dxa"/>
            <w:vMerge/>
          </w:tcPr>
          <w:p w14:paraId="0EEA21E2" w14:textId="77777777" w:rsidR="0056096C" w:rsidRPr="00510687" w:rsidRDefault="0056096C" w:rsidP="0056096C">
            <w:pPr>
              <w:jc w:val="both"/>
              <w:rPr>
                <w:rFonts w:ascii="Times New Roman" w:hAnsi="Times New Roman"/>
                <w:sz w:val="24"/>
                <w:szCs w:val="24"/>
                <w:lang w:val="uk-UA"/>
              </w:rPr>
            </w:pPr>
          </w:p>
        </w:tc>
        <w:tc>
          <w:tcPr>
            <w:tcW w:w="822" w:type="dxa"/>
          </w:tcPr>
          <w:p w14:paraId="472297DE" w14:textId="77777777" w:rsidR="0056096C" w:rsidRPr="0056096C" w:rsidRDefault="0056096C" w:rsidP="0056096C">
            <w:pPr>
              <w:jc w:val="both"/>
              <w:rPr>
                <w:rFonts w:ascii="Times New Roman" w:hAnsi="Times New Roman"/>
                <w:sz w:val="22"/>
                <w:szCs w:val="22"/>
                <w:lang w:val="uk-UA"/>
              </w:rPr>
            </w:pPr>
            <w:r w:rsidRPr="0056096C">
              <w:rPr>
                <w:rFonts w:ascii="Times New Roman" w:hAnsi="Times New Roman"/>
                <w:sz w:val="22"/>
                <w:szCs w:val="22"/>
                <w:lang w:val="uk-UA"/>
              </w:rPr>
              <w:t>всього</w:t>
            </w:r>
          </w:p>
        </w:tc>
        <w:tc>
          <w:tcPr>
            <w:tcW w:w="814" w:type="dxa"/>
          </w:tcPr>
          <w:p w14:paraId="15290567" w14:textId="77777777" w:rsidR="0056096C" w:rsidRPr="00510687" w:rsidRDefault="0056096C" w:rsidP="0056096C">
            <w:pPr>
              <w:jc w:val="both"/>
              <w:rPr>
                <w:rFonts w:ascii="Times New Roman" w:hAnsi="Times New Roman"/>
                <w:sz w:val="24"/>
                <w:szCs w:val="24"/>
                <w:lang w:val="uk-UA"/>
              </w:rPr>
            </w:pPr>
            <w:r>
              <w:rPr>
                <w:rFonts w:ascii="Times New Roman" w:hAnsi="Times New Roman"/>
                <w:sz w:val="24"/>
                <w:szCs w:val="24"/>
                <w:lang w:val="uk-UA"/>
              </w:rPr>
              <w:t>у т. ч. жінок</w:t>
            </w:r>
          </w:p>
        </w:tc>
        <w:tc>
          <w:tcPr>
            <w:tcW w:w="877" w:type="dxa"/>
          </w:tcPr>
          <w:p w14:paraId="61C10D84" w14:textId="77777777" w:rsidR="0056096C" w:rsidRPr="00510687" w:rsidRDefault="0056096C" w:rsidP="0056096C">
            <w:pPr>
              <w:jc w:val="both"/>
              <w:rPr>
                <w:rFonts w:ascii="Times New Roman" w:hAnsi="Times New Roman"/>
                <w:sz w:val="24"/>
                <w:szCs w:val="24"/>
                <w:lang w:val="uk-UA"/>
              </w:rPr>
            </w:pPr>
            <w:r>
              <w:rPr>
                <w:rFonts w:ascii="Times New Roman" w:hAnsi="Times New Roman"/>
                <w:sz w:val="24"/>
                <w:szCs w:val="24"/>
                <w:lang w:val="uk-UA"/>
              </w:rPr>
              <w:t>всього</w:t>
            </w:r>
          </w:p>
        </w:tc>
        <w:tc>
          <w:tcPr>
            <w:tcW w:w="813" w:type="dxa"/>
          </w:tcPr>
          <w:p w14:paraId="46307DA2" w14:textId="77777777" w:rsidR="0056096C" w:rsidRPr="00510687" w:rsidRDefault="0056096C" w:rsidP="0056096C">
            <w:pPr>
              <w:jc w:val="both"/>
              <w:rPr>
                <w:rFonts w:ascii="Times New Roman" w:hAnsi="Times New Roman"/>
                <w:sz w:val="24"/>
                <w:szCs w:val="24"/>
                <w:lang w:val="uk-UA"/>
              </w:rPr>
            </w:pPr>
            <w:r>
              <w:rPr>
                <w:rFonts w:ascii="Times New Roman" w:hAnsi="Times New Roman"/>
                <w:sz w:val="24"/>
                <w:szCs w:val="24"/>
                <w:lang w:val="uk-UA"/>
              </w:rPr>
              <w:t>у т. ч. жінок</w:t>
            </w:r>
          </w:p>
        </w:tc>
        <w:tc>
          <w:tcPr>
            <w:tcW w:w="876" w:type="dxa"/>
          </w:tcPr>
          <w:p w14:paraId="4D509348" w14:textId="77777777" w:rsidR="0056096C" w:rsidRPr="00510687" w:rsidRDefault="0056096C" w:rsidP="0056096C">
            <w:pPr>
              <w:jc w:val="both"/>
              <w:rPr>
                <w:rFonts w:ascii="Times New Roman" w:hAnsi="Times New Roman"/>
                <w:sz w:val="24"/>
                <w:szCs w:val="24"/>
                <w:lang w:val="uk-UA"/>
              </w:rPr>
            </w:pPr>
            <w:r>
              <w:rPr>
                <w:rFonts w:ascii="Times New Roman" w:hAnsi="Times New Roman"/>
                <w:sz w:val="24"/>
                <w:szCs w:val="24"/>
                <w:lang w:val="uk-UA"/>
              </w:rPr>
              <w:t>всього</w:t>
            </w:r>
          </w:p>
        </w:tc>
        <w:tc>
          <w:tcPr>
            <w:tcW w:w="813" w:type="dxa"/>
          </w:tcPr>
          <w:p w14:paraId="272F0C6C" w14:textId="77777777" w:rsidR="0056096C" w:rsidRPr="00510687" w:rsidRDefault="0056096C" w:rsidP="0056096C">
            <w:pPr>
              <w:jc w:val="both"/>
              <w:rPr>
                <w:rFonts w:ascii="Times New Roman" w:hAnsi="Times New Roman"/>
                <w:sz w:val="24"/>
                <w:szCs w:val="24"/>
                <w:lang w:val="uk-UA"/>
              </w:rPr>
            </w:pPr>
            <w:r>
              <w:rPr>
                <w:rFonts w:ascii="Times New Roman" w:hAnsi="Times New Roman"/>
                <w:sz w:val="24"/>
                <w:szCs w:val="24"/>
                <w:lang w:val="uk-UA"/>
              </w:rPr>
              <w:t>у т. ч. жінок</w:t>
            </w:r>
          </w:p>
        </w:tc>
        <w:tc>
          <w:tcPr>
            <w:tcW w:w="876" w:type="dxa"/>
          </w:tcPr>
          <w:p w14:paraId="52FC47DA" w14:textId="2094779D" w:rsidR="0056096C" w:rsidRPr="00510687" w:rsidRDefault="0056096C" w:rsidP="0056096C">
            <w:pPr>
              <w:jc w:val="both"/>
              <w:rPr>
                <w:rFonts w:ascii="Times New Roman" w:hAnsi="Times New Roman"/>
                <w:sz w:val="24"/>
                <w:szCs w:val="24"/>
                <w:lang w:val="uk-UA"/>
              </w:rPr>
            </w:pPr>
            <w:r w:rsidRPr="0056096C">
              <w:rPr>
                <w:rFonts w:ascii="Times New Roman" w:hAnsi="Times New Roman"/>
                <w:sz w:val="22"/>
                <w:szCs w:val="22"/>
                <w:lang w:val="uk-UA"/>
              </w:rPr>
              <w:t>всього</w:t>
            </w:r>
          </w:p>
        </w:tc>
        <w:tc>
          <w:tcPr>
            <w:tcW w:w="813" w:type="dxa"/>
          </w:tcPr>
          <w:p w14:paraId="335D4E03" w14:textId="77777777" w:rsidR="0056096C" w:rsidRPr="00510687" w:rsidRDefault="0056096C" w:rsidP="0056096C">
            <w:pPr>
              <w:jc w:val="both"/>
              <w:rPr>
                <w:rFonts w:ascii="Times New Roman" w:hAnsi="Times New Roman"/>
                <w:sz w:val="24"/>
                <w:szCs w:val="24"/>
                <w:lang w:val="uk-UA"/>
              </w:rPr>
            </w:pPr>
            <w:r>
              <w:rPr>
                <w:rFonts w:ascii="Times New Roman" w:hAnsi="Times New Roman"/>
                <w:sz w:val="24"/>
                <w:szCs w:val="24"/>
                <w:lang w:val="uk-UA"/>
              </w:rPr>
              <w:t>у т. ч. жінок</w:t>
            </w:r>
          </w:p>
        </w:tc>
        <w:tc>
          <w:tcPr>
            <w:tcW w:w="876" w:type="dxa"/>
          </w:tcPr>
          <w:p w14:paraId="1D869E70" w14:textId="77777777" w:rsidR="0056096C" w:rsidRPr="00510687" w:rsidRDefault="0056096C" w:rsidP="0056096C">
            <w:pPr>
              <w:jc w:val="both"/>
              <w:rPr>
                <w:rFonts w:ascii="Times New Roman" w:hAnsi="Times New Roman"/>
                <w:sz w:val="24"/>
                <w:szCs w:val="24"/>
                <w:lang w:val="uk-UA"/>
              </w:rPr>
            </w:pPr>
            <w:r>
              <w:rPr>
                <w:rFonts w:ascii="Times New Roman" w:hAnsi="Times New Roman"/>
                <w:sz w:val="24"/>
                <w:szCs w:val="24"/>
                <w:lang w:val="uk-UA"/>
              </w:rPr>
              <w:t>всього</w:t>
            </w:r>
          </w:p>
        </w:tc>
        <w:tc>
          <w:tcPr>
            <w:tcW w:w="813" w:type="dxa"/>
          </w:tcPr>
          <w:p w14:paraId="5078DDE4" w14:textId="77777777" w:rsidR="0056096C" w:rsidRPr="00510687" w:rsidRDefault="0056096C" w:rsidP="0056096C">
            <w:pPr>
              <w:jc w:val="both"/>
              <w:rPr>
                <w:rFonts w:ascii="Times New Roman" w:hAnsi="Times New Roman"/>
                <w:sz w:val="24"/>
                <w:szCs w:val="24"/>
                <w:lang w:val="uk-UA"/>
              </w:rPr>
            </w:pPr>
            <w:r>
              <w:rPr>
                <w:rFonts w:ascii="Times New Roman" w:hAnsi="Times New Roman"/>
                <w:sz w:val="24"/>
                <w:szCs w:val="24"/>
                <w:lang w:val="uk-UA"/>
              </w:rPr>
              <w:t>у т. ч. жінок</w:t>
            </w:r>
          </w:p>
        </w:tc>
      </w:tr>
      <w:tr w:rsidR="006E3815" w:rsidRPr="00510687" w14:paraId="08B272C4" w14:textId="77777777" w:rsidTr="0056096C">
        <w:tc>
          <w:tcPr>
            <w:tcW w:w="1794" w:type="dxa"/>
          </w:tcPr>
          <w:p w14:paraId="455F8E15" w14:textId="5DB625E2" w:rsidR="006E3815" w:rsidRPr="00510687" w:rsidRDefault="006E3815" w:rsidP="00FC4F19">
            <w:pPr>
              <w:jc w:val="both"/>
              <w:rPr>
                <w:rFonts w:ascii="Times New Roman" w:hAnsi="Times New Roman"/>
                <w:sz w:val="24"/>
                <w:szCs w:val="24"/>
                <w:lang w:val="uk-UA"/>
              </w:rPr>
            </w:pPr>
            <w:r>
              <w:rPr>
                <w:rFonts w:ascii="Times New Roman" w:hAnsi="Times New Roman"/>
                <w:sz w:val="24"/>
                <w:szCs w:val="24"/>
                <w:lang w:val="uk-UA"/>
              </w:rPr>
              <w:t>Загальна чисельність ВПО, зареєстрованих у громаді</w:t>
            </w:r>
          </w:p>
        </w:tc>
        <w:tc>
          <w:tcPr>
            <w:tcW w:w="822" w:type="dxa"/>
          </w:tcPr>
          <w:p w14:paraId="7DDA9ADC" w14:textId="77777777" w:rsidR="005A1786" w:rsidRDefault="005A1786" w:rsidP="005A1786">
            <w:pPr>
              <w:jc w:val="center"/>
              <w:rPr>
                <w:rFonts w:ascii="Times New Roman" w:hAnsi="Times New Roman"/>
                <w:sz w:val="24"/>
                <w:szCs w:val="24"/>
                <w:lang w:val="uk-UA"/>
              </w:rPr>
            </w:pPr>
          </w:p>
          <w:p w14:paraId="4673E4F4"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31</w:t>
            </w:r>
          </w:p>
        </w:tc>
        <w:tc>
          <w:tcPr>
            <w:tcW w:w="814" w:type="dxa"/>
          </w:tcPr>
          <w:p w14:paraId="6723485E" w14:textId="77777777" w:rsidR="005A1786" w:rsidRDefault="005A1786" w:rsidP="005A1786">
            <w:pPr>
              <w:jc w:val="center"/>
              <w:rPr>
                <w:rFonts w:ascii="Times New Roman" w:hAnsi="Times New Roman"/>
                <w:sz w:val="24"/>
                <w:szCs w:val="24"/>
                <w:lang w:val="uk-UA"/>
              </w:rPr>
            </w:pPr>
          </w:p>
          <w:p w14:paraId="4F9C3549"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19</w:t>
            </w:r>
          </w:p>
        </w:tc>
        <w:tc>
          <w:tcPr>
            <w:tcW w:w="877" w:type="dxa"/>
          </w:tcPr>
          <w:p w14:paraId="36B50404" w14:textId="77777777" w:rsidR="005A1786" w:rsidRDefault="005A1786" w:rsidP="005A1786">
            <w:pPr>
              <w:jc w:val="center"/>
              <w:rPr>
                <w:rFonts w:ascii="Times New Roman" w:hAnsi="Times New Roman"/>
                <w:sz w:val="24"/>
                <w:szCs w:val="24"/>
                <w:lang w:val="uk-UA"/>
              </w:rPr>
            </w:pPr>
          </w:p>
          <w:p w14:paraId="5967E6C4"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441</w:t>
            </w:r>
          </w:p>
        </w:tc>
        <w:tc>
          <w:tcPr>
            <w:tcW w:w="813" w:type="dxa"/>
          </w:tcPr>
          <w:p w14:paraId="020CDAD4" w14:textId="77777777" w:rsidR="005A1786" w:rsidRDefault="005A1786" w:rsidP="005A1786">
            <w:pPr>
              <w:jc w:val="center"/>
              <w:rPr>
                <w:rFonts w:ascii="Times New Roman" w:hAnsi="Times New Roman"/>
                <w:sz w:val="24"/>
                <w:szCs w:val="24"/>
                <w:lang w:val="uk-UA"/>
              </w:rPr>
            </w:pPr>
          </w:p>
          <w:p w14:paraId="4233A087"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127</w:t>
            </w:r>
          </w:p>
        </w:tc>
        <w:tc>
          <w:tcPr>
            <w:tcW w:w="876" w:type="dxa"/>
          </w:tcPr>
          <w:p w14:paraId="51A226A6" w14:textId="77777777" w:rsidR="005A1786" w:rsidRDefault="005A1786" w:rsidP="005A1786">
            <w:pPr>
              <w:jc w:val="center"/>
              <w:rPr>
                <w:rFonts w:ascii="Times New Roman" w:hAnsi="Times New Roman"/>
                <w:sz w:val="24"/>
                <w:szCs w:val="24"/>
                <w:lang w:val="uk-UA"/>
              </w:rPr>
            </w:pPr>
          </w:p>
          <w:p w14:paraId="54B18359"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323</w:t>
            </w:r>
          </w:p>
        </w:tc>
        <w:tc>
          <w:tcPr>
            <w:tcW w:w="813" w:type="dxa"/>
          </w:tcPr>
          <w:p w14:paraId="3908CD64" w14:textId="77777777" w:rsidR="005A1786" w:rsidRDefault="005A1786" w:rsidP="005A1786">
            <w:pPr>
              <w:jc w:val="center"/>
              <w:rPr>
                <w:rFonts w:ascii="Times New Roman" w:hAnsi="Times New Roman"/>
                <w:sz w:val="24"/>
                <w:szCs w:val="24"/>
                <w:lang w:val="uk-UA"/>
              </w:rPr>
            </w:pPr>
          </w:p>
          <w:p w14:paraId="21BC49ED"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113</w:t>
            </w:r>
          </w:p>
        </w:tc>
        <w:tc>
          <w:tcPr>
            <w:tcW w:w="876" w:type="dxa"/>
          </w:tcPr>
          <w:p w14:paraId="4F6CBF58" w14:textId="77777777" w:rsidR="005A1786" w:rsidRDefault="005A1786" w:rsidP="005A1786">
            <w:pPr>
              <w:jc w:val="center"/>
              <w:rPr>
                <w:rFonts w:ascii="Times New Roman" w:hAnsi="Times New Roman"/>
                <w:sz w:val="24"/>
                <w:szCs w:val="24"/>
                <w:lang w:val="uk-UA"/>
              </w:rPr>
            </w:pPr>
          </w:p>
          <w:p w14:paraId="19F5804B"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299</w:t>
            </w:r>
          </w:p>
        </w:tc>
        <w:tc>
          <w:tcPr>
            <w:tcW w:w="813" w:type="dxa"/>
          </w:tcPr>
          <w:p w14:paraId="7A47713E" w14:textId="77777777" w:rsidR="005A1786" w:rsidRDefault="005A1786" w:rsidP="005A1786">
            <w:pPr>
              <w:jc w:val="center"/>
              <w:rPr>
                <w:rFonts w:ascii="Times New Roman" w:hAnsi="Times New Roman"/>
                <w:sz w:val="24"/>
                <w:szCs w:val="24"/>
                <w:lang w:val="uk-UA"/>
              </w:rPr>
            </w:pPr>
          </w:p>
          <w:p w14:paraId="21D059FA"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182</w:t>
            </w:r>
          </w:p>
        </w:tc>
        <w:tc>
          <w:tcPr>
            <w:tcW w:w="876" w:type="dxa"/>
          </w:tcPr>
          <w:p w14:paraId="51188870" w14:textId="77777777" w:rsidR="005A1786" w:rsidRDefault="005A1786" w:rsidP="005A1786">
            <w:pPr>
              <w:jc w:val="center"/>
              <w:rPr>
                <w:rFonts w:ascii="Times New Roman" w:hAnsi="Times New Roman"/>
                <w:sz w:val="24"/>
                <w:szCs w:val="24"/>
                <w:lang w:val="uk-UA"/>
              </w:rPr>
            </w:pPr>
          </w:p>
          <w:p w14:paraId="35370881"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397</w:t>
            </w:r>
          </w:p>
        </w:tc>
        <w:tc>
          <w:tcPr>
            <w:tcW w:w="813" w:type="dxa"/>
          </w:tcPr>
          <w:p w14:paraId="1B4E1236" w14:textId="77777777" w:rsidR="005A1786" w:rsidRDefault="005A1786" w:rsidP="005A1786">
            <w:pPr>
              <w:jc w:val="center"/>
              <w:rPr>
                <w:rFonts w:ascii="Times New Roman" w:hAnsi="Times New Roman"/>
                <w:sz w:val="24"/>
                <w:szCs w:val="24"/>
                <w:lang w:val="uk-UA"/>
              </w:rPr>
            </w:pPr>
          </w:p>
          <w:p w14:paraId="1D1D50D3"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234</w:t>
            </w:r>
          </w:p>
        </w:tc>
      </w:tr>
      <w:tr w:rsidR="006E3815" w:rsidRPr="00510687" w14:paraId="5D42EC52" w14:textId="77777777" w:rsidTr="0056096C">
        <w:tc>
          <w:tcPr>
            <w:tcW w:w="1794" w:type="dxa"/>
          </w:tcPr>
          <w:p w14:paraId="40E980F3" w14:textId="77777777" w:rsidR="006E3815" w:rsidRPr="006E3815" w:rsidRDefault="006E3815" w:rsidP="00FC4F19">
            <w:pPr>
              <w:jc w:val="both"/>
              <w:rPr>
                <w:rFonts w:ascii="Times New Roman" w:hAnsi="Times New Roman"/>
                <w:i/>
                <w:sz w:val="24"/>
                <w:szCs w:val="24"/>
                <w:lang w:val="uk-UA"/>
              </w:rPr>
            </w:pPr>
            <w:r w:rsidRPr="006E3815">
              <w:rPr>
                <w:rFonts w:ascii="Times New Roman" w:hAnsi="Times New Roman"/>
                <w:i/>
                <w:sz w:val="24"/>
                <w:szCs w:val="24"/>
                <w:lang w:val="uk-UA"/>
              </w:rPr>
              <w:t>у т. ч. дітей віком 0-5 рр.</w:t>
            </w:r>
          </w:p>
        </w:tc>
        <w:tc>
          <w:tcPr>
            <w:tcW w:w="822" w:type="dxa"/>
          </w:tcPr>
          <w:p w14:paraId="5904C983"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3</w:t>
            </w:r>
          </w:p>
        </w:tc>
        <w:tc>
          <w:tcPr>
            <w:tcW w:w="814" w:type="dxa"/>
          </w:tcPr>
          <w:p w14:paraId="27B37B43"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2</w:t>
            </w:r>
          </w:p>
        </w:tc>
        <w:tc>
          <w:tcPr>
            <w:tcW w:w="877" w:type="dxa"/>
          </w:tcPr>
          <w:p w14:paraId="2B8C768F"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5</w:t>
            </w:r>
          </w:p>
        </w:tc>
        <w:tc>
          <w:tcPr>
            <w:tcW w:w="813" w:type="dxa"/>
          </w:tcPr>
          <w:p w14:paraId="46AD0EC9"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3</w:t>
            </w:r>
          </w:p>
        </w:tc>
        <w:tc>
          <w:tcPr>
            <w:tcW w:w="876" w:type="dxa"/>
          </w:tcPr>
          <w:p w14:paraId="781D0FC1"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15</w:t>
            </w:r>
          </w:p>
        </w:tc>
        <w:tc>
          <w:tcPr>
            <w:tcW w:w="813" w:type="dxa"/>
          </w:tcPr>
          <w:p w14:paraId="0DF25E0C"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9</w:t>
            </w:r>
          </w:p>
        </w:tc>
        <w:tc>
          <w:tcPr>
            <w:tcW w:w="876" w:type="dxa"/>
          </w:tcPr>
          <w:p w14:paraId="260E9A73"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22</w:t>
            </w:r>
          </w:p>
        </w:tc>
        <w:tc>
          <w:tcPr>
            <w:tcW w:w="813" w:type="dxa"/>
          </w:tcPr>
          <w:p w14:paraId="1947E813"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13</w:t>
            </w:r>
          </w:p>
        </w:tc>
        <w:tc>
          <w:tcPr>
            <w:tcW w:w="876" w:type="dxa"/>
          </w:tcPr>
          <w:p w14:paraId="769EE083"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20</w:t>
            </w:r>
          </w:p>
        </w:tc>
        <w:tc>
          <w:tcPr>
            <w:tcW w:w="813" w:type="dxa"/>
          </w:tcPr>
          <w:p w14:paraId="481809F6"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12</w:t>
            </w:r>
          </w:p>
        </w:tc>
      </w:tr>
      <w:tr w:rsidR="006E3815" w:rsidRPr="00510687" w14:paraId="00FC0178" w14:textId="77777777" w:rsidTr="0056096C">
        <w:tc>
          <w:tcPr>
            <w:tcW w:w="1794" w:type="dxa"/>
          </w:tcPr>
          <w:p w14:paraId="6B70EA57" w14:textId="77777777" w:rsidR="006E3815" w:rsidRPr="006E3815" w:rsidRDefault="006E3815" w:rsidP="00FC4F19">
            <w:pPr>
              <w:jc w:val="both"/>
              <w:rPr>
                <w:rFonts w:ascii="Times New Roman" w:hAnsi="Times New Roman"/>
                <w:i/>
                <w:sz w:val="24"/>
                <w:szCs w:val="24"/>
                <w:lang w:val="uk-UA"/>
              </w:rPr>
            </w:pPr>
            <w:r w:rsidRPr="006E3815">
              <w:rPr>
                <w:rFonts w:ascii="Times New Roman" w:hAnsi="Times New Roman"/>
                <w:i/>
                <w:sz w:val="24"/>
                <w:szCs w:val="24"/>
                <w:lang w:val="uk-UA"/>
              </w:rPr>
              <w:t>дітей віком 6-18 рр.</w:t>
            </w:r>
          </w:p>
        </w:tc>
        <w:tc>
          <w:tcPr>
            <w:tcW w:w="822" w:type="dxa"/>
          </w:tcPr>
          <w:p w14:paraId="65DB02AA"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7</w:t>
            </w:r>
          </w:p>
        </w:tc>
        <w:tc>
          <w:tcPr>
            <w:tcW w:w="814" w:type="dxa"/>
          </w:tcPr>
          <w:p w14:paraId="1E0225BA"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2</w:t>
            </w:r>
          </w:p>
        </w:tc>
        <w:tc>
          <w:tcPr>
            <w:tcW w:w="877" w:type="dxa"/>
          </w:tcPr>
          <w:p w14:paraId="536E0E9C"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67</w:t>
            </w:r>
          </w:p>
        </w:tc>
        <w:tc>
          <w:tcPr>
            <w:tcW w:w="813" w:type="dxa"/>
          </w:tcPr>
          <w:p w14:paraId="40335FCC"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56</w:t>
            </w:r>
          </w:p>
        </w:tc>
        <w:tc>
          <w:tcPr>
            <w:tcW w:w="876" w:type="dxa"/>
          </w:tcPr>
          <w:p w14:paraId="0DEEE8E2"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31</w:t>
            </w:r>
          </w:p>
        </w:tc>
        <w:tc>
          <w:tcPr>
            <w:tcW w:w="813" w:type="dxa"/>
          </w:tcPr>
          <w:p w14:paraId="2168DC6D"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26</w:t>
            </w:r>
          </w:p>
        </w:tc>
        <w:tc>
          <w:tcPr>
            <w:tcW w:w="876" w:type="dxa"/>
          </w:tcPr>
          <w:p w14:paraId="4EDD0F86"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52</w:t>
            </w:r>
          </w:p>
        </w:tc>
        <w:tc>
          <w:tcPr>
            <w:tcW w:w="813" w:type="dxa"/>
          </w:tcPr>
          <w:p w14:paraId="11A95DED"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33</w:t>
            </w:r>
          </w:p>
        </w:tc>
        <w:tc>
          <w:tcPr>
            <w:tcW w:w="876" w:type="dxa"/>
          </w:tcPr>
          <w:p w14:paraId="29850333"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57</w:t>
            </w:r>
          </w:p>
        </w:tc>
        <w:tc>
          <w:tcPr>
            <w:tcW w:w="813" w:type="dxa"/>
          </w:tcPr>
          <w:p w14:paraId="6ED8748C" w14:textId="77777777" w:rsidR="006E3815" w:rsidRPr="00510687" w:rsidRDefault="006E3815" w:rsidP="005A1786">
            <w:pPr>
              <w:jc w:val="center"/>
              <w:rPr>
                <w:rFonts w:ascii="Times New Roman" w:hAnsi="Times New Roman"/>
                <w:sz w:val="24"/>
                <w:szCs w:val="24"/>
                <w:lang w:val="uk-UA"/>
              </w:rPr>
            </w:pPr>
            <w:r>
              <w:rPr>
                <w:rFonts w:ascii="Times New Roman" w:hAnsi="Times New Roman"/>
                <w:sz w:val="24"/>
                <w:szCs w:val="24"/>
                <w:lang w:val="uk-UA"/>
              </w:rPr>
              <w:t>26</w:t>
            </w:r>
          </w:p>
        </w:tc>
      </w:tr>
      <w:tr w:rsidR="006E3815" w:rsidRPr="00510687" w14:paraId="6A52A73C" w14:textId="77777777" w:rsidTr="0056096C">
        <w:tc>
          <w:tcPr>
            <w:tcW w:w="1794" w:type="dxa"/>
          </w:tcPr>
          <w:p w14:paraId="5ED10D91" w14:textId="77777777" w:rsidR="006E3815" w:rsidRPr="006E3815" w:rsidRDefault="006E3815" w:rsidP="00FC4F19">
            <w:pPr>
              <w:jc w:val="both"/>
              <w:rPr>
                <w:rFonts w:ascii="Times New Roman" w:hAnsi="Times New Roman"/>
                <w:i/>
                <w:sz w:val="24"/>
                <w:szCs w:val="24"/>
                <w:lang w:val="uk-UA"/>
              </w:rPr>
            </w:pPr>
            <w:r w:rsidRPr="006E3815">
              <w:rPr>
                <w:rFonts w:ascii="Times New Roman" w:hAnsi="Times New Roman"/>
                <w:i/>
                <w:sz w:val="24"/>
                <w:szCs w:val="24"/>
                <w:lang w:val="uk-UA"/>
              </w:rPr>
              <w:t>осіб похилого віку (60+)</w:t>
            </w:r>
          </w:p>
        </w:tc>
        <w:tc>
          <w:tcPr>
            <w:tcW w:w="822" w:type="dxa"/>
          </w:tcPr>
          <w:p w14:paraId="15025DA1" w14:textId="77777777" w:rsidR="006E3815" w:rsidRPr="00510687" w:rsidRDefault="005A1786" w:rsidP="005A1786">
            <w:pPr>
              <w:jc w:val="center"/>
              <w:rPr>
                <w:rFonts w:ascii="Times New Roman" w:hAnsi="Times New Roman"/>
                <w:sz w:val="24"/>
                <w:szCs w:val="24"/>
                <w:lang w:val="uk-UA"/>
              </w:rPr>
            </w:pPr>
            <w:r>
              <w:rPr>
                <w:rFonts w:ascii="Times New Roman" w:hAnsi="Times New Roman"/>
                <w:sz w:val="24"/>
                <w:szCs w:val="24"/>
                <w:lang w:val="uk-UA"/>
              </w:rPr>
              <w:t>15</w:t>
            </w:r>
          </w:p>
        </w:tc>
        <w:tc>
          <w:tcPr>
            <w:tcW w:w="814" w:type="dxa"/>
          </w:tcPr>
          <w:p w14:paraId="16CEA249" w14:textId="77777777" w:rsidR="006E3815" w:rsidRPr="00510687" w:rsidRDefault="005A1786" w:rsidP="005A1786">
            <w:pPr>
              <w:jc w:val="center"/>
              <w:rPr>
                <w:rFonts w:ascii="Times New Roman" w:hAnsi="Times New Roman"/>
                <w:sz w:val="24"/>
                <w:szCs w:val="24"/>
                <w:lang w:val="uk-UA"/>
              </w:rPr>
            </w:pPr>
            <w:r>
              <w:rPr>
                <w:rFonts w:ascii="Times New Roman" w:hAnsi="Times New Roman"/>
                <w:sz w:val="24"/>
                <w:szCs w:val="24"/>
                <w:lang w:val="uk-UA"/>
              </w:rPr>
              <w:t>11</w:t>
            </w:r>
          </w:p>
        </w:tc>
        <w:tc>
          <w:tcPr>
            <w:tcW w:w="877" w:type="dxa"/>
          </w:tcPr>
          <w:p w14:paraId="10349839" w14:textId="77777777" w:rsidR="006E3815" w:rsidRPr="00510687" w:rsidRDefault="005A1786" w:rsidP="005A1786">
            <w:pPr>
              <w:jc w:val="center"/>
              <w:rPr>
                <w:rFonts w:ascii="Times New Roman" w:hAnsi="Times New Roman"/>
                <w:sz w:val="24"/>
                <w:szCs w:val="24"/>
                <w:lang w:val="uk-UA"/>
              </w:rPr>
            </w:pPr>
            <w:r>
              <w:rPr>
                <w:rFonts w:ascii="Times New Roman" w:hAnsi="Times New Roman"/>
                <w:sz w:val="24"/>
                <w:szCs w:val="24"/>
                <w:lang w:val="uk-UA"/>
              </w:rPr>
              <w:t>61</w:t>
            </w:r>
          </w:p>
        </w:tc>
        <w:tc>
          <w:tcPr>
            <w:tcW w:w="813" w:type="dxa"/>
          </w:tcPr>
          <w:p w14:paraId="4CC0840B" w14:textId="77777777" w:rsidR="006E3815" w:rsidRPr="00510687" w:rsidRDefault="005A1786" w:rsidP="005A1786">
            <w:pPr>
              <w:jc w:val="center"/>
              <w:rPr>
                <w:rFonts w:ascii="Times New Roman" w:hAnsi="Times New Roman"/>
                <w:sz w:val="24"/>
                <w:szCs w:val="24"/>
                <w:lang w:val="uk-UA"/>
              </w:rPr>
            </w:pPr>
            <w:r>
              <w:rPr>
                <w:rFonts w:ascii="Times New Roman" w:hAnsi="Times New Roman"/>
                <w:sz w:val="24"/>
                <w:szCs w:val="24"/>
                <w:lang w:val="uk-UA"/>
              </w:rPr>
              <w:t>49</w:t>
            </w:r>
          </w:p>
        </w:tc>
        <w:tc>
          <w:tcPr>
            <w:tcW w:w="876" w:type="dxa"/>
          </w:tcPr>
          <w:p w14:paraId="109682D3" w14:textId="77777777" w:rsidR="006E3815" w:rsidRPr="00510687" w:rsidRDefault="005A1786" w:rsidP="005A1786">
            <w:pPr>
              <w:jc w:val="center"/>
              <w:rPr>
                <w:rFonts w:ascii="Times New Roman" w:hAnsi="Times New Roman"/>
                <w:sz w:val="24"/>
                <w:szCs w:val="24"/>
                <w:lang w:val="uk-UA"/>
              </w:rPr>
            </w:pPr>
            <w:r>
              <w:rPr>
                <w:rFonts w:ascii="Times New Roman" w:hAnsi="Times New Roman"/>
                <w:sz w:val="24"/>
                <w:szCs w:val="24"/>
                <w:lang w:val="uk-UA"/>
              </w:rPr>
              <w:t>81</w:t>
            </w:r>
          </w:p>
        </w:tc>
        <w:tc>
          <w:tcPr>
            <w:tcW w:w="813" w:type="dxa"/>
          </w:tcPr>
          <w:p w14:paraId="7925908C" w14:textId="77777777" w:rsidR="006E3815" w:rsidRPr="00510687" w:rsidRDefault="005A1786" w:rsidP="005A1786">
            <w:pPr>
              <w:jc w:val="center"/>
              <w:rPr>
                <w:rFonts w:ascii="Times New Roman" w:hAnsi="Times New Roman"/>
                <w:sz w:val="24"/>
                <w:szCs w:val="24"/>
                <w:lang w:val="uk-UA"/>
              </w:rPr>
            </w:pPr>
            <w:r>
              <w:rPr>
                <w:rFonts w:ascii="Times New Roman" w:hAnsi="Times New Roman"/>
                <w:sz w:val="24"/>
                <w:szCs w:val="24"/>
                <w:lang w:val="uk-UA"/>
              </w:rPr>
              <w:t>50</w:t>
            </w:r>
          </w:p>
        </w:tc>
        <w:tc>
          <w:tcPr>
            <w:tcW w:w="876" w:type="dxa"/>
          </w:tcPr>
          <w:p w14:paraId="31273808" w14:textId="77777777" w:rsidR="006E3815" w:rsidRPr="00510687" w:rsidRDefault="005A1786" w:rsidP="005A1786">
            <w:pPr>
              <w:jc w:val="center"/>
              <w:rPr>
                <w:rFonts w:ascii="Times New Roman" w:hAnsi="Times New Roman"/>
                <w:sz w:val="24"/>
                <w:szCs w:val="24"/>
                <w:lang w:val="uk-UA"/>
              </w:rPr>
            </w:pPr>
            <w:r>
              <w:rPr>
                <w:rFonts w:ascii="Times New Roman" w:hAnsi="Times New Roman"/>
                <w:sz w:val="24"/>
                <w:szCs w:val="24"/>
                <w:lang w:val="uk-UA"/>
              </w:rPr>
              <w:t>76</w:t>
            </w:r>
          </w:p>
        </w:tc>
        <w:tc>
          <w:tcPr>
            <w:tcW w:w="813" w:type="dxa"/>
          </w:tcPr>
          <w:p w14:paraId="489D5768" w14:textId="77777777" w:rsidR="006E3815" w:rsidRPr="00510687" w:rsidRDefault="005A1786" w:rsidP="005A1786">
            <w:pPr>
              <w:jc w:val="center"/>
              <w:rPr>
                <w:rFonts w:ascii="Times New Roman" w:hAnsi="Times New Roman"/>
                <w:sz w:val="24"/>
                <w:szCs w:val="24"/>
                <w:lang w:val="uk-UA"/>
              </w:rPr>
            </w:pPr>
            <w:r>
              <w:rPr>
                <w:rFonts w:ascii="Times New Roman" w:hAnsi="Times New Roman"/>
                <w:sz w:val="24"/>
                <w:szCs w:val="24"/>
                <w:lang w:val="uk-UA"/>
              </w:rPr>
              <w:t>52</w:t>
            </w:r>
          </w:p>
        </w:tc>
        <w:tc>
          <w:tcPr>
            <w:tcW w:w="876" w:type="dxa"/>
          </w:tcPr>
          <w:p w14:paraId="572F1C14" w14:textId="77777777" w:rsidR="006E3815" w:rsidRPr="00510687" w:rsidRDefault="005A1786" w:rsidP="005A1786">
            <w:pPr>
              <w:jc w:val="center"/>
              <w:rPr>
                <w:rFonts w:ascii="Times New Roman" w:hAnsi="Times New Roman"/>
                <w:sz w:val="24"/>
                <w:szCs w:val="24"/>
                <w:lang w:val="uk-UA"/>
              </w:rPr>
            </w:pPr>
            <w:r>
              <w:rPr>
                <w:rFonts w:ascii="Times New Roman" w:hAnsi="Times New Roman"/>
                <w:sz w:val="24"/>
                <w:szCs w:val="24"/>
                <w:lang w:val="uk-UA"/>
              </w:rPr>
              <w:t>147</w:t>
            </w:r>
          </w:p>
        </w:tc>
        <w:tc>
          <w:tcPr>
            <w:tcW w:w="813" w:type="dxa"/>
          </w:tcPr>
          <w:p w14:paraId="4555094D" w14:textId="77777777" w:rsidR="006E3815" w:rsidRPr="00510687" w:rsidRDefault="005A1786" w:rsidP="005A1786">
            <w:pPr>
              <w:jc w:val="center"/>
              <w:rPr>
                <w:rFonts w:ascii="Times New Roman" w:hAnsi="Times New Roman"/>
                <w:sz w:val="24"/>
                <w:szCs w:val="24"/>
                <w:lang w:val="uk-UA"/>
              </w:rPr>
            </w:pPr>
            <w:r>
              <w:rPr>
                <w:rFonts w:ascii="Times New Roman" w:hAnsi="Times New Roman"/>
                <w:sz w:val="24"/>
                <w:szCs w:val="24"/>
                <w:lang w:val="uk-UA"/>
              </w:rPr>
              <w:t>96</w:t>
            </w:r>
          </w:p>
        </w:tc>
      </w:tr>
      <w:tr w:rsidR="006E3815" w:rsidRPr="00510687" w14:paraId="0BF4B7CE" w14:textId="77777777" w:rsidTr="0056096C">
        <w:tc>
          <w:tcPr>
            <w:tcW w:w="1794" w:type="dxa"/>
          </w:tcPr>
          <w:p w14:paraId="7FE6A7F2" w14:textId="77777777" w:rsidR="006E3815" w:rsidRPr="00510687" w:rsidRDefault="006E3815" w:rsidP="00FC4F19">
            <w:pPr>
              <w:jc w:val="both"/>
              <w:rPr>
                <w:rFonts w:ascii="Times New Roman" w:hAnsi="Times New Roman"/>
                <w:sz w:val="24"/>
                <w:szCs w:val="24"/>
                <w:lang w:val="uk-UA"/>
              </w:rPr>
            </w:pPr>
            <w:r>
              <w:rPr>
                <w:rFonts w:ascii="Times New Roman" w:hAnsi="Times New Roman"/>
                <w:sz w:val="24"/>
                <w:szCs w:val="24"/>
                <w:lang w:val="uk-UA"/>
              </w:rPr>
              <w:t>Кількість УБД/АТО/ООС</w:t>
            </w:r>
          </w:p>
        </w:tc>
        <w:tc>
          <w:tcPr>
            <w:tcW w:w="822" w:type="dxa"/>
          </w:tcPr>
          <w:p w14:paraId="4EC5F87B" w14:textId="77777777" w:rsidR="006E3815" w:rsidRPr="00510687" w:rsidRDefault="005A1786" w:rsidP="005A1786">
            <w:pPr>
              <w:jc w:val="center"/>
              <w:rPr>
                <w:rFonts w:ascii="Times New Roman" w:hAnsi="Times New Roman"/>
                <w:sz w:val="24"/>
                <w:szCs w:val="24"/>
                <w:lang w:val="uk-UA"/>
              </w:rPr>
            </w:pPr>
            <w:r>
              <w:rPr>
                <w:rFonts w:ascii="Times New Roman" w:hAnsi="Times New Roman"/>
                <w:sz w:val="24"/>
                <w:szCs w:val="24"/>
                <w:lang w:val="uk-UA"/>
              </w:rPr>
              <w:t>2</w:t>
            </w:r>
          </w:p>
        </w:tc>
        <w:tc>
          <w:tcPr>
            <w:tcW w:w="814" w:type="dxa"/>
          </w:tcPr>
          <w:p w14:paraId="1BDA7368" w14:textId="77777777" w:rsidR="006E3815" w:rsidRPr="00510687" w:rsidRDefault="005A1786" w:rsidP="005A1786">
            <w:pPr>
              <w:jc w:val="center"/>
              <w:rPr>
                <w:rFonts w:ascii="Times New Roman" w:hAnsi="Times New Roman"/>
                <w:sz w:val="24"/>
                <w:szCs w:val="24"/>
                <w:lang w:val="uk-UA"/>
              </w:rPr>
            </w:pPr>
            <w:r>
              <w:rPr>
                <w:rFonts w:ascii="Times New Roman" w:hAnsi="Times New Roman"/>
                <w:sz w:val="24"/>
                <w:szCs w:val="24"/>
                <w:lang w:val="uk-UA"/>
              </w:rPr>
              <w:t>0</w:t>
            </w:r>
          </w:p>
        </w:tc>
        <w:tc>
          <w:tcPr>
            <w:tcW w:w="877" w:type="dxa"/>
          </w:tcPr>
          <w:p w14:paraId="268A25C3" w14:textId="77777777" w:rsidR="006E3815" w:rsidRPr="00510687" w:rsidRDefault="005A1786" w:rsidP="005A1786">
            <w:pPr>
              <w:jc w:val="center"/>
              <w:rPr>
                <w:rFonts w:ascii="Times New Roman" w:hAnsi="Times New Roman"/>
                <w:sz w:val="24"/>
                <w:szCs w:val="24"/>
                <w:lang w:val="uk-UA"/>
              </w:rPr>
            </w:pPr>
            <w:r>
              <w:rPr>
                <w:rFonts w:ascii="Times New Roman" w:hAnsi="Times New Roman"/>
                <w:sz w:val="24"/>
                <w:szCs w:val="24"/>
                <w:lang w:val="uk-UA"/>
              </w:rPr>
              <w:t>2</w:t>
            </w:r>
          </w:p>
        </w:tc>
        <w:tc>
          <w:tcPr>
            <w:tcW w:w="813" w:type="dxa"/>
          </w:tcPr>
          <w:p w14:paraId="1CD78089" w14:textId="77777777" w:rsidR="006E3815" w:rsidRPr="00510687" w:rsidRDefault="005A1786" w:rsidP="005A1786">
            <w:pPr>
              <w:jc w:val="center"/>
              <w:rPr>
                <w:rFonts w:ascii="Times New Roman" w:hAnsi="Times New Roman"/>
                <w:sz w:val="24"/>
                <w:szCs w:val="24"/>
                <w:lang w:val="uk-UA"/>
              </w:rPr>
            </w:pPr>
            <w:r>
              <w:rPr>
                <w:rFonts w:ascii="Times New Roman" w:hAnsi="Times New Roman"/>
                <w:sz w:val="24"/>
                <w:szCs w:val="24"/>
                <w:lang w:val="uk-UA"/>
              </w:rPr>
              <w:t>0</w:t>
            </w:r>
          </w:p>
        </w:tc>
        <w:tc>
          <w:tcPr>
            <w:tcW w:w="876" w:type="dxa"/>
          </w:tcPr>
          <w:p w14:paraId="126AC151" w14:textId="77777777" w:rsidR="006E3815" w:rsidRPr="00510687" w:rsidRDefault="005A1786" w:rsidP="005A1786">
            <w:pPr>
              <w:jc w:val="center"/>
              <w:rPr>
                <w:rFonts w:ascii="Times New Roman" w:hAnsi="Times New Roman"/>
                <w:sz w:val="24"/>
                <w:szCs w:val="24"/>
                <w:lang w:val="uk-UA"/>
              </w:rPr>
            </w:pPr>
            <w:r>
              <w:rPr>
                <w:rFonts w:ascii="Times New Roman" w:hAnsi="Times New Roman"/>
                <w:sz w:val="24"/>
                <w:szCs w:val="24"/>
                <w:lang w:val="uk-UA"/>
              </w:rPr>
              <w:t>2</w:t>
            </w:r>
          </w:p>
        </w:tc>
        <w:tc>
          <w:tcPr>
            <w:tcW w:w="813" w:type="dxa"/>
          </w:tcPr>
          <w:p w14:paraId="24870716" w14:textId="77777777" w:rsidR="006E3815" w:rsidRPr="00510687" w:rsidRDefault="005A1786" w:rsidP="005A1786">
            <w:pPr>
              <w:jc w:val="center"/>
              <w:rPr>
                <w:rFonts w:ascii="Times New Roman" w:hAnsi="Times New Roman"/>
                <w:sz w:val="24"/>
                <w:szCs w:val="24"/>
                <w:lang w:val="uk-UA"/>
              </w:rPr>
            </w:pPr>
            <w:r>
              <w:rPr>
                <w:rFonts w:ascii="Times New Roman" w:hAnsi="Times New Roman"/>
                <w:sz w:val="24"/>
                <w:szCs w:val="24"/>
                <w:lang w:val="uk-UA"/>
              </w:rPr>
              <w:t>0</w:t>
            </w:r>
          </w:p>
        </w:tc>
        <w:tc>
          <w:tcPr>
            <w:tcW w:w="876" w:type="dxa"/>
          </w:tcPr>
          <w:p w14:paraId="6B27957B" w14:textId="77777777" w:rsidR="006E3815" w:rsidRPr="00510687" w:rsidRDefault="005A1786" w:rsidP="005A1786">
            <w:pPr>
              <w:jc w:val="center"/>
              <w:rPr>
                <w:rFonts w:ascii="Times New Roman" w:hAnsi="Times New Roman"/>
                <w:sz w:val="24"/>
                <w:szCs w:val="24"/>
                <w:lang w:val="uk-UA"/>
              </w:rPr>
            </w:pPr>
            <w:r>
              <w:rPr>
                <w:rFonts w:ascii="Times New Roman" w:hAnsi="Times New Roman"/>
                <w:sz w:val="24"/>
                <w:szCs w:val="24"/>
                <w:lang w:val="uk-UA"/>
              </w:rPr>
              <w:t>1</w:t>
            </w:r>
          </w:p>
        </w:tc>
        <w:tc>
          <w:tcPr>
            <w:tcW w:w="813" w:type="dxa"/>
          </w:tcPr>
          <w:p w14:paraId="689E7C41" w14:textId="77777777" w:rsidR="006E3815" w:rsidRPr="00510687" w:rsidRDefault="005A1786" w:rsidP="005A1786">
            <w:pPr>
              <w:jc w:val="center"/>
              <w:rPr>
                <w:rFonts w:ascii="Times New Roman" w:hAnsi="Times New Roman"/>
                <w:sz w:val="24"/>
                <w:szCs w:val="24"/>
                <w:lang w:val="uk-UA"/>
              </w:rPr>
            </w:pPr>
            <w:r>
              <w:rPr>
                <w:rFonts w:ascii="Times New Roman" w:hAnsi="Times New Roman"/>
                <w:sz w:val="24"/>
                <w:szCs w:val="24"/>
                <w:lang w:val="uk-UA"/>
              </w:rPr>
              <w:t>1</w:t>
            </w:r>
          </w:p>
        </w:tc>
        <w:tc>
          <w:tcPr>
            <w:tcW w:w="876" w:type="dxa"/>
          </w:tcPr>
          <w:p w14:paraId="2311AB19" w14:textId="77777777" w:rsidR="006E3815" w:rsidRPr="00510687" w:rsidRDefault="005A1786" w:rsidP="005A1786">
            <w:pPr>
              <w:jc w:val="center"/>
              <w:rPr>
                <w:rFonts w:ascii="Times New Roman" w:hAnsi="Times New Roman"/>
                <w:sz w:val="24"/>
                <w:szCs w:val="24"/>
                <w:lang w:val="uk-UA"/>
              </w:rPr>
            </w:pPr>
            <w:r>
              <w:rPr>
                <w:rFonts w:ascii="Times New Roman" w:hAnsi="Times New Roman"/>
                <w:sz w:val="24"/>
                <w:szCs w:val="24"/>
                <w:lang w:val="uk-UA"/>
              </w:rPr>
              <w:t>2</w:t>
            </w:r>
          </w:p>
        </w:tc>
        <w:tc>
          <w:tcPr>
            <w:tcW w:w="813" w:type="dxa"/>
          </w:tcPr>
          <w:p w14:paraId="77DD9D9E" w14:textId="77777777" w:rsidR="006E3815" w:rsidRPr="00510687" w:rsidRDefault="005A1786" w:rsidP="005A1786">
            <w:pPr>
              <w:jc w:val="center"/>
              <w:rPr>
                <w:rFonts w:ascii="Times New Roman" w:hAnsi="Times New Roman"/>
                <w:sz w:val="24"/>
                <w:szCs w:val="24"/>
                <w:lang w:val="uk-UA"/>
              </w:rPr>
            </w:pPr>
            <w:r>
              <w:rPr>
                <w:rFonts w:ascii="Times New Roman" w:hAnsi="Times New Roman"/>
                <w:sz w:val="24"/>
                <w:szCs w:val="24"/>
                <w:lang w:val="uk-UA"/>
              </w:rPr>
              <w:t>1</w:t>
            </w:r>
          </w:p>
        </w:tc>
      </w:tr>
    </w:tbl>
    <w:p w14:paraId="463C019F" w14:textId="488BE69B" w:rsidR="00F00A58" w:rsidRPr="00510687" w:rsidRDefault="00A40DBB" w:rsidP="00FC4F19">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A40DBB">
        <w:rPr>
          <w:rFonts w:ascii="Times New Roman" w:hAnsi="Times New Roman" w:cs="Times New Roman"/>
          <w:i/>
          <w:sz w:val="28"/>
          <w:szCs w:val="28"/>
          <w:lang w:val="uk-UA"/>
        </w:rPr>
        <w:t>за даними Чумаківської сільської ради</w:t>
      </w:r>
    </w:p>
    <w:p w14:paraId="07171BEA" w14:textId="77777777" w:rsidR="000E4085" w:rsidRDefault="0034580B" w:rsidP="0056096C">
      <w:pPr>
        <w:spacing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зв</w:t>
      </w:r>
      <w:r w:rsidR="00D560A3">
        <w:rPr>
          <w:rFonts w:ascii="Times New Roman" w:hAnsi="Times New Roman" w:cs="Times New Roman"/>
          <w:sz w:val="28"/>
          <w:szCs w:val="28"/>
        </w:rPr>
        <w:t>”</w:t>
      </w:r>
      <w:r>
        <w:rPr>
          <w:rFonts w:ascii="Times New Roman" w:hAnsi="Times New Roman" w:cs="Times New Roman"/>
          <w:sz w:val="28"/>
          <w:szCs w:val="28"/>
          <w:lang w:val="uk-UA"/>
        </w:rPr>
        <w:t>язку з війною виникли нові виклики</w:t>
      </w:r>
      <w:r w:rsidR="00D560A3">
        <w:rPr>
          <w:rFonts w:ascii="Times New Roman" w:hAnsi="Times New Roman" w:cs="Times New Roman"/>
          <w:sz w:val="28"/>
          <w:szCs w:val="28"/>
        </w:rPr>
        <w:t xml:space="preserve"> </w:t>
      </w:r>
      <w:r>
        <w:rPr>
          <w:rFonts w:ascii="Times New Roman" w:hAnsi="Times New Roman" w:cs="Times New Roman"/>
          <w:sz w:val="28"/>
          <w:szCs w:val="28"/>
          <w:lang w:val="uk-UA"/>
        </w:rPr>
        <w:t>у роботі з населенням – це робота із військовими та членами їх сімей, сім</w:t>
      </w:r>
      <w:r>
        <w:rPr>
          <w:rFonts w:ascii="Times New Roman" w:hAnsi="Times New Roman" w:cs="Times New Roman"/>
          <w:sz w:val="28"/>
          <w:szCs w:val="28"/>
        </w:rPr>
        <w:t>”</w:t>
      </w:r>
      <w:r>
        <w:rPr>
          <w:rFonts w:ascii="Times New Roman" w:hAnsi="Times New Roman" w:cs="Times New Roman"/>
          <w:sz w:val="28"/>
          <w:szCs w:val="28"/>
          <w:lang w:val="uk-UA"/>
        </w:rPr>
        <w:t xml:space="preserve">ями загиблих (померлих), безвісти зниклих. Серед них можуть бути як внутрішньо переміщені особи, так і місцеві мешканці. </w:t>
      </w:r>
      <w:r w:rsidR="0007601D">
        <w:rPr>
          <w:rFonts w:ascii="Times New Roman" w:hAnsi="Times New Roman" w:cs="Times New Roman"/>
          <w:sz w:val="28"/>
          <w:szCs w:val="28"/>
          <w:lang w:val="uk-UA"/>
        </w:rPr>
        <w:t xml:space="preserve">Не залишаються поза увагою </w:t>
      </w:r>
      <w:r w:rsidR="00D560A3">
        <w:rPr>
          <w:rFonts w:ascii="Times New Roman" w:hAnsi="Times New Roman" w:cs="Times New Roman"/>
          <w:sz w:val="28"/>
          <w:szCs w:val="28"/>
          <w:lang w:val="uk-UA"/>
        </w:rPr>
        <w:t xml:space="preserve">громади </w:t>
      </w:r>
      <w:r w:rsidR="0007601D">
        <w:rPr>
          <w:rFonts w:ascii="Times New Roman" w:hAnsi="Times New Roman" w:cs="Times New Roman"/>
          <w:sz w:val="28"/>
          <w:szCs w:val="28"/>
          <w:lang w:val="uk-UA"/>
        </w:rPr>
        <w:t>й інші вразливі категорії населення.</w:t>
      </w:r>
    </w:p>
    <w:p w14:paraId="1C9689BF" w14:textId="65C2B3A3" w:rsidR="0007601D" w:rsidRPr="0056096C" w:rsidRDefault="0007601D" w:rsidP="0056096C">
      <w:pPr>
        <w:spacing w:line="276" w:lineRule="auto"/>
        <w:ind w:firstLine="567"/>
        <w:jc w:val="both"/>
        <w:rPr>
          <w:rFonts w:ascii="Times New Roman" w:hAnsi="Times New Roman" w:cs="Times New Roman"/>
          <w:b/>
          <w:sz w:val="28"/>
          <w:szCs w:val="28"/>
          <w:lang w:val="uk-UA"/>
        </w:rPr>
      </w:pPr>
      <w:r w:rsidRPr="0056096C">
        <w:rPr>
          <w:rFonts w:ascii="Times New Roman" w:hAnsi="Times New Roman" w:cs="Times New Roman"/>
          <w:b/>
          <w:sz w:val="28"/>
          <w:szCs w:val="28"/>
          <w:lang w:val="uk-UA"/>
        </w:rPr>
        <w:t xml:space="preserve">Таблиця </w:t>
      </w:r>
      <w:r w:rsidR="007050AC" w:rsidRPr="0056096C">
        <w:rPr>
          <w:rFonts w:ascii="Times New Roman" w:hAnsi="Times New Roman" w:cs="Times New Roman"/>
          <w:b/>
          <w:sz w:val="28"/>
          <w:szCs w:val="28"/>
          <w:lang w:val="uk-UA"/>
        </w:rPr>
        <w:t>4.5</w:t>
      </w:r>
      <w:r w:rsidRPr="0056096C">
        <w:rPr>
          <w:rFonts w:ascii="Times New Roman" w:hAnsi="Times New Roman" w:cs="Times New Roman"/>
          <w:b/>
          <w:sz w:val="28"/>
          <w:szCs w:val="28"/>
          <w:lang w:val="uk-UA"/>
        </w:rPr>
        <w:t>. Вразливі категорії населення  станом на 01.01.2026 р.</w:t>
      </w:r>
      <w:r w:rsidR="00A40DBB" w:rsidRPr="0056096C">
        <w:rPr>
          <w:rFonts w:ascii="Times New Roman" w:hAnsi="Times New Roman" w:cs="Times New Roman"/>
          <w:b/>
          <w:sz w:val="28"/>
          <w:szCs w:val="28"/>
          <w:lang w:val="uk-UA"/>
        </w:rPr>
        <w:t>*</w:t>
      </w:r>
    </w:p>
    <w:tbl>
      <w:tblPr>
        <w:tblStyle w:val="a5"/>
        <w:tblW w:w="0" w:type="auto"/>
        <w:tblLook w:val="04A0" w:firstRow="1" w:lastRow="0" w:firstColumn="1" w:lastColumn="0" w:noHBand="0" w:noVBand="1"/>
      </w:tblPr>
      <w:tblGrid>
        <w:gridCol w:w="6912"/>
        <w:gridCol w:w="3275"/>
      </w:tblGrid>
      <w:tr w:rsidR="0007601D" w14:paraId="3ACA42AA" w14:textId="77777777" w:rsidTr="00003C84">
        <w:trPr>
          <w:trHeight w:val="807"/>
        </w:trPr>
        <w:tc>
          <w:tcPr>
            <w:tcW w:w="6912" w:type="dxa"/>
          </w:tcPr>
          <w:p w14:paraId="562F1E88" w14:textId="77777777" w:rsidR="0007601D" w:rsidRPr="00D560A3" w:rsidRDefault="00D560A3" w:rsidP="00003C84">
            <w:pPr>
              <w:spacing w:before="120"/>
              <w:jc w:val="center"/>
              <w:rPr>
                <w:rFonts w:ascii="Times New Roman" w:hAnsi="Times New Roman"/>
                <w:b/>
                <w:sz w:val="28"/>
                <w:szCs w:val="28"/>
                <w:lang w:val="uk-UA"/>
              </w:rPr>
            </w:pPr>
            <w:r w:rsidRPr="00D560A3">
              <w:rPr>
                <w:rFonts w:ascii="Times New Roman" w:hAnsi="Times New Roman"/>
                <w:b/>
                <w:sz w:val="28"/>
                <w:szCs w:val="28"/>
                <w:lang w:val="uk-UA"/>
              </w:rPr>
              <w:t>В</w:t>
            </w:r>
            <w:r w:rsidR="0007601D" w:rsidRPr="00D560A3">
              <w:rPr>
                <w:rFonts w:ascii="Times New Roman" w:hAnsi="Times New Roman"/>
                <w:b/>
                <w:sz w:val="28"/>
                <w:szCs w:val="28"/>
                <w:lang w:val="uk-UA"/>
              </w:rPr>
              <w:t>разливі групи</w:t>
            </w:r>
          </w:p>
        </w:tc>
        <w:tc>
          <w:tcPr>
            <w:tcW w:w="3275" w:type="dxa"/>
          </w:tcPr>
          <w:p w14:paraId="68B31F72" w14:textId="77777777" w:rsidR="0007601D" w:rsidRPr="00D560A3" w:rsidRDefault="0007601D" w:rsidP="00003C84">
            <w:pPr>
              <w:spacing w:before="120"/>
              <w:jc w:val="center"/>
              <w:rPr>
                <w:rFonts w:ascii="Times New Roman" w:hAnsi="Times New Roman"/>
                <w:b/>
                <w:sz w:val="28"/>
                <w:szCs w:val="28"/>
                <w:lang w:val="uk-UA"/>
              </w:rPr>
            </w:pPr>
            <w:r w:rsidRPr="00D560A3">
              <w:rPr>
                <w:rFonts w:ascii="Times New Roman" w:hAnsi="Times New Roman"/>
                <w:b/>
                <w:sz w:val="28"/>
                <w:szCs w:val="28"/>
                <w:lang w:val="uk-UA"/>
              </w:rPr>
              <w:t>Кількість, осіб/сімей</w:t>
            </w:r>
          </w:p>
        </w:tc>
      </w:tr>
      <w:tr w:rsidR="0007601D" w14:paraId="3D3E9B47" w14:textId="77777777" w:rsidTr="00003C84">
        <w:tc>
          <w:tcPr>
            <w:tcW w:w="6912" w:type="dxa"/>
          </w:tcPr>
          <w:p w14:paraId="7C6C3CF6" w14:textId="77777777" w:rsidR="0007601D" w:rsidRDefault="0007601D" w:rsidP="00FC4F19">
            <w:pPr>
              <w:jc w:val="both"/>
              <w:rPr>
                <w:rFonts w:ascii="Times New Roman" w:hAnsi="Times New Roman"/>
                <w:sz w:val="28"/>
                <w:szCs w:val="28"/>
                <w:lang w:val="uk-UA"/>
              </w:rPr>
            </w:pPr>
            <w:r>
              <w:rPr>
                <w:rFonts w:ascii="Times New Roman" w:hAnsi="Times New Roman"/>
                <w:sz w:val="28"/>
                <w:szCs w:val="28"/>
                <w:lang w:val="uk-UA"/>
              </w:rPr>
              <w:t>Учасники бойових дій</w:t>
            </w:r>
          </w:p>
        </w:tc>
        <w:tc>
          <w:tcPr>
            <w:tcW w:w="3275" w:type="dxa"/>
          </w:tcPr>
          <w:p w14:paraId="5F6B94F6" w14:textId="77777777" w:rsidR="0007601D" w:rsidRDefault="00F05F38" w:rsidP="00F05F38">
            <w:pPr>
              <w:jc w:val="center"/>
              <w:rPr>
                <w:rFonts w:ascii="Times New Roman" w:hAnsi="Times New Roman"/>
                <w:sz w:val="28"/>
                <w:szCs w:val="28"/>
                <w:lang w:val="uk-UA"/>
              </w:rPr>
            </w:pPr>
            <w:r>
              <w:rPr>
                <w:rFonts w:ascii="Times New Roman" w:hAnsi="Times New Roman"/>
                <w:sz w:val="28"/>
                <w:szCs w:val="28"/>
                <w:lang w:val="uk-UA"/>
              </w:rPr>
              <w:t>161</w:t>
            </w:r>
          </w:p>
        </w:tc>
      </w:tr>
      <w:tr w:rsidR="0007601D" w14:paraId="64EC226B" w14:textId="77777777" w:rsidTr="00003C84">
        <w:tc>
          <w:tcPr>
            <w:tcW w:w="6912" w:type="dxa"/>
          </w:tcPr>
          <w:p w14:paraId="25D7BA94" w14:textId="77777777" w:rsidR="0007601D" w:rsidRDefault="0007601D" w:rsidP="0007601D">
            <w:pPr>
              <w:jc w:val="both"/>
              <w:rPr>
                <w:rFonts w:ascii="Times New Roman" w:hAnsi="Times New Roman"/>
                <w:sz w:val="28"/>
                <w:szCs w:val="28"/>
                <w:lang w:val="uk-UA"/>
              </w:rPr>
            </w:pPr>
            <w:r>
              <w:rPr>
                <w:rFonts w:ascii="Times New Roman" w:hAnsi="Times New Roman"/>
                <w:sz w:val="28"/>
                <w:szCs w:val="28"/>
                <w:lang w:val="uk-UA"/>
              </w:rPr>
              <w:t>Особи з інвалідністю внаслідок війни</w:t>
            </w:r>
          </w:p>
        </w:tc>
        <w:tc>
          <w:tcPr>
            <w:tcW w:w="3275" w:type="dxa"/>
          </w:tcPr>
          <w:p w14:paraId="601D73B0" w14:textId="77777777" w:rsidR="0007601D" w:rsidRDefault="00F05F38" w:rsidP="00F05F38">
            <w:pPr>
              <w:jc w:val="center"/>
              <w:rPr>
                <w:rFonts w:ascii="Times New Roman" w:hAnsi="Times New Roman"/>
                <w:sz w:val="28"/>
                <w:szCs w:val="28"/>
                <w:lang w:val="uk-UA"/>
              </w:rPr>
            </w:pPr>
            <w:r>
              <w:rPr>
                <w:rFonts w:ascii="Times New Roman" w:hAnsi="Times New Roman"/>
                <w:sz w:val="28"/>
                <w:szCs w:val="28"/>
                <w:lang w:val="uk-UA"/>
              </w:rPr>
              <w:t>15</w:t>
            </w:r>
          </w:p>
        </w:tc>
      </w:tr>
      <w:tr w:rsidR="0007601D" w14:paraId="70426287" w14:textId="77777777" w:rsidTr="00003C84">
        <w:tc>
          <w:tcPr>
            <w:tcW w:w="6912" w:type="dxa"/>
          </w:tcPr>
          <w:p w14:paraId="51F149E6" w14:textId="77777777" w:rsidR="0007601D" w:rsidRDefault="0007601D" w:rsidP="00FC4F19">
            <w:pPr>
              <w:jc w:val="both"/>
              <w:rPr>
                <w:rFonts w:ascii="Times New Roman" w:hAnsi="Times New Roman"/>
                <w:sz w:val="28"/>
                <w:szCs w:val="28"/>
                <w:lang w:val="uk-UA"/>
              </w:rPr>
            </w:pPr>
            <w:r>
              <w:rPr>
                <w:rFonts w:ascii="Times New Roman" w:hAnsi="Times New Roman"/>
                <w:sz w:val="28"/>
                <w:szCs w:val="28"/>
                <w:lang w:val="uk-UA"/>
              </w:rPr>
              <w:t>Члени сімей загиблих (померлих) захисників</w:t>
            </w:r>
          </w:p>
        </w:tc>
        <w:tc>
          <w:tcPr>
            <w:tcW w:w="3275" w:type="dxa"/>
          </w:tcPr>
          <w:p w14:paraId="30ACCD07" w14:textId="77777777" w:rsidR="0007601D" w:rsidRDefault="00F05F38" w:rsidP="00F05F38">
            <w:pPr>
              <w:jc w:val="center"/>
              <w:rPr>
                <w:rFonts w:ascii="Times New Roman" w:hAnsi="Times New Roman"/>
                <w:sz w:val="28"/>
                <w:szCs w:val="28"/>
                <w:lang w:val="uk-UA"/>
              </w:rPr>
            </w:pPr>
            <w:r>
              <w:rPr>
                <w:rFonts w:ascii="Times New Roman" w:hAnsi="Times New Roman"/>
                <w:sz w:val="28"/>
                <w:szCs w:val="28"/>
                <w:lang w:val="uk-UA"/>
              </w:rPr>
              <w:t>46</w:t>
            </w:r>
            <w:r w:rsidR="00D560A3">
              <w:rPr>
                <w:rFonts w:ascii="Times New Roman" w:hAnsi="Times New Roman"/>
                <w:sz w:val="28"/>
                <w:szCs w:val="28"/>
                <w:lang w:val="uk-UA"/>
              </w:rPr>
              <w:t xml:space="preserve">, </w:t>
            </w:r>
            <w:r w:rsidR="0007601D">
              <w:rPr>
                <w:rFonts w:ascii="Times New Roman" w:hAnsi="Times New Roman"/>
                <w:sz w:val="28"/>
                <w:szCs w:val="28"/>
                <w:lang w:val="uk-UA"/>
              </w:rPr>
              <w:t>з них дітей</w:t>
            </w:r>
            <w:r>
              <w:rPr>
                <w:rFonts w:ascii="Times New Roman" w:hAnsi="Times New Roman"/>
                <w:sz w:val="28"/>
                <w:szCs w:val="28"/>
                <w:lang w:val="uk-UA"/>
              </w:rPr>
              <w:t xml:space="preserve"> 6</w:t>
            </w:r>
          </w:p>
        </w:tc>
      </w:tr>
      <w:tr w:rsidR="0007601D" w14:paraId="2248D108" w14:textId="77777777" w:rsidTr="00003C84">
        <w:tc>
          <w:tcPr>
            <w:tcW w:w="6912" w:type="dxa"/>
          </w:tcPr>
          <w:p w14:paraId="3DCABED8" w14:textId="77777777" w:rsidR="0007601D" w:rsidRDefault="0007601D" w:rsidP="00FC4F19">
            <w:pPr>
              <w:jc w:val="both"/>
              <w:rPr>
                <w:rFonts w:ascii="Times New Roman" w:hAnsi="Times New Roman"/>
                <w:sz w:val="28"/>
                <w:szCs w:val="28"/>
                <w:lang w:val="uk-UA"/>
              </w:rPr>
            </w:pPr>
            <w:r>
              <w:rPr>
                <w:rFonts w:ascii="Times New Roman" w:hAnsi="Times New Roman"/>
                <w:sz w:val="28"/>
                <w:szCs w:val="28"/>
                <w:lang w:val="uk-UA"/>
              </w:rPr>
              <w:t>Члени сімей безвісти зниклих</w:t>
            </w:r>
          </w:p>
        </w:tc>
        <w:tc>
          <w:tcPr>
            <w:tcW w:w="3275" w:type="dxa"/>
          </w:tcPr>
          <w:p w14:paraId="26082A3B" w14:textId="77777777" w:rsidR="0007601D" w:rsidRDefault="00F05F38" w:rsidP="00F05F38">
            <w:pPr>
              <w:jc w:val="center"/>
              <w:rPr>
                <w:rFonts w:ascii="Times New Roman" w:hAnsi="Times New Roman"/>
                <w:sz w:val="28"/>
                <w:szCs w:val="28"/>
                <w:lang w:val="uk-UA"/>
              </w:rPr>
            </w:pPr>
            <w:r>
              <w:rPr>
                <w:rFonts w:ascii="Times New Roman" w:hAnsi="Times New Roman"/>
                <w:sz w:val="28"/>
                <w:szCs w:val="28"/>
                <w:lang w:val="uk-UA"/>
              </w:rPr>
              <w:t xml:space="preserve">18, </w:t>
            </w:r>
            <w:r w:rsidR="00FE000D">
              <w:rPr>
                <w:rFonts w:ascii="Times New Roman" w:hAnsi="Times New Roman"/>
                <w:sz w:val="28"/>
                <w:szCs w:val="28"/>
                <w:lang w:val="uk-UA"/>
              </w:rPr>
              <w:t>з них дітей</w:t>
            </w:r>
            <w:r>
              <w:rPr>
                <w:rFonts w:ascii="Times New Roman" w:hAnsi="Times New Roman"/>
                <w:sz w:val="28"/>
                <w:szCs w:val="28"/>
                <w:lang w:val="uk-UA"/>
              </w:rPr>
              <w:t xml:space="preserve"> 6</w:t>
            </w:r>
          </w:p>
        </w:tc>
      </w:tr>
      <w:tr w:rsidR="0007601D" w14:paraId="671F7F4D" w14:textId="77777777" w:rsidTr="00003C84">
        <w:tc>
          <w:tcPr>
            <w:tcW w:w="6912" w:type="dxa"/>
          </w:tcPr>
          <w:p w14:paraId="5E87F134" w14:textId="77777777" w:rsidR="0007601D" w:rsidRDefault="0007601D" w:rsidP="00FC4F19">
            <w:pPr>
              <w:jc w:val="both"/>
              <w:rPr>
                <w:rFonts w:ascii="Times New Roman" w:hAnsi="Times New Roman"/>
                <w:sz w:val="28"/>
                <w:szCs w:val="28"/>
                <w:lang w:val="uk-UA"/>
              </w:rPr>
            </w:pPr>
            <w:r>
              <w:rPr>
                <w:rFonts w:ascii="Times New Roman" w:hAnsi="Times New Roman"/>
                <w:sz w:val="28"/>
                <w:szCs w:val="28"/>
                <w:lang w:val="uk-UA"/>
              </w:rPr>
              <w:t>Військовослужбовці (діючі)</w:t>
            </w:r>
          </w:p>
        </w:tc>
        <w:tc>
          <w:tcPr>
            <w:tcW w:w="3275" w:type="dxa"/>
          </w:tcPr>
          <w:p w14:paraId="203D34CE" w14:textId="77777777" w:rsidR="0007601D" w:rsidRDefault="00F05F38" w:rsidP="00F05F38">
            <w:pPr>
              <w:jc w:val="center"/>
              <w:rPr>
                <w:rFonts w:ascii="Times New Roman" w:hAnsi="Times New Roman"/>
                <w:sz w:val="28"/>
                <w:szCs w:val="28"/>
                <w:lang w:val="uk-UA"/>
              </w:rPr>
            </w:pPr>
            <w:r>
              <w:rPr>
                <w:rFonts w:ascii="Times New Roman" w:hAnsi="Times New Roman"/>
                <w:sz w:val="28"/>
                <w:szCs w:val="28"/>
                <w:lang w:val="uk-UA"/>
              </w:rPr>
              <w:t>103</w:t>
            </w:r>
          </w:p>
        </w:tc>
      </w:tr>
      <w:tr w:rsidR="0007601D" w14:paraId="3DEEA37F" w14:textId="77777777" w:rsidTr="00003C84">
        <w:tc>
          <w:tcPr>
            <w:tcW w:w="6912" w:type="dxa"/>
          </w:tcPr>
          <w:p w14:paraId="3E639D37" w14:textId="77777777" w:rsidR="0007601D" w:rsidRDefault="0007601D" w:rsidP="00FC4F19">
            <w:pPr>
              <w:jc w:val="both"/>
              <w:rPr>
                <w:rFonts w:ascii="Times New Roman" w:hAnsi="Times New Roman"/>
                <w:sz w:val="28"/>
                <w:szCs w:val="28"/>
                <w:lang w:val="uk-UA"/>
              </w:rPr>
            </w:pPr>
            <w:r>
              <w:rPr>
                <w:rFonts w:ascii="Times New Roman" w:hAnsi="Times New Roman"/>
                <w:sz w:val="28"/>
                <w:szCs w:val="28"/>
                <w:lang w:val="uk-UA"/>
              </w:rPr>
              <w:t>Багатодітні родини</w:t>
            </w:r>
          </w:p>
        </w:tc>
        <w:tc>
          <w:tcPr>
            <w:tcW w:w="3275" w:type="dxa"/>
          </w:tcPr>
          <w:p w14:paraId="0E932492" w14:textId="77777777" w:rsidR="0007601D" w:rsidRDefault="0007601D" w:rsidP="00F05F38">
            <w:pPr>
              <w:jc w:val="center"/>
              <w:rPr>
                <w:rFonts w:ascii="Times New Roman" w:hAnsi="Times New Roman"/>
                <w:sz w:val="28"/>
                <w:szCs w:val="28"/>
                <w:lang w:val="uk-UA"/>
              </w:rPr>
            </w:pPr>
            <w:r>
              <w:rPr>
                <w:rFonts w:ascii="Times New Roman" w:hAnsi="Times New Roman"/>
                <w:sz w:val="28"/>
                <w:szCs w:val="28"/>
                <w:lang w:val="uk-UA"/>
              </w:rPr>
              <w:t xml:space="preserve">57, в них дітей - </w:t>
            </w:r>
            <w:r w:rsidR="00FE000D">
              <w:rPr>
                <w:rFonts w:ascii="Times New Roman" w:hAnsi="Times New Roman"/>
                <w:sz w:val="28"/>
                <w:szCs w:val="28"/>
                <w:lang w:val="uk-UA"/>
              </w:rPr>
              <w:t>196</w:t>
            </w:r>
          </w:p>
        </w:tc>
      </w:tr>
      <w:tr w:rsidR="0007601D" w14:paraId="3750A898" w14:textId="77777777" w:rsidTr="00003C84">
        <w:tc>
          <w:tcPr>
            <w:tcW w:w="6912" w:type="dxa"/>
          </w:tcPr>
          <w:p w14:paraId="07030A4B" w14:textId="77777777" w:rsidR="0007601D" w:rsidRDefault="0007601D" w:rsidP="00FC4F19">
            <w:pPr>
              <w:jc w:val="both"/>
              <w:rPr>
                <w:rFonts w:ascii="Times New Roman" w:hAnsi="Times New Roman"/>
                <w:sz w:val="28"/>
                <w:szCs w:val="28"/>
                <w:lang w:val="uk-UA"/>
              </w:rPr>
            </w:pPr>
            <w:r>
              <w:rPr>
                <w:rFonts w:ascii="Times New Roman" w:hAnsi="Times New Roman"/>
                <w:sz w:val="28"/>
                <w:szCs w:val="28"/>
                <w:lang w:val="uk-UA"/>
              </w:rPr>
              <w:t>Особи з інвалідністю з дитинства</w:t>
            </w:r>
          </w:p>
        </w:tc>
        <w:tc>
          <w:tcPr>
            <w:tcW w:w="3275" w:type="dxa"/>
          </w:tcPr>
          <w:p w14:paraId="1AAE99D8" w14:textId="77777777" w:rsidR="0007601D" w:rsidRDefault="00D560A3" w:rsidP="00F05F38">
            <w:pPr>
              <w:jc w:val="center"/>
              <w:rPr>
                <w:rFonts w:ascii="Times New Roman" w:hAnsi="Times New Roman"/>
                <w:sz w:val="28"/>
                <w:szCs w:val="28"/>
                <w:lang w:val="uk-UA"/>
              </w:rPr>
            </w:pPr>
            <w:r>
              <w:rPr>
                <w:rFonts w:ascii="Times New Roman" w:hAnsi="Times New Roman"/>
                <w:sz w:val="28"/>
                <w:szCs w:val="28"/>
                <w:lang w:val="uk-UA"/>
              </w:rPr>
              <w:t>36</w:t>
            </w:r>
          </w:p>
        </w:tc>
      </w:tr>
      <w:tr w:rsidR="0007601D" w14:paraId="273272CA" w14:textId="77777777" w:rsidTr="00003C84">
        <w:tc>
          <w:tcPr>
            <w:tcW w:w="6912" w:type="dxa"/>
          </w:tcPr>
          <w:p w14:paraId="2C60A0BE" w14:textId="77777777" w:rsidR="0007601D" w:rsidRDefault="0007601D" w:rsidP="00FC4F19">
            <w:pPr>
              <w:jc w:val="both"/>
              <w:rPr>
                <w:rFonts w:ascii="Times New Roman" w:hAnsi="Times New Roman"/>
                <w:sz w:val="28"/>
                <w:szCs w:val="28"/>
                <w:lang w:val="uk-UA"/>
              </w:rPr>
            </w:pPr>
            <w:r>
              <w:rPr>
                <w:rFonts w:ascii="Times New Roman" w:hAnsi="Times New Roman"/>
                <w:sz w:val="28"/>
                <w:szCs w:val="28"/>
                <w:lang w:val="uk-UA"/>
              </w:rPr>
              <w:t>Діти з інвалідністю</w:t>
            </w:r>
          </w:p>
        </w:tc>
        <w:tc>
          <w:tcPr>
            <w:tcW w:w="3275" w:type="dxa"/>
          </w:tcPr>
          <w:p w14:paraId="1203647B" w14:textId="77777777" w:rsidR="0007601D" w:rsidRDefault="00D560A3" w:rsidP="00F05F38">
            <w:pPr>
              <w:jc w:val="center"/>
              <w:rPr>
                <w:rFonts w:ascii="Times New Roman" w:hAnsi="Times New Roman"/>
                <w:sz w:val="28"/>
                <w:szCs w:val="28"/>
                <w:lang w:val="uk-UA"/>
              </w:rPr>
            </w:pPr>
            <w:r>
              <w:rPr>
                <w:rFonts w:ascii="Times New Roman" w:hAnsi="Times New Roman"/>
                <w:sz w:val="28"/>
                <w:szCs w:val="28"/>
                <w:lang w:val="uk-UA"/>
              </w:rPr>
              <w:t>14</w:t>
            </w:r>
          </w:p>
        </w:tc>
      </w:tr>
      <w:tr w:rsidR="0007601D" w14:paraId="41DA7947" w14:textId="77777777" w:rsidTr="00003C84">
        <w:tc>
          <w:tcPr>
            <w:tcW w:w="6912" w:type="dxa"/>
          </w:tcPr>
          <w:p w14:paraId="556A7A63" w14:textId="77777777" w:rsidR="0007601D" w:rsidRDefault="0007601D" w:rsidP="00FC4F19">
            <w:pPr>
              <w:jc w:val="both"/>
              <w:rPr>
                <w:rFonts w:ascii="Times New Roman" w:hAnsi="Times New Roman"/>
                <w:sz w:val="28"/>
                <w:szCs w:val="28"/>
                <w:lang w:val="uk-UA"/>
              </w:rPr>
            </w:pPr>
            <w:r>
              <w:rPr>
                <w:rFonts w:ascii="Times New Roman" w:hAnsi="Times New Roman"/>
                <w:sz w:val="28"/>
                <w:szCs w:val="28"/>
                <w:lang w:val="uk-UA"/>
              </w:rPr>
              <w:t>Діти – сироти та позбавлені батьківського піклування</w:t>
            </w:r>
          </w:p>
        </w:tc>
        <w:tc>
          <w:tcPr>
            <w:tcW w:w="3275" w:type="dxa"/>
          </w:tcPr>
          <w:p w14:paraId="70E5FAFC" w14:textId="77777777" w:rsidR="0007601D" w:rsidRDefault="00FE000D" w:rsidP="00F05F38">
            <w:pPr>
              <w:jc w:val="center"/>
              <w:rPr>
                <w:rFonts w:ascii="Times New Roman" w:hAnsi="Times New Roman"/>
                <w:sz w:val="28"/>
                <w:szCs w:val="28"/>
                <w:lang w:val="uk-UA"/>
              </w:rPr>
            </w:pPr>
            <w:r>
              <w:rPr>
                <w:rFonts w:ascii="Times New Roman" w:hAnsi="Times New Roman"/>
                <w:sz w:val="28"/>
                <w:szCs w:val="28"/>
                <w:lang w:val="uk-UA"/>
              </w:rPr>
              <w:t>10</w:t>
            </w:r>
          </w:p>
        </w:tc>
      </w:tr>
      <w:tr w:rsidR="0007601D" w14:paraId="5AAF8557" w14:textId="77777777" w:rsidTr="00003C84">
        <w:tc>
          <w:tcPr>
            <w:tcW w:w="6912" w:type="dxa"/>
          </w:tcPr>
          <w:p w14:paraId="756B69A3" w14:textId="77777777" w:rsidR="0007601D" w:rsidRDefault="0007601D" w:rsidP="00FC4F19">
            <w:pPr>
              <w:jc w:val="both"/>
              <w:rPr>
                <w:rFonts w:ascii="Times New Roman" w:hAnsi="Times New Roman"/>
                <w:sz w:val="28"/>
                <w:szCs w:val="28"/>
                <w:lang w:val="uk-UA"/>
              </w:rPr>
            </w:pPr>
            <w:r>
              <w:rPr>
                <w:rFonts w:ascii="Times New Roman" w:hAnsi="Times New Roman"/>
                <w:sz w:val="28"/>
                <w:szCs w:val="28"/>
                <w:lang w:val="uk-UA"/>
              </w:rPr>
              <w:t>Родини, які потрапили в складні життєві обставини</w:t>
            </w:r>
          </w:p>
        </w:tc>
        <w:tc>
          <w:tcPr>
            <w:tcW w:w="3275" w:type="dxa"/>
          </w:tcPr>
          <w:p w14:paraId="34C0920B" w14:textId="77777777" w:rsidR="0007601D" w:rsidRDefault="00FE000D" w:rsidP="00F05F38">
            <w:pPr>
              <w:jc w:val="center"/>
              <w:rPr>
                <w:rFonts w:ascii="Times New Roman" w:hAnsi="Times New Roman"/>
                <w:sz w:val="28"/>
                <w:szCs w:val="28"/>
                <w:lang w:val="uk-UA"/>
              </w:rPr>
            </w:pPr>
            <w:r>
              <w:rPr>
                <w:rFonts w:ascii="Times New Roman" w:hAnsi="Times New Roman"/>
                <w:sz w:val="28"/>
                <w:szCs w:val="28"/>
                <w:lang w:val="uk-UA"/>
              </w:rPr>
              <w:t>15</w:t>
            </w:r>
          </w:p>
        </w:tc>
      </w:tr>
      <w:tr w:rsidR="00D560A3" w14:paraId="1CC9509E" w14:textId="77777777" w:rsidTr="00003C84">
        <w:tc>
          <w:tcPr>
            <w:tcW w:w="6912" w:type="dxa"/>
          </w:tcPr>
          <w:p w14:paraId="1A9B302D" w14:textId="77777777" w:rsidR="00D560A3" w:rsidRDefault="00D560A3" w:rsidP="00FC4F19">
            <w:pPr>
              <w:jc w:val="both"/>
              <w:rPr>
                <w:rFonts w:ascii="Times New Roman" w:hAnsi="Times New Roman"/>
                <w:sz w:val="28"/>
                <w:szCs w:val="28"/>
                <w:lang w:val="uk-UA"/>
              </w:rPr>
            </w:pPr>
            <w:r>
              <w:rPr>
                <w:rFonts w:ascii="Times New Roman" w:hAnsi="Times New Roman"/>
                <w:sz w:val="28"/>
                <w:szCs w:val="28"/>
                <w:lang w:val="uk-UA"/>
              </w:rPr>
              <w:t>Ліквідатори аварії на Чорнобильській АЕС, вдови ліквідаторів та постраждалі від катастрофи</w:t>
            </w:r>
          </w:p>
        </w:tc>
        <w:tc>
          <w:tcPr>
            <w:tcW w:w="3275" w:type="dxa"/>
          </w:tcPr>
          <w:p w14:paraId="4E93F275" w14:textId="77777777" w:rsidR="00D560A3" w:rsidRDefault="00D560A3" w:rsidP="00F05F38">
            <w:pPr>
              <w:jc w:val="center"/>
              <w:rPr>
                <w:rFonts w:ascii="Times New Roman" w:hAnsi="Times New Roman"/>
                <w:sz w:val="28"/>
                <w:szCs w:val="28"/>
                <w:lang w:val="uk-UA"/>
              </w:rPr>
            </w:pPr>
            <w:r>
              <w:rPr>
                <w:rFonts w:ascii="Times New Roman" w:hAnsi="Times New Roman"/>
                <w:sz w:val="28"/>
                <w:szCs w:val="28"/>
                <w:lang w:val="uk-UA"/>
              </w:rPr>
              <w:t>17</w:t>
            </w:r>
          </w:p>
        </w:tc>
      </w:tr>
    </w:tbl>
    <w:p w14:paraId="324E6AE6" w14:textId="77777777" w:rsidR="00A40DBB" w:rsidRPr="00510687" w:rsidRDefault="00A40DBB" w:rsidP="00A40DBB">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A40DBB">
        <w:rPr>
          <w:rFonts w:ascii="Times New Roman" w:hAnsi="Times New Roman" w:cs="Times New Roman"/>
          <w:i/>
          <w:sz w:val="28"/>
          <w:szCs w:val="28"/>
          <w:lang w:val="uk-UA"/>
        </w:rPr>
        <w:t>за даними Чумаківської сільської ради</w:t>
      </w:r>
    </w:p>
    <w:p w14:paraId="489409BC" w14:textId="77777777" w:rsidR="00B972B5" w:rsidRPr="00B972B5" w:rsidRDefault="00B972B5" w:rsidP="0005244A">
      <w:pPr>
        <w:spacing w:after="0" w:line="276" w:lineRule="auto"/>
        <w:ind w:firstLine="567"/>
        <w:jc w:val="both"/>
        <w:rPr>
          <w:rFonts w:ascii="Times New Roman" w:hAnsi="Times New Roman" w:cs="Times New Roman"/>
          <w:b/>
          <w:sz w:val="28"/>
          <w:szCs w:val="28"/>
          <w:lang w:val="uk-UA"/>
        </w:rPr>
      </w:pPr>
      <w:r w:rsidRPr="00B972B5">
        <w:rPr>
          <w:rFonts w:ascii="Times New Roman" w:hAnsi="Times New Roman" w:cs="Times New Roman"/>
          <w:b/>
          <w:sz w:val="28"/>
          <w:szCs w:val="28"/>
          <w:lang w:val="uk-UA"/>
        </w:rPr>
        <w:lastRenderedPageBreak/>
        <w:t>Висновки</w:t>
      </w:r>
    </w:p>
    <w:p w14:paraId="247DEA8B" w14:textId="77777777" w:rsidR="0005244A" w:rsidRDefault="0005244A" w:rsidP="0005244A">
      <w:pPr>
        <w:spacing w:after="0" w:line="276" w:lineRule="auto"/>
        <w:ind w:firstLine="567"/>
        <w:jc w:val="both"/>
        <w:outlineLvl w:val="2"/>
        <w:rPr>
          <w:rFonts w:ascii="Times New Roman" w:eastAsia="Times New Roman" w:hAnsi="Times New Roman" w:cs="Times New Roman"/>
          <w:bCs/>
          <w:sz w:val="28"/>
          <w:szCs w:val="28"/>
        </w:rPr>
      </w:pPr>
    </w:p>
    <w:p w14:paraId="72465506" w14:textId="36102591" w:rsidR="00B972B5" w:rsidRPr="00B972B5" w:rsidRDefault="00B972B5" w:rsidP="0005244A">
      <w:pPr>
        <w:spacing w:after="0" w:line="276" w:lineRule="auto"/>
        <w:ind w:firstLine="567"/>
        <w:jc w:val="both"/>
        <w:outlineLvl w:val="2"/>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rPr>
        <w:t>1</w:t>
      </w:r>
      <w:r>
        <w:rPr>
          <w:rFonts w:ascii="Times New Roman" w:eastAsia="Times New Roman" w:hAnsi="Times New Roman" w:cs="Times New Roman"/>
          <w:bCs/>
          <w:sz w:val="28"/>
          <w:szCs w:val="28"/>
          <w:lang w:val="uk-UA"/>
        </w:rPr>
        <w:t>.</w:t>
      </w:r>
      <w:r w:rsidRPr="00B972B5">
        <w:rPr>
          <w:rFonts w:ascii="Times New Roman" w:eastAsia="Times New Roman" w:hAnsi="Times New Roman" w:cs="Times New Roman"/>
          <w:sz w:val="28"/>
          <w:szCs w:val="28"/>
          <w:lang w:val="ru-RU"/>
        </w:rPr>
        <w:t xml:space="preserve">У громаді проживає </w:t>
      </w:r>
      <w:r w:rsidRPr="00B972B5">
        <w:rPr>
          <w:rFonts w:ascii="Times New Roman" w:eastAsia="Times New Roman" w:hAnsi="Times New Roman" w:cs="Times New Roman"/>
          <w:bCs/>
          <w:sz w:val="28"/>
          <w:szCs w:val="28"/>
          <w:lang w:val="ru-RU"/>
        </w:rPr>
        <w:t>4850 осіб</w:t>
      </w:r>
      <w:r w:rsidRPr="00B972B5">
        <w:rPr>
          <w:rFonts w:ascii="Times New Roman" w:eastAsia="Times New Roman" w:hAnsi="Times New Roman" w:cs="Times New Roman"/>
          <w:sz w:val="28"/>
          <w:szCs w:val="28"/>
          <w:lang w:val="ru-RU"/>
        </w:rPr>
        <w:t xml:space="preserve">, усе населення є сільським. Спостерігається висока централізація — </w:t>
      </w:r>
      <w:r w:rsidRPr="00B972B5">
        <w:rPr>
          <w:rFonts w:ascii="Times New Roman" w:eastAsia="Times New Roman" w:hAnsi="Times New Roman" w:cs="Times New Roman"/>
          <w:bCs/>
          <w:sz w:val="28"/>
          <w:szCs w:val="28"/>
          <w:lang w:val="ru-RU"/>
        </w:rPr>
        <w:t>93 %</w:t>
      </w:r>
      <w:r w:rsidRPr="00B972B5">
        <w:rPr>
          <w:rFonts w:ascii="Times New Roman" w:eastAsia="Times New Roman" w:hAnsi="Times New Roman" w:cs="Times New Roman"/>
          <w:sz w:val="28"/>
          <w:szCs w:val="28"/>
          <w:lang w:val="ru-RU"/>
        </w:rPr>
        <w:t xml:space="preserve"> мешканців зосереджені у 5 найбільших населених пунктах (с. Чумаки, с. Калинове, с. Приют, с. Тарасо-Шевченківка та с-ще Зоря). Малі села, такі як Вишневе (4 особи), Виноградне (6 осіб) та Веселе (27 осіб), є «вимираючими». Відсутність або критично мала кількість дітей у цих пунктах вказує на високу ймовірність їх повного зникнення у середньостроковій перспективі.</w:t>
      </w:r>
    </w:p>
    <w:p w14:paraId="0F38BE52" w14:textId="77777777" w:rsidR="00B972B5" w:rsidRPr="00B972B5" w:rsidRDefault="00B972B5" w:rsidP="0005244A">
      <w:pPr>
        <w:spacing w:after="0" w:line="276" w:lineRule="auto"/>
        <w:ind w:firstLine="567"/>
        <w:jc w:val="both"/>
        <w:outlineLvl w:val="2"/>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rPr>
        <w:t>2.</w:t>
      </w:r>
      <w:r w:rsidRPr="00B972B5">
        <w:rPr>
          <w:rFonts w:ascii="Times New Roman" w:eastAsia="Times New Roman" w:hAnsi="Times New Roman" w:cs="Times New Roman"/>
          <w:sz w:val="28"/>
          <w:szCs w:val="28"/>
          <w:lang w:val="ru-RU"/>
        </w:rPr>
        <w:t>Більшість населення (</w:t>
      </w:r>
      <w:r w:rsidRPr="00B972B5">
        <w:rPr>
          <w:rFonts w:ascii="Times New Roman" w:eastAsia="Times New Roman" w:hAnsi="Times New Roman" w:cs="Times New Roman"/>
          <w:bCs/>
          <w:sz w:val="28"/>
          <w:szCs w:val="28"/>
          <w:lang w:val="ru-RU"/>
        </w:rPr>
        <w:t>58 %</w:t>
      </w:r>
      <w:r w:rsidRPr="00B972B5">
        <w:rPr>
          <w:rFonts w:ascii="Times New Roman" w:eastAsia="Times New Roman" w:hAnsi="Times New Roman" w:cs="Times New Roman"/>
          <w:sz w:val="28"/>
          <w:szCs w:val="28"/>
          <w:lang w:val="ru-RU"/>
        </w:rPr>
        <w:t xml:space="preserve">) перебуває у працездатному віці. Частка людей старшого віку (25 %) перевищує частку дітей (17 %). При цьому кількість дітей шкільного віку за останні роки скоротилася на </w:t>
      </w:r>
      <w:r w:rsidRPr="00B972B5">
        <w:rPr>
          <w:rFonts w:ascii="Times New Roman" w:eastAsia="Times New Roman" w:hAnsi="Times New Roman" w:cs="Times New Roman"/>
          <w:bCs/>
          <w:sz w:val="28"/>
          <w:szCs w:val="28"/>
          <w:lang w:val="ru-RU"/>
        </w:rPr>
        <w:t>4,08 %</w:t>
      </w:r>
      <w:r w:rsidRPr="00B972B5">
        <w:rPr>
          <w:rFonts w:ascii="Times New Roman" w:eastAsia="Times New Roman" w:hAnsi="Times New Roman" w:cs="Times New Roman"/>
          <w:sz w:val="28"/>
          <w:szCs w:val="28"/>
          <w:lang w:val="ru-RU"/>
        </w:rPr>
        <w:t>. У громаді переважають жінки (</w:t>
      </w:r>
      <w:r w:rsidRPr="00B972B5">
        <w:rPr>
          <w:rFonts w:ascii="Times New Roman" w:eastAsia="Times New Roman" w:hAnsi="Times New Roman" w:cs="Times New Roman"/>
          <w:bCs/>
          <w:sz w:val="28"/>
          <w:szCs w:val="28"/>
          <w:lang w:val="ru-RU"/>
        </w:rPr>
        <w:t>53 %</w:t>
      </w:r>
      <w:r w:rsidRPr="00B972B5">
        <w:rPr>
          <w:rFonts w:ascii="Times New Roman" w:eastAsia="Times New Roman" w:hAnsi="Times New Roman" w:cs="Times New Roman"/>
          <w:sz w:val="28"/>
          <w:szCs w:val="28"/>
          <w:lang w:val="ru-RU"/>
        </w:rPr>
        <w:t>).</w:t>
      </w:r>
    </w:p>
    <w:p w14:paraId="0EE9FC13" w14:textId="77777777" w:rsidR="00B972B5" w:rsidRPr="00B972B5" w:rsidRDefault="00B972B5" w:rsidP="0005244A">
      <w:pPr>
        <w:spacing w:after="0" w:line="276" w:lineRule="auto"/>
        <w:ind w:firstLine="567"/>
        <w:jc w:val="both"/>
        <w:outlineLvl w:val="2"/>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rPr>
        <w:t>3.</w:t>
      </w:r>
      <w:r w:rsidRPr="00B972B5">
        <w:rPr>
          <w:rFonts w:ascii="Times New Roman" w:eastAsia="Times New Roman" w:hAnsi="Times New Roman" w:cs="Times New Roman"/>
          <w:sz w:val="28"/>
          <w:szCs w:val="28"/>
          <w:lang w:val="ru-RU"/>
        </w:rPr>
        <w:t xml:space="preserve">За 2024–2026 роки населення зросло на </w:t>
      </w:r>
      <w:r w:rsidRPr="00B972B5">
        <w:rPr>
          <w:rFonts w:ascii="Times New Roman" w:eastAsia="Times New Roman" w:hAnsi="Times New Roman" w:cs="Times New Roman"/>
          <w:bCs/>
          <w:sz w:val="28"/>
          <w:szCs w:val="28"/>
          <w:lang w:val="ru-RU"/>
        </w:rPr>
        <w:t>3,3 %</w:t>
      </w:r>
      <w:r w:rsidRPr="00B972B5">
        <w:rPr>
          <w:rFonts w:ascii="Times New Roman" w:eastAsia="Times New Roman" w:hAnsi="Times New Roman" w:cs="Times New Roman"/>
          <w:sz w:val="28"/>
          <w:szCs w:val="28"/>
          <w:lang w:val="ru-RU"/>
        </w:rPr>
        <w:t xml:space="preserve">. Проте це зростання відбулося виключно за рахунок внутрішньо переміщених осіб (ВПО), а не природного приросту. Ситуація з природним рухом населення залишається критичною — рівень смертності значно перевищує народжуваність (у 2025 році: 43 померлих проти 14 народжених). </w:t>
      </w:r>
      <w:r w:rsidRPr="00B972B5">
        <w:rPr>
          <w:rFonts w:ascii="Times New Roman" w:eastAsia="Times New Roman" w:hAnsi="Times New Roman" w:cs="Times New Roman"/>
          <w:sz w:val="28"/>
          <w:szCs w:val="28"/>
        </w:rPr>
        <w:t>Основною причиною смертності є хвороби системи кровообігу (82 %).</w:t>
      </w:r>
      <w:r>
        <w:rPr>
          <w:rFonts w:ascii="Times New Roman" w:eastAsia="Times New Roman" w:hAnsi="Times New Roman" w:cs="Times New Roman"/>
          <w:sz w:val="28"/>
          <w:szCs w:val="28"/>
          <w:lang w:val="uk-UA"/>
        </w:rPr>
        <w:t xml:space="preserve"> </w:t>
      </w:r>
      <w:r w:rsidRPr="00B972B5">
        <w:rPr>
          <w:rFonts w:ascii="Times New Roman" w:eastAsia="Times New Roman" w:hAnsi="Times New Roman" w:cs="Times New Roman"/>
          <w:bCs/>
          <w:sz w:val="28"/>
          <w:szCs w:val="28"/>
          <w:lang w:val="ru-RU"/>
        </w:rPr>
        <w:t>Проблема «тіньового» населення:</w:t>
      </w:r>
      <w:r w:rsidRPr="00B972B5">
        <w:rPr>
          <w:rFonts w:ascii="Times New Roman" w:eastAsia="Times New Roman" w:hAnsi="Times New Roman" w:cs="Times New Roman"/>
          <w:sz w:val="28"/>
          <w:szCs w:val="28"/>
          <w:lang w:val="ru-RU"/>
        </w:rPr>
        <w:t xml:space="preserve"> Існує значна кількість фактичних мешканців, які користуються інфраструктурою громади, але юридично зареєстровані у м. Дніпро.</w:t>
      </w:r>
    </w:p>
    <w:p w14:paraId="417825CA" w14:textId="77777777" w:rsidR="00B972B5" w:rsidRPr="00B972B5" w:rsidRDefault="00B972B5" w:rsidP="0005244A">
      <w:pPr>
        <w:spacing w:after="0" w:line="276" w:lineRule="auto"/>
        <w:ind w:firstLine="567"/>
        <w:jc w:val="both"/>
        <w:outlineLvl w:val="2"/>
        <w:rPr>
          <w:rFonts w:ascii="Times New Roman" w:eastAsia="Times New Roman" w:hAnsi="Times New Roman" w:cs="Times New Roman"/>
          <w:sz w:val="28"/>
          <w:szCs w:val="28"/>
          <w:lang w:val="ru-RU"/>
        </w:rPr>
      </w:pPr>
      <w:r w:rsidRPr="00B972B5">
        <w:rPr>
          <w:rFonts w:ascii="Times New Roman" w:eastAsia="Times New Roman" w:hAnsi="Times New Roman" w:cs="Times New Roman"/>
          <w:bCs/>
          <w:sz w:val="28"/>
          <w:szCs w:val="28"/>
        </w:rPr>
        <w:t>4</w:t>
      </w:r>
      <w:r>
        <w:rPr>
          <w:rFonts w:ascii="Times New Roman" w:eastAsia="Times New Roman" w:hAnsi="Times New Roman" w:cs="Times New Roman"/>
          <w:bCs/>
          <w:sz w:val="28"/>
          <w:szCs w:val="28"/>
        </w:rPr>
        <w:t>.</w:t>
      </w:r>
      <w:r w:rsidRPr="00B972B5">
        <w:rPr>
          <w:rFonts w:ascii="Times New Roman" w:eastAsia="Times New Roman" w:hAnsi="Times New Roman" w:cs="Times New Roman"/>
          <w:sz w:val="28"/>
          <w:szCs w:val="28"/>
          <w:lang w:val="ru-RU"/>
        </w:rPr>
        <w:t xml:space="preserve">Станом на початок 2026 року в громаді проживає </w:t>
      </w:r>
      <w:r w:rsidRPr="00B972B5">
        <w:rPr>
          <w:rFonts w:ascii="Times New Roman" w:eastAsia="Times New Roman" w:hAnsi="Times New Roman" w:cs="Times New Roman"/>
          <w:bCs/>
          <w:sz w:val="28"/>
          <w:szCs w:val="28"/>
          <w:lang w:val="ru-RU"/>
        </w:rPr>
        <w:t>397 ВПО</w:t>
      </w:r>
      <w:r w:rsidRPr="00B972B5">
        <w:rPr>
          <w:rFonts w:ascii="Times New Roman" w:eastAsia="Times New Roman" w:hAnsi="Times New Roman" w:cs="Times New Roman"/>
          <w:sz w:val="28"/>
          <w:szCs w:val="28"/>
          <w:lang w:val="ru-RU"/>
        </w:rPr>
        <w:t>. Рівень офіційного працевлаштування серед ВПО залишається дуже низьким, лише одиниці інтегрувалися в економічне життя громади.</w:t>
      </w:r>
    </w:p>
    <w:p w14:paraId="394E9BC3" w14:textId="77777777" w:rsidR="00B972B5" w:rsidRPr="00B972B5" w:rsidRDefault="00B972B5" w:rsidP="0005244A">
      <w:pPr>
        <w:spacing w:after="0" w:line="276" w:lineRule="auto"/>
        <w:ind w:firstLine="567"/>
        <w:jc w:val="both"/>
        <w:outlineLvl w:val="2"/>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rPr>
        <w:t>5.</w:t>
      </w:r>
      <w:r w:rsidRPr="00B972B5">
        <w:rPr>
          <w:rFonts w:ascii="Times New Roman" w:eastAsia="Times New Roman" w:hAnsi="Times New Roman" w:cs="Times New Roman"/>
          <w:sz w:val="28"/>
          <w:szCs w:val="28"/>
        </w:rPr>
        <w:t xml:space="preserve">Війна сформувала значні групи вразливих категорій, що потребують підтримки: </w:t>
      </w:r>
      <w:r w:rsidRPr="00B972B5">
        <w:rPr>
          <w:rFonts w:ascii="Times New Roman" w:eastAsia="Times New Roman" w:hAnsi="Times New Roman" w:cs="Times New Roman"/>
          <w:bCs/>
          <w:sz w:val="28"/>
          <w:szCs w:val="28"/>
        </w:rPr>
        <w:t>161 учасник бойових дій</w:t>
      </w:r>
      <w:r w:rsidRPr="00B972B5">
        <w:rPr>
          <w:rFonts w:ascii="Times New Roman" w:eastAsia="Times New Roman" w:hAnsi="Times New Roman" w:cs="Times New Roman"/>
          <w:sz w:val="28"/>
          <w:szCs w:val="28"/>
        </w:rPr>
        <w:t>, 103 діючих військовослужбовців, а також сім’ї загиблих та безвісти зниклих.</w:t>
      </w:r>
      <w:r>
        <w:rPr>
          <w:rFonts w:ascii="Times New Roman" w:eastAsia="Times New Roman" w:hAnsi="Times New Roman" w:cs="Times New Roman"/>
          <w:sz w:val="28"/>
          <w:szCs w:val="28"/>
          <w:lang w:val="uk-UA"/>
        </w:rPr>
        <w:t xml:space="preserve"> </w:t>
      </w:r>
    </w:p>
    <w:p w14:paraId="66576389" w14:textId="77777777" w:rsidR="007050AC" w:rsidRDefault="007050AC">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17BA5877" w14:textId="5C4B22B7" w:rsidR="004514D5" w:rsidRDefault="00FC4F19" w:rsidP="005E2E8F">
      <w:pPr>
        <w:spacing w:after="0" w:line="276" w:lineRule="auto"/>
        <w:ind w:firstLine="567"/>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5.</w:t>
      </w:r>
      <w:r w:rsidR="0034580B">
        <w:rPr>
          <w:rFonts w:ascii="Times New Roman" w:hAnsi="Times New Roman" w:cs="Times New Roman"/>
          <w:b/>
          <w:sz w:val="28"/>
          <w:szCs w:val="28"/>
          <w:lang w:val="uk-UA"/>
        </w:rPr>
        <w:t xml:space="preserve">НАЯВНА ІНФРАСТРУКТУРА </w:t>
      </w:r>
    </w:p>
    <w:p w14:paraId="497FAB55" w14:textId="77777777" w:rsidR="005E2E8F" w:rsidRDefault="005E2E8F" w:rsidP="005E2E8F">
      <w:pPr>
        <w:spacing w:after="0" w:line="276" w:lineRule="auto"/>
        <w:ind w:firstLine="567"/>
        <w:rPr>
          <w:rFonts w:ascii="Times New Roman" w:hAnsi="Times New Roman" w:cs="Times New Roman"/>
          <w:b/>
          <w:sz w:val="28"/>
          <w:szCs w:val="28"/>
          <w:lang w:val="uk-UA"/>
        </w:rPr>
      </w:pPr>
    </w:p>
    <w:p w14:paraId="62E091CA" w14:textId="290F8853" w:rsidR="00EE242B" w:rsidRDefault="0092297B" w:rsidP="005E2E8F">
      <w:pPr>
        <w:spacing w:after="0" w:line="276" w:lineRule="auto"/>
        <w:ind w:firstLine="567"/>
        <w:jc w:val="both"/>
        <w:rPr>
          <w:rFonts w:ascii="Times New Roman" w:hAnsi="Times New Roman" w:cs="Times New Roman"/>
          <w:b/>
          <w:bCs/>
          <w:sz w:val="28"/>
          <w:szCs w:val="28"/>
        </w:rPr>
      </w:pPr>
      <w:r>
        <w:rPr>
          <w:rFonts w:ascii="Times New Roman" w:hAnsi="Times New Roman" w:cs="Times New Roman"/>
          <w:b/>
          <w:bCs/>
          <w:sz w:val="28"/>
          <w:szCs w:val="28"/>
          <w:lang w:val="uk-UA"/>
        </w:rPr>
        <w:t>5.1.</w:t>
      </w:r>
      <w:r w:rsidR="00EE242B" w:rsidRPr="00EE242B">
        <w:rPr>
          <w:rFonts w:ascii="Times New Roman" w:hAnsi="Times New Roman" w:cs="Times New Roman"/>
          <w:b/>
          <w:bCs/>
          <w:sz w:val="28"/>
          <w:szCs w:val="28"/>
        </w:rPr>
        <w:t>Транспортна інфрастр</w:t>
      </w:r>
      <w:r>
        <w:rPr>
          <w:rFonts w:ascii="Times New Roman" w:hAnsi="Times New Roman" w:cs="Times New Roman"/>
          <w:b/>
          <w:bCs/>
          <w:sz w:val="28"/>
          <w:szCs w:val="28"/>
        </w:rPr>
        <w:t xml:space="preserve">уктура </w:t>
      </w:r>
      <w:r w:rsidR="00EE242B" w:rsidRPr="00EE242B">
        <w:rPr>
          <w:rFonts w:ascii="Times New Roman" w:hAnsi="Times New Roman" w:cs="Times New Roman"/>
          <w:b/>
          <w:bCs/>
          <w:sz w:val="28"/>
          <w:szCs w:val="28"/>
        </w:rPr>
        <w:t xml:space="preserve"> </w:t>
      </w:r>
    </w:p>
    <w:p w14:paraId="5C45D3F0" w14:textId="77777777" w:rsidR="00EE242B" w:rsidRPr="00EE242B" w:rsidRDefault="00EE242B" w:rsidP="005E2E8F">
      <w:pPr>
        <w:spacing w:after="0" w:line="276" w:lineRule="auto"/>
        <w:ind w:firstLine="567"/>
        <w:jc w:val="both"/>
        <w:rPr>
          <w:rFonts w:ascii="Times New Roman" w:hAnsi="Times New Roman" w:cs="Times New Roman"/>
          <w:sz w:val="28"/>
          <w:szCs w:val="28"/>
        </w:rPr>
      </w:pPr>
      <w:r w:rsidRPr="00EE242B">
        <w:rPr>
          <w:rFonts w:ascii="Times New Roman" w:hAnsi="Times New Roman" w:cs="Times New Roman"/>
          <w:sz w:val="28"/>
          <w:szCs w:val="28"/>
        </w:rPr>
        <w:t>Чумаківська сільська територіальна громада має вигідне транспортне сполучення. Село Чумаки знаход</w:t>
      </w:r>
      <w:r w:rsidR="00190BED">
        <w:rPr>
          <w:rFonts w:ascii="Times New Roman" w:hAnsi="Times New Roman" w:cs="Times New Roman"/>
          <w:sz w:val="28"/>
          <w:szCs w:val="28"/>
          <w:lang w:val="uk-UA"/>
        </w:rPr>
        <w:t>и</w:t>
      </w:r>
      <w:r w:rsidRPr="00EE242B">
        <w:rPr>
          <w:rFonts w:ascii="Times New Roman" w:hAnsi="Times New Roman" w:cs="Times New Roman"/>
          <w:sz w:val="28"/>
          <w:szCs w:val="28"/>
        </w:rPr>
        <w:t xml:space="preserve">ться в 30,6 км від м. Дніпро, 109 км від міста Самар (до 2024 року м. Новомосковськ) та 447 км до Києва. </w:t>
      </w:r>
    </w:p>
    <w:p w14:paraId="7DE08B0E" w14:textId="77777777" w:rsidR="00EE242B" w:rsidRPr="00EE242B" w:rsidRDefault="00FC4F19" w:rsidP="005E2E8F">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Відстань </w:t>
      </w:r>
      <w:r w:rsidR="00EE242B" w:rsidRPr="00EE242B">
        <w:rPr>
          <w:rFonts w:ascii="Times New Roman" w:hAnsi="Times New Roman" w:cs="Times New Roman"/>
          <w:sz w:val="28"/>
          <w:szCs w:val="28"/>
        </w:rPr>
        <w:t xml:space="preserve"> від </w:t>
      </w:r>
      <w:r>
        <w:rPr>
          <w:rFonts w:ascii="Times New Roman" w:hAnsi="Times New Roman" w:cs="Times New Roman"/>
          <w:sz w:val="28"/>
          <w:szCs w:val="28"/>
          <w:lang w:val="uk-UA"/>
        </w:rPr>
        <w:t xml:space="preserve">центру громади - </w:t>
      </w:r>
      <w:r w:rsidR="00EE242B" w:rsidRPr="00EE242B">
        <w:rPr>
          <w:rFonts w:ascii="Times New Roman" w:hAnsi="Times New Roman" w:cs="Times New Roman"/>
          <w:sz w:val="28"/>
          <w:szCs w:val="28"/>
        </w:rPr>
        <w:t xml:space="preserve">села Чумаки до адміністративних центрів сусідніх територіальних громад Дніпропетровської області: до </w:t>
      </w:r>
      <w:r w:rsidR="0039597E">
        <w:rPr>
          <w:rFonts w:ascii="Times New Roman" w:hAnsi="Times New Roman" w:cs="Times New Roman"/>
          <w:sz w:val="28"/>
          <w:szCs w:val="28"/>
          <w:lang w:val="uk-UA"/>
        </w:rPr>
        <w:t>м.</w:t>
      </w:r>
      <w:r w:rsidR="00EE242B" w:rsidRPr="00EE242B">
        <w:rPr>
          <w:rFonts w:ascii="Times New Roman" w:hAnsi="Times New Roman" w:cs="Times New Roman"/>
          <w:sz w:val="28"/>
          <w:szCs w:val="28"/>
        </w:rPr>
        <w:t xml:space="preserve"> Підгородне – 27,7 км; до с</w:t>
      </w:r>
      <w:r w:rsidR="0039597E">
        <w:rPr>
          <w:rFonts w:ascii="Times New Roman" w:hAnsi="Times New Roman" w:cs="Times New Roman"/>
          <w:sz w:val="28"/>
          <w:szCs w:val="28"/>
          <w:lang w:val="uk-UA"/>
        </w:rPr>
        <w:t>-ща</w:t>
      </w:r>
      <w:r w:rsidR="00EE242B" w:rsidRPr="00EE242B">
        <w:rPr>
          <w:rFonts w:ascii="Times New Roman" w:hAnsi="Times New Roman" w:cs="Times New Roman"/>
          <w:sz w:val="28"/>
          <w:szCs w:val="28"/>
        </w:rPr>
        <w:t xml:space="preserve"> Петриківка – 33 км; до с</w:t>
      </w:r>
      <w:r w:rsidR="0039597E">
        <w:rPr>
          <w:rFonts w:ascii="Times New Roman" w:hAnsi="Times New Roman" w:cs="Times New Roman"/>
          <w:sz w:val="28"/>
          <w:szCs w:val="28"/>
          <w:lang w:val="uk-UA"/>
        </w:rPr>
        <w:t>-ща</w:t>
      </w:r>
      <w:r w:rsidR="00EE242B" w:rsidRPr="00EE242B">
        <w:rPr>
          <w:rFonts w:ascii="Times New Roman" w:hAnsi="Times New Roman" w:cs="Times New Roman"/>
          <w:sz w:val="28"/>
          <w:szCs w:val="28"/>
        </w:rPr>
        <w:t xml:space="preserve"> Магдалинівка – 40,7 км; до с</w:t>
      </w:r>
      <w:r w:rsidR="0039597E">
        <w:rPr>
          <w:rFonts w:ascii="Times New Roman" w:hAnsi="Times New Roman" w:cs="Times New Roman"/>
          <w:sz w:val="28"/>
          <w:szCs w:val="28"/>
          <w:lang w:val="uk-UA"/>
        </w:rPr>
        <w:t>-ща</w:t>
      </w:r>
      <w:r w:rsidR="00EE242B" w:rsidRPr="00EE242B">
        <w:rPr>
          <w:rFonts w:ascii="Times New Roman" w:hAnsi="Times New Roman" w:cs="Times New Roman"/>
          <w:sz w:val="28"/>
          <w:szCs w:val="28"/>
        </w:rPr>
        <w:t xml:space="preserve"> Слобожанське – 22 км; до с</w:t>
      </w:r>
      <w:r w:rsidR="0039597E">
        <w:rPr>
          <w:rFonts w:ascii="Times New Roman" w:hAnsi="Times New Roman" w:cs="Times New Roman"/>
          <w:sz w:val="28"/>
          <w:szCs w:val="28"/>
          <w:lang w:val="uk-UA"/>
        </w:rPr>
        <w:t>-ща</w:t>
      </w:r>
      <w:r w:rsidR="00EE242B" w:rsidRPr="00EE242B">
        <w:rPr>
          <w:rFonts w:ascii="Times New Roman" w:hAnsi="Times New Roman" w:cs="Times New Roman"/>
          <w:sz w:val="28"/>
          <w:szCs w:val="28"/>
        </w:rPr>
        <w:t xml:space="preserve"> Обухівка – 17 км.</w:t>
      </w:r>
    </w:p>
    <w:p w14:paraId="2A43955E" w14:textId="77777777" w:rsidR="00EE242B" w:rsidRPr="00EE242B" w:rsidRDefault="00EE242B" w:rsidP="005E2E8F">
      <w:pPr>
        <w:spacing w:after="0" w:line="276" w:lineRule="auto"/>
        <w:ind w:firstLine="567"/>
        <w:jc w:val="both"/>
        <w:rPr>
          <w:rFonts w:ascii="Times New Roman" w:hAnsi="Times New Roman" w:cs="Times New Roman"/>
          <w:sz w:val="28"/>
          <w:szCs w:val="28"/>
        </w:rPr>
      </w:pPr>
      <w:r w:rsidRPr="00EE242B">
        <w:rPr>
          <w:rFonts w:ascii="Times New Roman" w:hAnsi="Times New Roman" w:cs="Times New Roman"/>
          <w:sz w:val="28"/>
          <w:szCs w:val="28"/>
        </w:rPr>
        <w:t xml:space="preserve">Територією громади проходить автомобільна дорога Т-04-05 «Дніпро – Хутірське» </w:t>
      </w:r>
      <w:r w:rsidR="00ED7206">
        <w:rPr>
          <w:rFonts w:ascii="Times New Roman" w:hAnsi="Times New Roman" w:cs="Times New Roman"/>
          <w:sz w:val="28"/>
          <w:szCs w:val="28"/>
          <w:lang w:val="uk-UA"/>
        </w:rPr>
        <w:t>регіона</w:t>
      </w:r>
      <w:r w:rsidRPr="00EE242B">
        <w:rPr>
          <w:rFonts w:ascii="Times New Roman" w:hAnsi="Times New Roman" w:cs="Times New Roman"/>
          <w:sz w:val="28"/>
          <w:szCs w:val="28"/>
        </w:rPr>
        <w:t>льного значення у Дніпропетровській області, яка пролягає територією Дніпровського район</w:t>
      </w:r>
      <w:r w:rsidR="00FC4F19">
        <w:rPr>
          <w:rFonts w:ascii="Times New Roman" w:hAnsi="Times New Roman" w:cs="Times New Roman"/>
          <w:sz w:val="28"/>
          <w:szCs w:val="28"/>
          <w:lang w:val="uk-UA"/>
        </w:rPr>
        <w:t>у</w:t>
      </w:r>
      <w:r w:rsidRPr="00EE242B">
        <w:rPr>
          <w:rFonts w:ascii="Times New Roman" w:hAnsi="Times New Roman" w:cs="Times New Roman"/>
          <w:sz w:val="28"/>
          <w:szCs w:val="28"/>
        </w:rPr>
        <w:t xml:space="preserve"> та  забезпечує транспортним сполученням з містом Дніпро населення, як</w:t>
      </w:r>
      <w:r w:rsidR="00FC4F19">
        <w:rPr>
          <w:rFonts w:ascii="Times New Roman" w:hAnsi="Times New Roman" w:cs="Times New Roman"/>
          <w:sz w:val="28"/>
          <w:szCs w:val="28"/>
        </w:rPr>
        <w:t>е проживає в селах Чумаки, Зоря</w:t>
      </w:r>
      <w:r w:rsidR="00FC4F19">
        <w:rPr>
          <w:rFonts w:ascii="Times New Roman" w:hAnsi="Times New Roman" w:cs="Times New Roman"/>
          <w:sz w:val="28"/>
          <w:szCs w:val="28"/>
          <w:lang w:val="uk-UA"/>
        </w:rPr>
        <w:t>.</w:t>
      </w:r>
      <w:r w:rsidRPr="00EE242B">
        <w:rPr>
          <w:rFonts w:ascii="Times New Roman" w:hAnsi="Times New Roman" w:cs="Times New Roman"/>
          <w:sz w:val="28"/>
          <w:szCs w:val="28"/>
        </w:rPr>
        <w:t xml:space="preserve"> </w:t>
      </w:r>
      <w:r w:rsidR="00FC4F19">
        <w:rPr>
          <w:rFonts w:ascii="Times New Roman" w:hAnsi="Times New Roman" w:cs="Times New Roman"/>
          <w:sz w:val="28"/>
          <w:szCs w:val="28"/>
          <w:lang w:val="uk-UA"/>
        </w:rPr>
        <w:t>К</w:t>
      </w:r>
      <w:r w:rsidRPr="00EE242B">
        <w:rPr>
          <w:rFonts w:ascii="Times New Roman" w:hAnsi="Times New Roman" w:cs="Times New Roman"/>
          <w:sz w:val="28"/>
          <w:szCs w:val="28"/>
        </w:rPr>
        <w:t xml:space="preserve">рім того, через село Чумаки проходить дорога С 040411, яка з’єднує місто Дніпро з с. </w:t>
      </w:r>
      <w:r w:rsidR="00BE250E">
        <w:rPr>
          <w:rFonts w:ascii="Times New Roman" w:hAnsi="Times New Roman" w:cs="Times New Roman"/>
          <w:sz w:val="28"/>
          <w:szCs w:val="28"/>
          <w:lang w:val="uk-UA"/>
        </w:rPr>
        <w:t>Калинове</w:t>
      </w:r>
      <w:r w:rsidRPr="00EE242B">
        <w:rPr>
          <w:rFonts w:ascii="Times New Roman" w:hAnsi="Times New Roman" w:cs="Times New Roman"/>
          <w:sz w:val="28"/>
          <w:szCs w:val="28"/>
        </w:rPr>
        <w:t xml:space="preserve"> та Виноградне. Залізничний транспорт через громаду не проходить.</w:t>
      </w:r>
    </w:p>
    <w:p w14:paraId="7DC60598" w14:textId="77777777" w:rsidR="00EE242B" w:rsidRPr="00EE242B" w:rsidRDefault="00EE242B" w:rsidP="005E2E8F">
      <w:pPr>
        <w:spacing w:after="0" w:line="276" w:lineRule="auto"/>
        <w:ind w:firstLine="567"/>
        <w:jc w:val="both"/>
        <w:rPr>
          <w:rFonts w:ascii="Times New Roman" w:hAnsi="Times New Roman" w:cs="Times New Roman"/>
          <w:sz w:val="28"/>
          <w:szCs w:val="28"/>
        </w:rPr>
      </w:pPr>
      <w:r w:rsidRPr="00EE242B">
        <w:rPr>
          <w:rFonts w:ascii="Times New Roman" w:hAnsi="Times New Roman" w:cs="Times New Roman"/>
          <w:sz w:val="28"/>
          <w:szCs w:val="28"/>
        </w:rPr>
        <w:t xml:space="preserve">Села Приют, Веселе, Вишневе, Іванівка, Нововасилівка, Новоспаське, Тарасо-Шевченківка мають пряме транспортне  сполучення з </w:t>
      </w:r>
      <w:r w:rsidR="00FC4F19">
        <w:rPr>
          <w:rFonts w:ascii="Times New Roman" w:hAnsi="Times New Roman" w:cs="Times New Roman"/>
          <w:sz w:val="28"/>
          <w:szCs w:val="28"/>
          <w:lang w:val="uk-UA"/>
        </w:rPr>
        <w:t xml:space="preserve">селищем </w:t>
      </w:r>
      <w:r w:rsidRPr="00EE242B">
        <w:rPr>
          <w:rFonts w:ascii="Times New Roman" w:hAnsi="Times New Roman" w:cs="Times New Roman"/>
          <w:sz w:val="28"/>
          <w:szCs w:val="28"/>
        </w:rPr>
        <w:t>Магдалинівка</w:t>
      </w:r>
      <w:r w:rsidR="00FC4F19">
        <w:rPr>
          <w:rFonts w:ascii="Times New Roman" w:hAnsi="Times New Roman" w:cs="Times New Roman"/>
          <w:sz w:val="28"/>
          <w:szCs w:val="28"/>
          <w:lang w:val="uk-UA"/>
        </w:rPr>
        <w:t xml:space="preserve"> – адміністративним центром Магдалинівської селищної територіальної громади</w:t>
      </w:r>
      <w:r w:rsidRPr="00EE242B">
        <w:rPr>
          <w:rFonts w:ascii="Times New Roman" w:hAnsi="Times New Roman" w:cs="Times New Roman"/>
          <w:sz w:val="28"/>
          <w:szCs w:val="28"/>
        </w:rPr>
        <w:t>, а також з м. Дніпро. За дієвою маршрутною  мережею автомобільного транспорту здійснюється перевезення по 5 автобусних маршрутах, але кількість маршрутів не задовольняє потребу населення, особливо тих, хто проживає на території сіл Приютського старостинського округу.</w:t>
      </w:r>
    </w:p>
    <w:p w14:paraId="30D19F3E" w14:textId="77777777" w:rsidR="00EE242B" w:rsidRPr="00ED7206" w:rsidRDefault="00EE242B" w:rsidP="005E2E8F">
      <w:pPr>
        <w:spacing w:after="0" w:line="276" w:lineRule="auto"/>
        <w:ind w:firstLine="567"/>
        <w:jc w:val="both"/>
        <w:rPr>
          <w:rFonts w:ascii="Times New Roman" w:hAnsi="Times New Roman" w:cs="Times New Roman"/>
          <w:sz w:val="28"/>
          <w:szCs w:val="28"/>
          <w:lang w:val="uk-UA"/>
        </w:rPr>
      </w:pPr>
      <w:r w:rsidRPr="00EE242B">
        <w:rPr>
          <w:rFonts w:ascii="Times New Roman" w:hAnsi="Times New Roman" w:cs="Times New Roman"/>
          <w:sz w:val="28"/>
          <w:szCs w:val="28"/>
        </w:rPr>
        <w:t>Існує проблема з транспортним сполученням населених пунктів Приютського старостинського округу  з центром об’єднаної громади – селом Чумаки,  а саме – відсутня пряма, найкоротша, економічно вигідна дорога. Розв'язанням даної проблеми є реконструкція наявної ґрунтової дороги між селами Іванівка та Маївка.</w:t>
      </w:r>
      <w:r w:rsidR="00ED7206">
        <w:rPr>
          <w:rFonts w:ascii="Times New Roman" w:hAnsi="Times New Roman" w:cs="Times New Roman"/>
          <w:sz w:val="28"/>
          <w:szCs w:val="28"/>
          <w:lang w:val="uk-UA"/>
        </w:rPr>
        <w:t xml:space="preserve"> </w:t>
      </w:r>
      <w:r w:rsidR="00ED7206" w:rsidRPr="00EE242B">
        <w:rPr>
          <w:rFonts w:ascii="Times New Roman" w:hAnsi="Times New Roman" w:cs="Times New Roman"/>
          <w:sz w:val="28"/>
          <w:szCs w:val="28"/>
        </w:rPr>
        <w:t xml:space="preserve">Крім того, наявність цієї дороги </w:t>
      </w:r>
      <w:r w:rsidR="00ED7206">
        <w:rPr>
          <w:rFonts w:ascii="Times New Roman" w:hAnsi="Times New Roman" w:cs="Times New Roman"/>
          <w:sz w:val="28"/>
          <w:szCs w:val="28"/>
          <w:lang w:val="uk-UA"/>
        </w:rPr>
        <w:t xml:space="preserve">могла б </w:t>
      </w:r>
      <w:r w:rsidR="00ED7206" w:rsidRPr="00EE242B">
        <w:rPr>
          <w:rFonts w:ascii="Times New Roman" w:hAnsi="Times New Roman" w:cs="Times New Roman"/>
          <w:sz w:val="28"/>
          <w:szCs w:val="28"/>
        </w:rPr>
        <w:t>забезпечит</w:t>
      </w:r>
      <w:r w:rsidR="00ED7206">
        <w:rPr>
          <w:rFonts w:ascii="Times New Roman" w:hAnsi="Times New Roman" w:cs="Times New Roman"/>
          <w:sz w:val="28"/>
          <w:szCs w:val="28"/>
          <w:lang w:val="uk-UA"/>
        </w:rPr>
        <w:t>и</w:t>
      </w:r>
      <w:r w:rsidR="00ED7206" w:rsidRPr="00EE242B">
        <w:rPr>
          <w:rFonts w:ascii="Times New Roman" w:hAnsi="Times New Roman" w:cs="Times New Roman"/>
          <w:sz w:val="28"/>
          <w:szCs w:val="28"/>
        </w:rPr>
        <w:t xml:space="preserve"> найкоротший доступ спецтранспорту (швидка допомога, ДСНС, поліція і т.д.)</w:t>
      </w:r>
      <w:r w:rsidR="00ED7206">
        <w:rPr>
          <w:rFonts w:ascii="Times New Roman" w:hAnsi="Times New Roman" w:cs="Times New Roman"/>
          <w:sz w:val="28"/>
          <w:szCs w:val="28"/>
          <w:lang w:val="uk-UA"/>
        </w:rPr>
        <w:t>.</w:t>
      </w:r>
    </w:p>
    <w:p w14:paraId="74D6CD49" w14:textId="77777777" w:rsidR="00EE242B" w:rsidRPr="00EE242B" w:rsidRDefault="00EE242B" w:rsidP="005E2E8F">
      <w:pPr>
        <w:spacing w:after="0" w:line="276" w:lineRule="auto"/>
        <w:ind w:firstLine="567"/>
        <w:jc w:val="both"/>
        <w:rPr>
          <w:rFonts w:ascii="Times New Roman" w:hAnsi="Times New Roman" w:cs="Times New Roman"/>
          <w:sz w:val="28"/>
          <w:szCs w:val="28"/>
        </w:rPr>
      </w:pPr>
      <w:r w:rsidRPr="00EE242B">
        <w:rPr>
          <w:rFonts w:ascii="Times New Roman" w:hAnsi="Times New Roman" w:cs="Times New Roman"/>
          <w:sz w:val="28"/>
          <w:szCs w:val="28"/>
        </w:rPr>
        <w:t>Основними проблемами транспортної інфраструктури є незадовільний  стан доріг загального користування, особливо доріг, які проходять по території населених пунктів сільської ради та підпорядковані Службі автомобільних доріг Дн</w:t>
      </w:r>
      <w:r w:rsidR="00FC4F19">
        <w:rPr>
          <w:rFonts w:ascii="Times New Roman" w:hAnsi="Times New Roman" w:cs="Times New Roman"/>
          <w:sz w:val="28"/>
          <w:szCs w:val="28"/>
        </w:rPr>
        <w:t>іпропетровської області (дорог</w:t>
      </w:r>
      <w:r w:rsidR="00FC4F19">
        <w:rPr>
          <w:rFonts w:ascii="Times New Roman" w:hAnsi="Times New Roman" w:cs="Times New Roman"/>
          <w:sz w:val="28"/>
          <w:szCs w:val="28"/>
          <w:lang w:val="uk-UA"/>
        </w:rPr>
        <w:t>а</w:t>
      </w:r>
      <w:r w:rsidRPr="00EE242B">
        <w:rPr>
          <w:rFonts w:ascii="Times New Roman" w:hAnsi="Times New Roman" w:cs="Times New Roman"/>
          <w:sz w:val="28"/>
          <w:szCs w:val="28"/>
        </w:rPr>
        <w:t xml:space="preserve"> С 040411), а також технічно застарілий автомобільний  парк.</w:t>
      </w:r>
    </w:p>
    <w:p w14:paraId="6F8E5976" w14:textId="77777777" w:rsidR="00EE242B" w:rsidRPr="00EE242B" w:rsidRDefault="00EE242B" w:rsidP="005E2E8F">
      <w:pPr>
        <w:spacing w:after="0" w:line="276" w:lineRule="auto"/>
        <w:ind w:firstLine="567"/>
        <w:jc w:val="both"/>
        <w:rPr>
          <w:rFonts w:ascii="Times New Roman" w:hAnsi="Times New Roman" w:cs="Times New Roman"/>
          <w:sz w:val="28"/>
          <w:szCs w:val="28"/>
        </w:rPr>
      </w:pPr>
      <w:r w:rsidRPr="00EE242B">
        <w:rPr>
          <w:rFonts w:ascii="Times New Roman" w:hAnsi="Times New Roman" w:cs="Times New Roman"/>
          <w:sz w:val="28"/>
          <w:szCs w:val="28"/>
        </w:rPr>
        <w:t>Довготривала експлуатація доріг без проведення капітального, поточного ремонту унеможливлює повноцінне задоволення потреб населення у транспортних послугах.</w:t>
      </w:r>
    </w:p>
    <w:p w14:paraId="430AEC18" w14:textId="77777777" w:rsidR="00EE242B" w:rsidRPr="00EE242B" w:rsidRDefault="00EE242B" w:rsidP="005E2E8F">
      <w:pPr>
        <w:spacing w:after="0" w:line="276" w:lineRule="auto"/>
        <w:ind w:firstLine="567"/>
        <w:jc w:val="both"/>
        <w:rPr>
          <w:rFonts w:ascii="Times New Roman" w:hAnsi="Times New Roman" w:cs="Times New Roman"/>
          <w:sz w:val="28"/>
          <w:szCs w:val="28"/>
        </w:rPr>
      </w:pPr>
      <w:r w:rsidRPr="00EE242B">
        <w:rPr>
          <w:rFonts w:ascii="Times New Roman" w:hAnsi="Times New Roman" w:cs="Times New Roman"/>
          <w:sz w:val="28"/>
          <w:szCs w:val="28"/>
        </w:rPr>
        <w:lastRenderedPageBreak/>
        <w:t>Але реалізація Програми Президента України «Велике будівництво» в частині масштабної розбудови якісної інфраструктури України да</w:t>
      </w:r>
      <w:r w:rsidR="00FC4F19">
        <w:rPr>
          <w:rFonts w:ascii="Times New Roman" w:hAnsi="Times New Roman" w:cs="Times New Roman"/>
          <w:sz w:val="28"/>
          <w:szCs w:val="28"/>
          <w:lang w:val="uk-UA"/>
        </w:rPr>
        <w:t>ла</w:t>
      </w:r>
      <w:r w:rsidRPr="00EE242B">
        <w:rPr>
          <w:rFonts w:ascii="Times New Roman" w:hAnsi="Times New Roman" w:cs="Times New Roman"/>
          <w:sz w:val="28"/>
          <w:szCs w:val="28"/>
        </w:rPr>
        <w:t xml:space="preserve"> величезний результат в цьому напрямку.</w:t>
      </w:r>
      <w:r w:rsidR="00FC4F19">
        <w:rPr>
          <w:rFonts w:ascii="Times New Roman" w:hAnsi="Times New Roman" w:cs="Times New Roman"/>
          <w:sz w:val="28"/>
          <w:szCs w:val="28"/>
          <w:lang w:val="uk-UA"/>
        </w:rPr>
        <w:t xml:space="preserve"> </w:t>
      </w:r>
      <w:r w:rsidRPr="00EE242B">
        <w:rPr>
          <w:rFonts w:ascii="Times New Roman" w:hAnsi="Times New Roman" w:cs="Times New Roman"/>
          <w:sz w:val="28"/>
          <w:szCs w:val="28"/>
        </w:rPr>
        <w:t>Та</w:t>
      </w:r>
      <w:r w:rsidR="00FC4F19">
        <w:rPr>
          <w:rFonts w:ascii="Times New Roman" w:hAnsi="Times New Roman" w:cs="Times New Roman"/>
          <w:sz w:val="28"/>
          <w:szCs w:val="28"/>
          <w:lang w:val="uk-UA"/>
        </w:rPr>
        <w:t>к</w:t>
      </w:r>
      <w:r w:rsidRPr="00EE242B">
        <w:rPr>
          <w:rFonts w:ascii="Times New Roman" w:hAnsi="Times New Roman" w:cs="Times New Roman"/>
          <w:sz w:val="28"/>
          <w:szCs w:val="28"/>
        </w:rPr>
        <w:t xml:space="preserve"> на кінець 2021 року заверш</w:t>
      </w:r>
      <w:r w:rsidR="00FC4F19">
        <w:rPr>
          <w:rFonts w:ascii="Times New Roman" w:hAnsi="Times New Roman" w:cs="Times New Roman"/>
          <w:sz w:val="28"/>
          <w:szCs w:val="28"/>
          <w:lang w:val="uk-UA"/>
        </w:rPr>
        <w:t>ив</w:t>
      </w:r>
      <w:r w:rsidRPr="00EE242B">
        <w:rPr>
          <w:rFonts w:ascii="Times New Roman" w:hAnsi="Times New Roman" w:cs="Times New Roman"/>
          <w:sz w:val="28"/>
          <w:szCs w:val="28"/>
        </w:rPr>
        <w:t>ся капітальний ремонт дороги Т-04-05. Якісний технічний стан дороги дає нові, великі можливості для розвитку громади та задоволення потреб населення.</w:t>
      </w:r>
    </w:p>
    <w:p w14:paraId="151021AC" w14:textId="77777777" w:rsidR="00EE242B" w:rsidRPr="0086160F" w:rsidRDefault="00EE242B" w:rsidP="005E2E8F">
      <w:pPr>
        <w:spacing w:after="0" w:line="276" w:lineRule="auto"/>
        <w:ind w:firstLine="567"/>
        <w:jc w:val="both"/>
        <w:rPr>
          <w:rFonts w:ascii="Times New Roman" w:hAnsi="Times New Roman" w:cs="Times New Roman"/>
          <w:sz w:val="28"/>
          <w:szCs w:val="28"/>
          <w:lang w:val="uk-UA"/>
        </w:rPr>
      </w:pPr>
      <w:r w:rsidRPr="00EE242B">
        <w:rPr>
          <w:rFonts w:ascii="Times New Roman" w:hAnsi="Times New Roman" w:cs="Times New Roman"/>
          <w:sz w:val="28"/>
          <w:szCs w:val="28"/>
        </w:rPr>
        <w:t xml:space="preserve">На території населених пунктів Чумаківської сільської територіальної громади розвинута мережа внутрішніх доріг комунальної власності, загальна протяжність доріг складає понад </w:t>
      </w:r>
      <w:r w:rsidR="0086160F">
        <w:rPr>
          <w:rFonts w:ascii="Times New Roman" w:hAnsi="Times New Roman" w:cs="Times New Roman"/>
          <w:sz w:val="28"/>
          <w:szCs w:val="28"/>
          <w:lang w:val="uk-UA"/>
        </w:rPr>
        <w:t>52</w:t>
      </w:r>
      <w:r w:rsidRPr="00EE242B">
        <w:rPr>
          <w:rFonts w:ascii="Times New Roman" w:hAnsi="Times New Roman" w:cs="Times New Roman"/>
          <w:sz w:val="28"/>
          <w:szCs w:val="28"/>
        </w:rPr>
        <w:t xml:space="preserve"> км. В селах Чумаки, Зоря, Маївка вся дорожня мережа заасфальтована або відсипана, але вон</w:t>
      </w:r>
      <w:r w:rsidR="00FC4F19">
        <w:rPr>
          <w:rFonts w:ascii="Times New Roman" w:hAnsi="Times New Roman" w:cs="Times New Roman"/>
          <w:sz w:val="28"/>
          <w:szCs w:val="28"/>
          <w:lang w:val="uk-UA"/>
        </w:rPr>
        <w:t>а</w:t>
      </w:r>
      <w:r w:rsidRPr="00EE242B">
        <w:rPr>
          <w:rFonts w:ascii="Times New Roman" w:hAnsi="Times New Roman" w:cs="Times New Roman"/>
          <w:sz w:val="28"/>
          <w:szCs w:val="28"/>
        </w:rPr>
        <w:t xml:space="preserve"> потребу</w:t>
      </w:r>
      <w:r w:rsidR="00FC4F19">
        <w:rPr>
          <w:rFonts w:ascii="Times New Roman" w:hAnsi="Times New Roman" w:cs="Times New Roman"/>
          <w:sz w:val="28"/>
          <w:szCs w:val="28"/>
          <w:lang w:val="uk-UA"/>
        </w:rPr>
        <w:t>є</w:t>
      </w:r>
      <w:r w:rsidRPr="00EE242B">
        <w:rPr>
          <w:rFonts w:ascii="Times New Roman" w:hAnsi="Times New Roman" w:cs="Times New Roman"/>
          <w:sz w:val="28"/>
          <w:szCs w:val="28"/>
        </w:rPr>
        <w:t xml:space="preserve"> періодичного ремонту,  тоді як дороги в селах Приют, Веселе, Вишневе, Іванівка, Нововасилівка, Новоспаське, Тарасо-Шевченківка  в дуже поганому стані та потребують значних фінансових витрат  на відновлення дорожнього покриття. </w:t>
      </w:r>
      <w:r w:rsidR="0086160F">
        <w:rPr>
          <w:rFonts w:ascii="Times New Roman" w:hAnsi="Times New Roman" w:cs="Times New Roman"/>
          <w:sz w:val="28"/>
          <w:szCs w:val="28"/>
          <w:lang w:val="uk-UA"/>
        </w:rPr>
        <w:t>Станом на 01.01.2026 р. протяжність ділянок доріг, що потребують негайного ремонту, становить більше 30 км.</w:t>
      </w:r>
    </w:p>
    <w:p w14:paraId="26E88BDE" w14:textId="77777777" w:rsidR="00104AAB" w:rsidRPr="0086160F" w:rsidRDefault="00EE242B" w:rsidP="005E2E8F">
      <w:pPr>
        <w:spacing w:after="0" w:line="276" w:lineRule="auto"/>
        <w:ind w:firstLine="567"/>
        <w:jc w:val="both"/>
        <w:rPr>
          <w:rFonts w:ascii="Times New Roman" w:hAnsi="Times New Roman" w:cs="Times New Roman"/>
          <w:sz w:val="28"/>
          <w:szCs w:val="28"/>
          <w:lang w:val="uk-UA"/>
        </w:rPr>
      </w:pPr>
      <w:r w:rsidRPr="00EE242B">
        <w:rPr>
          <w:rFonts w:ascii="Times New Roman" w:hAnsi="Times New Roman" w:cs="Times New Roman"/>
          <w:sz w:val="28"/>
          <w:szCs w:val="28"/>
        </w:rPr>
        <w:t>Щорічні погодні умови (особливо в осінньо-зимовий період) призводять до пошкодження доріг, утворюються значні руйнування, а саме вибоїни та ями на дорогах.</w:t>
      </w:r>
      <w:r w:rsidR="00104AAB">
        <w:rPr>
          <w:rFonts w:ascii="Times New Roman" w:hAnsi="Times New Roman" w:cs="Times New Roman"/>
          <w:sz w:val="28"/>
          <w:szCs w:val="28"/>
          <w:lang w:val="uk-UA"/>
        </w:rPr>
        <w:t xml:space="preserve"> Станом на 01.01.2026 р. протяжність ділянок доріг, що потребують негайного ремонту, становить більше 30 км.</w:t>
      </w:r>
    </w:p>
    <w:p w14:paraId="424A88F5" w14:textId="77777777" w:rsidR="00ED7206" w:rsidRPr="00ED7206" w:rsidRDefault="00ED7206" w:rsidP="005E2E8F">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 початку повномасштабного вторгнення росії в Україну майже щороку проводився поточний ремонт автомобільних доріг комунальної власності з</w:t>
      </w:r>
      <w:r>
        <w:rPr>
          <w:rFonts w:ascii="Times New Roman" w:hAnsi="Times New Roman" w:cs="Times New Roman"/>
          <w:sz w:val="28"/>
          <w:szCs w:val="28"/>
        </w:rPr>
        <w:t>а кошти місцевого бюджету</w:t>
      </w:r>
      <w:r>
        <w:rPr>
          <w:rFonts w:ascii="Times New Roman" w:hAnsi="Times New Roman" w:cs="Times New Roman"/>
          <w:sz w:val="28"/>
          <w:szCs w:val="28"/>
          <w:lang w:val="uk-UA"/>
        </w:rPr>
        <w:t>, від початку війни, навіть, такі ремонти не проводяться.</w:t>
      </w:r>
    </w:p>
    <w:p w14:paraId="4074F985" w14:textId="77777777" w:rsidR="00EE242B" w:rsidRPr="00EE242B" w:rsidRDefault="00EE242B" w:rsidP="005E2E8F">
      <w:pPr>
        <w:spacing w:after="0" w:line="276" w:lineRule="auto"/>
        <w:ind w:firstLine="567"/>
        <w:jc w:val="both"/>
        <w:rPr>
          <w:rFonts w:ascii="Times New Roman" w:hAnsi="Times New Roman" w:cs="Times New Roman"/>
          <w:sz w:val="28"/>
          <w:szCs w:val="28"/>
        </w:rPr>
      </w:pPr>
      <w:r w:rsidRPr="00EE242B">
        <w:rPr>
          <w:rFonts w:ascii="Times New Roman" w:hAnsi="Times New Roman" w:cs="Times New Roman"/>
          <w:sz w:val="28"/>
          <w:szCs w:val="28"/>
        </w:rPr>
        <w:t>Місцевої транспортної компанії в Чумаківській ТГ немає. В цей час функціонують приватні перевізники, які і здійснюють перевезення пасажирів між населеними пунктами.</w:t>
      </w:r>
    </w:p>
    <w:p w14:paraId="629526FA" w14:textId="77777777" w:rsidR="00EE242B" w:rsidRPr="00EE242B" w:rsidRDefault="00EE242B" w:rsidP="005E2E8F">
      <w:pPr>
        <w:spacing w:after="0" w:line="276" w:lineRule="auto"/>
        <w:ind w:firstLine="567"/>
        <w:jc w:val="both"/>
        <w:rPr>
          <w:rFonts w:ascii="Times New Roman" w:hAnsi="Times New Roman" w:cs="Times New Roman"/>
          <w:sz w:val="28"/>
          <w:szCs w:val="28"/>
        </w:rPr>
      </w:pPr>
      <w:r w:rsidRPr="00EE242B">
        <w:rPr>
          <w:rFonts w:ascii="Times New Roman" w:hAnsi="Times New Roman" w:cs="Times New Roman"/>
          <w:sz w:val="28"/>
          <w:szCs w:val="28"/>
        </w:rPr>
        <w:t>Технічний стан транспортних засобів, які здійснюють перевезення, відповідає нормам технічних умов, які були озвучені при проведенні тендерних аукціонів Дніпропетровської ОДА.</w:t>
      </w:r>
    </w:p>
    <w:p w14:paraId="0F051F7D" w14:textId="77777777" w:rsidR="00EE242B" w:rsidRDefault="00EE242B" w:rsidP="005E2E8F">
      <w:pPr>
        <w:spacing w:after="0" w:line="276" w:lineRule="auto"/>
        <w:ind w:firstLine="567"/>
        <w:jc w:val="both"/>
        <w:rPr>
          <w:rFonts w:ascii="Times New Roman" w:hAnsi="Times New Roman" w:cs="Times New Roman"/>
          <w:sz w:val="28"/>
          <w:szCs w:val="28"/>
        </w:rPr>
      </w:pPr>
      <w:r w:rsidRPr="00EE242B">
        <w:rPr>
          <w:rFonts w:ascii="Times New Roman" w:hAnsi="Times New Roman" w:cs="Times New Roman"/>
          <w:sz w:val="28"/>
          <w:szCs w:val="28"/>
        </w:rPr>
        <w:t>Малі архітектурні форми автобусних зупинок населених пункті</w:t>
      </w:r>
      <w:r w:rsidR="00ED7206">
        <w:rPr>
          <w:rFonts w:ascii="Times New Roman" w:hAnsi="Times New Roman" w:cs="Times New Roman"/>
          <w:sz w:val="28"/>
          <w:szCs w:val="28"/>
        </w:rPr>
        <w:t>в громади</w:t>
      </w:r>
      <w:r w:rsidR="0092297B">
        <w:rPr>
          <w:rFonts w:ascii="Times New Roman" w:hAnsi="Times New Roman" w:cs="Times New Roman"/>
          <w:sz w:val="28"/>
          <w:szCs w:val="28"/>
          <w:lang w:val="uk-UA"/>
        </w:rPr>
        <w:t xml:space="preserve"> (12 штук)</w:t>
      </w:r>
      <w:r w:rsidR="00ED7206">
        <w:rPr>
          <w:rFonts w:ascii="Times New Roman" w:hAnsi="Times New Roman" w:cs="Times New Roman"/>
          <w:sz w:val="28"/>
          <w:szCs w:val="28"/>
        </w:rPr>
        <w:t xml:space="preserve"> і прилеглі території </w:t>
      </w:r>
      <w:r w:rsidR="00ED7206">
        <w:rPr>
          <w:rFonts w:ascii="Times New Roman" w:hAnsi="Times New Roman" w:cs="Times New Roman"/>
          <w:sz w:val="28"/>
          <w:szCs w:val="28"/>
          <w:lang w:val="uk-UA"/>
        </w:rPr>
        <w:t>до</w:t>
      </w:r>
      <w:r w:rsidRPr="00EE242B">
        <w:rPr>
          <w:rFonts w:ascii="Times New Roman" w:hAnsi="Times New Roman" w:cs="Times New Roman"/>
          <w:sz w:val="28"/>
          <w:szCs w:val="28"/>
        </w:rPr>
        <w:t xml:space="preserve"> ни</w:t>
      </w:r>
      <w:r w:rsidR="00ED7206">
        <w:rPr>
          <w:rFonts w:ascii="Times New Roman" w:hAnsi="Times New Roman" w:cs="Times New Roman"/>
          <w:sz w:val="28"/>
          <w:szCs w:val="28"/>
          <w:lang w:val="uk-UA"/>
        </w:rPr>
        <w:t>х</w:t>
      </w:r>
      <w:r w:rsidRPr="00EE242B">
        <w:rPr>
          <w:rFonts w:ascii="Times New Roman" w:hAnsi="Times New Roman" w:cs="Times New Roman"/>
          <w:sz w:val="28"/>
          <w:szCs w:val="28"/>
        </w:rPr>
        <w:t xml:space="preserve"> потребу</w:t>
      </w:r>
      <w:r w:rsidR="00ED7206">
        <w:rPr>
          <w:rFonts w:ascii="Times New Roman" w:hAnsi="Times New Roman" w:cs="Times New Roman"/>
          <w:sz w:val="28"/>
          <w:szCs w:val="28"/>
          <w:lang w:val="uk-UA"/>
        </w:rPr>
        <w:t>ють</w:t>
      </w:r>
      <w:r w:rsidRPr="00EE242B">
        <w:rPr>
          <w:rFonts w:ascii="Times New Roman" w:hAnsi="Times New Roman" w:cs="Times New Roman"/>
          <w:sz w:val="28"/>
          <w:szCs w:val="28"/>
        </w:rPr>
        <w:t xml:space="preserve"> ремонту та благоустрою відповідно.</w:t>
      </w:r>
    </w:p>
    <w:p w14:paraId="4102F293" w14:textId="77777777" w:rsidR="005E2E8F" w:rsidRDefault="005E2E8F" w:rsidP="005E2E8F">
      <w:pPr>
        <w:spacing w:after="0" w:line="276" w:lineRule="auto"/>
        <w:ind w:firstLine="567"/>
        <w:jc w:val="both"/>
        <w:rPr>
          <w:rFonts w:ascii="Times New Roman" w:hAnsi="Times New Roman" w:cs="Times New Roman"/>
          <w:b/>
          <w:sz w:val="28"/>
          <w:szCs w:val="28"/>
          <w:lang w:val="uk-UA" w:eastAsia="uk-UA"/>
        </w:rPr>
      </w:pPr>
    </w:p>
    <w:p w14:paraId="5295A9A5" w14:textId="48069EB2" w:rsidR="00245001" w:rsidRPr="00245001" w:rsidRDefault="0092297B" w:rsidP="005E2E8F">
      <w:pPr>
        <w:spacing w:after="0" w:line="276" w:lineRule="auto"/>
        <w:ind w:firstLine="567"/>
        <w:jc w:val="both"/>
        <w:rPr>
          <w:rFonts w:ascii="Times New Roman" w:hAnsi="Times New Roman" w:cs="Times New Roman"/>
          <w:b/>
          <w:sz w:val="28"/>
          <w:szCs w:val="28"/>
          <w:lang w:eastAsia="uk-UA"/>
        </w:rPr>
      </w:pPr>
      <w:r>
        <w:rPr>
          <w:rFonts w:ascii="Times New Roman" w:hAnsi="Times New Roman" w:cs="Times New Roman"/>
          <w:b/>
          <w:sz w:val="28"/>
          <w:szCs w:val="28"/>
          <w:lang w:val="uk-UA" w:eastAsia="uk-UA"/>
        </w:rPr>
        <w:t>5.2.</w:t>
      </w:r>
      <w:r w:rsidR="00245001" w:rsidRPr="00245001">
        <w:rPr>
          <w:rFonts w:ascii="Times New Roman" w:hAnsi="Times New Roman" w:cs="Times New Roman"/>
          <w:b/>
          <w:sz w:val="28"/>
          <w:szCs w:val="28"/>
          <w:lang w:eastAsia="uk-UA"/>
        </w:rPr>
        <w:t>Туристично – рекреаційна галузь</w:t>
      </w:r>
    </w:p>
    <w:p w14:paraId="5299F15D" w14:textId="77777777" w:rsidR="00245001" w:rsidRPr="00245001" w:rsidRDefault="00245001" w:rsidP="005E2E8F">
      <w:pPr>
        <w:spacing w:after="0" w:line="276" w:lineRule="auto"/>
        <w:ind w:firstLine="567"/>
        <w:jc w:val="both"/>
        <w:rPr>
          <w:rFonts w:ascii="Times New Roman" w:hAnsi="Times New Roman" w:cs="Times New Roman"/>
          <w:sz w:val="28"/>
          <w:szCs w:val="28"/>
          <w:lang w:eastAsia="uk-UA"/>
        </w:rPr>
      </w:pPr>
      <w:r w:rsidRPr="00245001">
        <w:rPr>
          <w:rFonts w:ascii="Times New Roman" w:hAnsi="Times New Roman" w:cs="Times New Roman"/>
          <w:sz w:val="28"/>
          <w:szCs w:val="28"/>
          <w:lang w:eastAsia="uk-UA"/>
        </w:rPr>
        <w:t>Рішенням сесії Чумаківської сільської ради від 14 лютого 2025 року № 9-46/VIII затверджена Програма розвитку туризму на території Чумаківської сільської територіальної громади на 2025-2029 роки. Розроблено декілька внутрішніх туристичних маршрутів у населених пунктах громади. Після війни планується розробити туристичний маршрут для всіх охочих з інших громад, районів, областей та країн.</w:t>
      </w:r>
    </w:p>
    <w:p w14:paraId="76CD4F21" w14:textId="77777777" w:rsidR="00245001" w:rsidRPr="00245001" w:rsidRDefault="00245001" w:rsidP="005E2E8F">
      <w:pPr>
        <w:spacing w:after="0" w:line="276" w:lineRule="auto"/>
        <w:ind w:firstLine="567"/>
        <w:jc w:val="both"/>
        <w:rPr>
          <w:rFonts w:ascii="Times New Roman" w:hAnsi="Times New Roman" w:cs="Times New Roman"/>
          <w:sz w:val="28"/>
          <w:szCs w:val="28"/>
        </w:rPr>
      </w:pPr>
      <w:r w:rsidRPr="00245001">
        <w:rPr>
          <w:rFonts w:ascii="Times New Roman" w:hAnsi="Times New Roman" w:cs="Times New Roman"/>
          <w:sz w:val="28"/>
          <w:szCs w:val="28"/>
        </w:rPr>
        <w:lastRenderedPageBreak/>
        <w:t>Туристично-рекреаційна галузь на території Чумаківської селищної територіальної громади (СТГ) є важливим елементом економічного розвитку регіону. Вона містить в собі різноманітні аспекти, такі як природні ресурси, культурна спадщина та інфраструктура. Ось кілька ключових аспектів, які варто розглянути:</w:t>
      </w:r>
    </w:p>
    <w:p w14:paraId="3D6196BB" w14:textId="77777777" w:rsidR="00245001" w:rsidRPr="00245001" w:rsidRDefault="00245001" w:rsidP="00245001">
      <w:pPr>
        <w:pStyle w:val="a3"/>
        <w:widowControl/>
        <w:numPr>
          <w:ilvl w:val="0"/>
          <w:numId w:val="1"/>
        </w:numPr>
        <w:autoSpaceDE/>
        <w:autoSpaceDN/>
        <w:jc w:val="both"/>
        <w:rPr>
          <w:rFonts w:ascii="Times New Roman" w:hAnsi="Times New Roman" w:cs="Times New Roman"/>
          <w:sz w:val="28"/>
          <w:szCs w:val="28"/>
          <w:lang w:eastAsia="uk-UA"/>
        </w:rPr>
      </w:pPr>
      <w:r w:rsidRPr="00245001">
        <w:rPr>
          <w:rFonts w:ascii="Times New Roman" w:hAnsi="Times New Roman" w:cs="Times New Roman"/>
          <w:sz w:val="28"/>
          <w:szCs w:val="28"/>
          <w:lang w:eastAsia="uk-UA"/>
        </w:rPr>
        <w:t>прогулянки піші та на велосипеді для вивчення живописних ландшафтів, що приваблюють туристів;</w:t>
      </w:r>
    </w:p>
    <w:p w14:paraId="63E05395" w14:textId="77777777" w:rsidR="00245001" w:rsidRPr="00245001" w:rsidRDefault="00245001" w:rsidP="00245001">
      <w:pPr>
        <w:pStyle w:val="a3"/>
        <w:widowControl/>
        <w:numPr>
          <w:ilvl w:val="0"/>
          <w:numId w:val="1"/>
        </w:numPr>
        <w:autoSpaceDE/>
        <w:autoSpaceDN/>
        <w:jc w:val="both"/>
        <w:rPr>
          <w:rFonts w:ascii="Times New Roman" w:hAnsi="Times New Roman" w:cs="Times New Roman"/>
          <w:sz w:val="28"/>
          <w:szCs w:val="28"/>
          <w:lang w:eastAsia="uk-UA"/>
        </w:rPr>
      </w:pPr>
      <w:r w:rsidRPr="00245001">
        <w:rPr>
          <w:rFonts w:ascii="Times New Roman" w:hAnsi="Times New Roman" w:cs="Times New Roman"/>
          <w:sz w:val="28"/>
          <w:szCs w:val="28"/>
          <w:lang w:eastAsia="uk-UA"/>
        </w:rPr>
        <w:t>риболовля та водні види спорту;</w:t>
      </w:r>
    </w:p>
    <w:p w14:paraId="2FF35831" w14:textId="77777777" w:rsidR="00245001" w:rsidRPr="00245001" w:rsidRDefault="00245001" w:rsidP="00245001">
      <w:pPr>
        <w:pStyle w:val="a3"/>
        <w:widowControl/>
        <w:numPr>
          <w:ilvl w:val="0"/>
          <w:numId w:val="1"/>
        </w:numPr>
        <w:autoSpaceDE/>
        <w:autoSpaceDN/>
        <w:jc w:val="both"/>
        <w:rPr>
          <w:rFonts w:ascii="Times New Roman" w:hAnsi="Times New Roman" w:cs="Times New Roman"/>
          <w:sz w:val="28"/>
          <w:szCs w:val="28"/>
          <w:lang w:eastAsia="uk-UA"/>
        </w:rPr>
      </w:pPr>
      <w:r w:rsidRPr="00245001">
        <w:rPr>
          <w:rFonts w:ascii="Times New Roman" w:hAnsi="Times New Roman" w:cs="Times New Roman"/>
          <w:sz w:val="28"/>
          <w:szCs w:val="28"/>
          <w:shd w:val="clear" w:color="auto" w:fill="FFFFFF"/>
        </w:rPr>
        <w:t>проведення традиційних свят і фестивалів може залучити туристів та сприяти популяризації місцевої культури.</w:t>
      </w:r>
    </w:p>
    <w:p w14:paraId="258B1A35" w14:textId="77777777" w:rsidR="00245001" w:rsidRDefault="00245001" w:rsidP="005E2E8F">
      <w:pPr>
        <w:spacing w:after="0" w:line="276" w:lineRule="auto"/>
        <w:ind w:firstLine="567"/>
        <w:jc w:val="both"/>
        <w:rPr>
          <w:rFonts w:ascii="Times New Roman" w:hAnsi="Times New Roman" w:cs="Times New Roman"/>
          <w:sz w:val="28"/>
          <w:szCs w:val="28"/>
          <w:lang w:eastAsia="uk-UA"/>
        </w:rPr>
      </w:pPr>
      <w:r w:rsidRPr="00245001">
        <w:rPr>
          <w:rFonts w:ascii="Times New Roman" w:hAnsi="Times New Roman" w:cs="Times New Roman"/>
          <w:sz w:val="28"/>
          <w:szCs w:val="28"/>
          <w:lang w:eastAsia="uk-UA"/>
        </w:rPr>
        <w:t>На території громади працює ресторанно-готельний комплекс «Озерище». Це невеликий готель, в якому є сауна, басейн, ресторан.</w:t>
      </w:r>
    </w:p>
    <w:p w14:paraId="52FF137E" w14:textId="77777777" w:rsidR="005E2E8F" w:rsidRDefault="005E2E8F" w:rsidP="005E2E8F">
      <w:pPr>
        <w:spacing w:after="0" w:line="276" w:lineRule="auto"/>
        <w:ind w:right="-13" w:firstLine="709"/>
        <w:jc w:val="both"/>
        <w:rPr>
          <w:rFonts w:ascii="Times New Roman" w:eastAsia="Calibri" w:hAnsi="Times New Roman" w:cs="Times New Roman"/>
          <w:b/>
          <w:kern w:val="3"/>
          <w:sz w:val="28"/>
          <w:szCs w:val="28"/>
          <w:lang w:val="uk-UA" w:eastAsia="ja-JP" w:bidi="fa-IR"/>
        </w:rPr>
      </w:pPr>
    </w:p>
    <w:p w14:paraId="647924E4" w14:textId="4F9645C2" w:rsidR="00C70FF9" w:rsidRPr="00C70FF9" w:rsidRDefault="0092297B" w:rsidP="005E2E8F">
      <w:pPr>
        <w:spacing w:after="0" w:line="276" w:lineRule="auto"/>
        <w:ind w:right="-13" w:firstLine="709"/>
        <w:jc w:val="both"/>
        <w:rPr>
          <w:rFonts w:ascii="Times New Roman" w:eastAsia="Calibri" w:hAnsi="Times New Roman" w:cs="Times New Roman"/>
          <w:b/>
          <w:kern w:val="3"/>
          <w:sz w:val="28"/>
          <w:szCs w:val="28"/>
          <w:lang w:eastAsia="ja-JP" w:bidi="fa-IR"/>
        </w:rPr>
      </w:pPr>
      <w:r>
        <w:rPr>
          <w:rFonts w:ascii="Times New Roman" w:eastAsia="Calibri" w:hAnsi="Times New Roman" w:cs="Times New Roman"/>
          <w:b/>
          <w:kern w:val="3"/>
          <w:sz w:val="28"/>
          <w:szCs w:val="28"/>
          <w:lang w:val="uk-UA" w:eastAsia="ja-JP" w:bidi="fa-IR"/>
        </w:rPr>
        <w:t>5.3.</w:t>
      </w:r>
      <w:r w:rsidR="00C70FF9" w:rsidRPr="00C70FF9">
        <w:rPr>
          <w:rFonts w:ascii="Times New Roman" w:eastAsia="Calibri" w:hAnsi="Times New Roman" w:cs="Times New Roman"/>
          <w:b/>
          <w:kern w:val="3"/>
          <w:sz w:val="28"/>
          <w:szCs w:val="28"/>
          <w:lang w:eastAsia="ja-JP" w:bidi="fa-IR"/>
        </w:rPr>
        <w:t>Соціальна інфраструктура</w:t>
      </w:r>
    </w:p>
    <w:p w14:paraId="16891D2A" w14:textId="77777777" w:rsidR="00C70FF9" w:rsidRPr="000E40D1" w:rsidRDefault="000E40D1" w:rsidP="005E2E8F">
      <w:pPr>
        <w:spacing w:after="0" w:line="276" w:lineRule="auto"/>
        <w:ind w:right="-13" w:firstLine="709"/>
        <w:jc w:val="both"/>
        <w:rPr>
          <w:rFonts w:ascii="Times New Roman" w:eastAsia="Calibri" w:hAnsi="Times New Roman" w:cs="Times New Roman"/>
          <w:b/>
          <w:i/>
          <w:kern w:val="3"/>
          <w:sz w:val="28"/>
          <w:szCs w:val="28"/>
          <w:lang w:val="uk-UA" w:eastAsia="ja-JP" w:bidi="fa-IR"/>
        </w:rPr>
      </w:pPr>
      <w:r w:rsidRPr="000E40D1">
        <w:rPr>
          <w:rFonts w:ascii="Times New Roman" w:eastAsia="Calibri" w:hAnsi="Times New Roman" w:cs="Times New Roman"/>
          <w:b/>
          <w:i/>
          <w:kern w:val="3"/>
          <w:sz w:val="28"/>
          <w:szCs w:val="28"/>
          <w:lang w:val="uk-UA" w:eastAsia="ja-JP" w:bidi="fa-IR"/>
        </w:rPr>
        <w:t>Освіта</w:t>
      </w:r>
    </w:p>
    <w:p w14:paraId="2530A209" w14:textId="77777777" w:rsidR="00C70FF9" w:rsidRDefault="000E40D1" w:rsidP="005E2E8F">
      <w:pPr>
        <w:spacing w:after="0" w:line="276" w:lineRule="auto"/>
        <w:ind w:right="-11" w:firstLine="709"/>
        <w:jc w:val="both"/>
        <w:rPr>
          <w:rFonts w:ascii="Times New Roman" w:eastAsia="Times New Roman" w:hAnsi="Times New Roman" w:cs="Times New Roman"/>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t>В</w:t>
      </w:r>
      <w:r w:rsidR="00C70FF9" w:rsidRPr="00C70FF9">
        <w:rPr>
          <w:rFonts w:ascii="Times New Roman" w:eastAsia="Times New Roman" w:hAnsi="Times New Roman" w:cs="Times New Roman"/>
          <w:sz w:val="28"/>
          <w:szCs w:val="28"/>
          <w:shd w:val="clear" w:color="auto" w:fill="FFFFFF"/>
          <w:lang w:eastAsia="ru-RU"/>
        </w:rPr>
        <w:t xml:space="preserve"> комунальній власності громади перебувають два дошкільні заклади освіти «Барвінок» в с. Чумаки на 105 дітей (з однією групою в с</w:t>
      </w:r>
      <w:r w:rsidR="004C0FA5">
        <w:rPr>
          <w:rFonts w:ascii="Times New Roman" w:eastAsia="Times New Roman" w:hAnsi="Times New Roman" w:cs="Times New Roman"/>
          <w:sz w:val="28"/>
          <w:szCs w:val="28"/>
          <w:shd w:val="clear" w:color="auto" w:fill="FFFFFF"/>
          <w:lang w:val="uk-UA" w:eastAsia="ru-RU"/>
        </w:rPr>
        <w:t>-щі</w:t>
      </w:r>
      <w:r w:rsidR="00C70FF9" w:rsidRPr="00C70FF9">
        <w:rPr>
          <w:rFonts w:ascii="Times New Roman" w:eastAsia="Times New Roman" w:hAnsi="Times New Roman" w:cs="Times New Roman"/>
          <w:sz w:val="28"/>
          <w:szCs w:val="28"/>
          <w:shd w:val="clear" w:color="auto" w:fill="FFFFFF"/>
          <w:lang w:eastAsia="ru-RU"/>
        </w:rPr>
        <w:t xml:space="preserve"> Зо</w:t>
      </w:r>
      <w:r w:rsidR="00FE2246">
        <w:rPr>
          <w:rFonts w:ascii="Times New Roman" w:eastAsia="Times New Roman" w:hAnsi="Times New Roman" w:cs="Times New Roman"/>
          <w:sz w:val="28"/>
          <w:szCs w:val="28"/>
          <w:shd w:val="clear" w:color="auto" w:fill="FFFFFF"/>
          <w:lang w:eastAsia="ru-RU"/>
        </w:rPr>
        <w:t>ря)  та  «Мальва» в с. Калинове</w:t>
      </w:r>
      <w:r w:rsidR="00FE2246">
        <w:rPr>
          <w:rFonts w:ascii="Times New Roman" w:eastAsia="Times New Roman" w:hAnsi="Times New Roman" w:cs="Times New Roman"/>
          <w:sz w:val="28"/>
          <w:szCs w:val="28"/>
          <w:shd w:val="clear" w:color="auto" w:fill="FFFFFF"/>
          <w:lang w:val="uk-UA" w:eastAsia="ru-RU"/>
        </w:rPr>
        <w:t xml:space="preserve"> на 25 дітей, а також три </w:t>
      </w:r>
      <w:r w:rsidR="00FE2246" w:rsidRPr="00C70FF9">
        <w:rPr>
          <w:rFonts w:ascii="Times New Roman" w:eastAsia="Times New Roman" w:hAnsi="Times New Roman" w:cs="Times New Roman"/>
          <w:sz w:val="28"/>
          <w:szCs w:val="28"/>
          <w:shd w:val="clear" w:color="auto" w:fill="FFFFFF"/>
          <w:lang w:eastAsia="ru-RU"/>
        </w:rPr>
        <w:t>заклади загальної середньої освіти</w:t>
      </w:r>
      <w:r w:rsidR="00FE2246">
        <w:rPr>
          <w:rFonts w:ascii="Times New Roman" w:eastAsia="Times New Roman" w:hAnsi="Times New Roman" w:cs="Times New Roman"/>
          <w:sz w:val="28"/>
          <w:szCs w:val="28"/>
          <w:shd w:val="clear" w:color="auto" w:fill="FFFFFF"/>
          <w:lang w:val="uk-UA" w:eastAsia="ru-RU"/>
        </w:rPr>
        <w:t>:</w:t>
      </w:r>
      <w:r w:rsidR="00FE2246" w:rsidRPr="00C70FF9">
        <w:rPr>
          <w:rFonts w:ascii="Times New Roman" w:eastAsia="Times New Roman" w:hAnsi="Times New Roman" w:cs="Times New Roman"/>
          <w:sz w:val="28"/>
          <w:szCs w:val="28"/>
          <w:shd w:val="clear" w:color="auto" w:fill="FFFFFF"/>
          <w:lang w:eastAsia="ru-RU"/>
        </w:rPr>
        <w:t xml:space="preserve"> Чумаківський ліцей, Зорянська  та Приютська гімназії.</w:t>
      </w:r>
      <w:r w:rsidR="00FE2246">
        <w:rPr>
          <w:rFonts w:ascii="Times New Roman" w:eastAsia="Times New Roman" w:hAnsi="Times New Roman" w:cs="Times New Roman"/>
          <w:sz w:val="28"/>
          <w:szCs w:val="28"/>
          <w:shd w:val="clear" w:color="auto" w:fill="FFFFFF"/>
          <w:lang w:val="uk-UA" w:eastAsia="ru-RU"/>
        </w:rPr>
        <w:t xml:space="preserve"> Заклади позашкільної освіти в громаді відсутні.</w:t>
      </w:r>
    </w:p>
    <w:p w14:paraId="55C4FB93" w14:textId="0889306E" w:rsidR="00FE2246" w:rsidRPr="005E2E8F" w:rsidRDefault="00FE2246" w:rsidP="005E2E8F">
      <w:pPr>
        <w:spacing w:after="0" w:line="276" w:lineRule="auto"/>
        <w:ind w:right="-11" w:firstLine="567"/>
        <w:jc w:val="both"/>
        <w:rPr>
          <w:rFonts w:ascii="Times New Roman" w:eastAsia="Times New Roman" w:hAnsi="Times New Roman" w:cs="Times New Roman"/>
          <w:b/>
          <w:sz w:val="28"/>
          <w:szCs w:val="28"/>
          <w:shd w:val="clear" w:color="auto" w:fill="FFFFFF"/>
          <w:lang w:val="uk-UA" w:eastAsia="ru-RU"/>
        </w:rPr>
      </w:pPr>
      <w:r w:rsidRPr="005E2E8F">
        <w:rPr>
          <w:rFonts w:ascii="Times New Roman" w:eastAsia="Times New Roman" w:hAnsi="Times New Roman" w:cs="Times New Roman"/>
          <w:b/>
          <w:sz w:val="28"/>
          <w:szCs w:val="28"/>
          <w:shd w:val="clear" w:color="auto" w:fill="FFFFFF"/>
          <w:lang w:val="uk-UA" w:eastAsia="ru-RU"/>
        </w:rPr>
        <w:t xml:space="preserve">Таблиця </w:t>
      </w:r>
      <w:r w:rsidR="007050AC" w:rsidRPr="005E2E8F">
        <w:rPr>
          <w:rFonts w:ascii="Times New Roman" w:eastAsia="Times New Roman" w:hAnsi="Times New Roman" w:cs="Times New Roman"/>
          <w:b/>
          <w:sz w:val="28"/>
          <w:szCs w:val="28"/>
          <w:shd w:val="clear" w:color="auto" w:fill="FFFFFF"/>
          <w:lang w:val="uk-UA" w:eastAsia="ru-RU"/>
        </w:rPr>
        <w:t>5.1</w:t>
      </w:r>
      <w:r w:rsidRPr="005E2E8F">
        <w:rPr>
          <w:rFonts w:ascii="Times New Roman" w:eastAsia="Times New Roman" w:hAnsi="Times New Roman" w:cs="Times New Roman"/>
          <w:b/>
          <w:sz w:val="28"/>
          <w:szCs w:val="28"/>
          <w:shd w:val="clear" w:color="auto" w:fill="FFFFFF"/>
          <w:lang w:val="uk-UA" w:eastAsia="ru-RU"/>
        </w:rPr>
        <w:t>.</w:t>
      </w:r>
      <w:r w:rsidR="007050AC" w:rsidRPr="005E2E8F">
        <w:rPr>
          <w:rFonts w:ascii="Times New Roman" w:eastAsia="Times New Roman" w:hAnsi="Times New Roman" w:cs="Times New Roman"/>
          <w:b/>
          <w:sz w:val="28"/>
          <w:szCs w:val="28"/>
          <w:shd w:val="clear" w:color="auto" w:fill="FFFFFF"/>
          <w:lang w:val="uk-UA" w:eastAsia="ru-RU"/>
        </w:rPr>
        <w:t xml:space="preserve"> </w:t>
      </w:r>
      <w:r w:rsidRPr="005E2E8F">
        <w:rPr>
          <w:rFonts w:ascii="Times New Roman" w:eastAsia="Times New Roman" w:hAnsi="Times New Roman" w:cs="Times New Roman"/>
          <w:b/>
          <w:sz w:val="28"/>
          <w:szCs w:val="28"/>
          <w:shd w:val="clear" w:color="auto" w:fill="FFFFFF"/>
          <w:lang w:val="uk-UA" w:eastAsia="ru-RU"/>
        </w:rPr>
        <w:t>Дошкільні та загальноосвітні навчальні заклади Чумаківської СТГ</w:t>
      </w:r>
      <w:r w:rsidR="00A40DBB" w:rsidRPr="005E2E8F">
        <w:rPr>
          <w:rFonts w:ascii="Times New Roman" w:eastAsia="Times New Roman" w:hAnsi="Times New Roman" w:cs="Times New Roman"/>
          <w:b/>
          <w:sz w:val="28"/>
          <w:szCs w:val="28"/>
          <w:shd w:val="clear" w:color="auto" w:fill="FFFFFF"/>
          <w:lang w:val="uk-UA" w:eastAsia="ru-RU"/>
        </w:rPr>
        <w:t>*</w:t>
      </w:r>
    </w:p>
    <w:tbl>
      <w:tblPr>
        <w:tblStyle w:val="a5"/>
        <w:tblW w:w="0" w:type="auto"/>
        <w:tblLook w:val="04A0" w:firstRow="1" w:lastRow="0" w:firstColumn="1" w:lastColumn="0" w:noHBand="0" w:noVBand="1"/>
      </w:tblPr>
      <w:tblGrid>
        <w:gridCol w:w="3325"/>
        <w:gridCol w:w="1285"/>
        <w:gridCol w:w="1405"/>
        <w:gridCol w:w="1380"/>
        <w:gridCol w:w="1412"/>
        <w:gridCol w:w="1380"/>
      </w:tblGrid>
      <w:tr w:rsidR="00FE2246" w:rsidRPr="005E2E8F" w14:paraId="5A13EBDB" w14:textId="77777777" w:rsidTr="005E2E8F">
        <w:trPr>
          <w:trHeight w:val="587"/>
        </w:trPr>
        <w:tc>
          <w:tcPr>
            <w:tcW w:w="3794" w:type="dxa"/>
          </w:tcPr>
          <w:p w14:paraId="00F41B1C" w14:textId="77777777" w:rsidR="00FE2246" w:rsidRPr="005E2E8F" w:rsidRDefault="00FE2246" w:rsidP="005E2E8F">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Показники</w:t>
            </w:r>
          </w:p>
        </w:tc>
        <w:tc>
          <w:tcPr>
            <w:tcW w:w="673" w:type="dxa"/>
          </w:tcPr>
          <w:p w14:paraId="2FC0B972" w14:textId="77777777" w:rsidR="00FE2246" w:rsidRPr="005E2E8F" w:rsidRDefault="00FE2246" w:rsidP="00C70FF9">
            <w:pPr>
              <w:ind w:right="-11"/>
              <w:jc w:val="both"/>
              <w:rPr>
                <w:rFonts w:ascii="Times New Roman" w:eastAsia="Times New Roman" w:hAnsi="Times New Roman"/>
                <w:sz w:val="24"/>
                <w:szCs w:val="24"/>
                <w:shd w:val="clear" w:color="auto" w:fill="FFFFFF"/>
                <w:lang w:val="uk-UA"/>
              </w:rPr>
            </w:pPr>
            <w:r w:rsidRPr="005E2E8F">
              <w:rPr>
                <w:rFonts w:ascii="Times New Roman" w:eastAsia="Times New Roman" w:hAnsi="Times New Roman"/>
                <w:sz w:val="24"/>
                <w:szCs w:val="24"/>
                <w:shd w:val="clear" w:color="auto" w:fill="FFFFFF"/>
                <w:lang w:val="uk-UA"/>
              </w:rPr>
              <w:t>01.01.2022</w:t>
            </w:r>
          </w:p>
        </w:tc>
        <w:tc>
          <w:tcPr>
            <w:tcW w:w="1444" w:type="dxa"/>
          </w:tcPr>
          <w:p w14:paraId="0F970DB4" w14:textId="77777777" w:rsidR="00FE2246" w:rsidRPr="005E2E8F" w:rsidRDefault="00FE2246" w:rsidP="00C70FF9">
            <w:pPr>
              <w:ind w:right="-11"/>
              <w:jc w:val="both"/>
              <w:rPr>
                <w:rFonts w:ascii="Times New Roman" w:eastAsia="Times New Roman" w:hAnsi="Times New Roman"/>
                <w:sz w:val="24"/>
                <w:szCs w:val="24"/>
                <w:shd w:val="clear" w:color="auto" w:fill="FFFFFF"/>
                <w:lang w:val="uk-UA"/>
              </w:rPr>
            </w:pPr>
            <w:r w:rsidRPr="005E2E8F">
              <w:rPr>
                <w:rFonts w:ascii="Times New Roman" w:eastAsia="Times New Roman" w:hAnsi="Times New Roman"/>
                <w:sz w:val="24"/>
                <w:szCs w:val="24"/>
                <w:shd w:val="clear" w:color="auto" w:fill="FFFFFF"/>
                <w:lang w:val="uk-UA"/>
              </w:rPr>
              <w:t>01.01.2023</w:t>
            </w:r>
          </w:p>
        </w:tc>
        <w:tc>
          <w:tcPr>
            <w:tcW w:w="1411" w:type="dxa"/>
          </w:tcPr>
          <w:p w14:paraId="30F575B7" w14:textId="77777777" w:rsidR="00FE2246" w:rsidRPr="005E2E8F" w:rsidRDefault="00FE2246" w:rsidP="00C70FF9">
            <w:pPr>
              <w:ind w:right="-11"/>
              <w:jc w:val="both"/>
              <w:rPr>
                <w:rFonts w:ascii="Times New Roman" w:eastAsia="Times New Roman" w:hAnsi="Times New Roman"/>
                <w:sz w:val="24"/>
                <w:szCs w:val="24"/>
                <w:shd w:val="clear" w:color="auto" w:fill="FFFFFF"/>
                <w:lang w:val="uk-UA"/>
              </w:rPr>
            </w:pPr>
            <w:r w:rsidRPr="005E2E8F">
              <w:rPr>
                <w:rFonts w:ascii="Times New Roman" w:eastAsia="Times New Roman" w:hAnsi="Times New Roman"/>
                <w:sz w:val="24"/>
                <w:szCs w:val="24"/>
                <w:shd w:val="clear" w:color="auto" w:fill="FFFFFF"/>
                <w:lang w:val="uk-UA"/>
              </w:rPr>
              <w:t>01.01.2024</w:t>
            </w:r>
          </w:p>
        </w:tc>
        <w:tc>
          <w:tcPr>
            <w:tcW w:w="1454" w:type="dxa"/>
          </w:tcPr>
          <w:p w14:paraId="53B1BBF8" w14:textId="77777777" w:rsidR="00FE2246" w:rsidRPr="005E2E8F" w:rsidRDefault="00FE2246" w:rsidP="00C70FF9">
            <w:pPr>
              <w:ind w:right="-11"/>
              <w:jc w:val="both"/>
              <w:rPr>
                <w:rFonts w:ascii="Times New Roman" w:eastAsia="Times New Roman" w:hAnsi="Times New Roman"/>
                <w:sz w:val="24"/>
                <w:szCs w:val="24"/>
                <w:shd w:val="clear" w:color="auto" w:fill="FFFFFF"/>
                <w:lang w:val="uk-UA"/>
              </w:rPr>
            </w:pPr>
            <w:r w:rsidRPr="005E2E8F">
              <w:rPr>
                <w:rFonts w:ascii="Times New Roman" w:eastAsia="Times New Roman" w:hAnsi="Times New Roman"/>
                <w:sz w:val="24"/>
                <w:szCs w:val="24"/>
                <w:shd w:val="clear" w:color="auto" w:fill="FFFFFF"/>
                <w:lang w:val="uk-UA"/>
              </w:rPr>
              <w:t>01.01.2025</w:t>
            </w:r>
          </w:p>
        </w:tc>
        <w:tc>
          <w:tcPr>
            <w:tcW w:w="1411" w:type="dxa"/>
          </w:tcPr>
          <w:p w14:paraId="6484EA0D" w14:textId="77777777" w:rsidR="00FE2246" w:rsidRPr="005E2E8F" w:rsidRDefault="00FE2246" w:rsidP="00C70FF9">
            <w:pPr>
              <w:ind w:right="-11"/>
              <w:jc w:val="both"/>
              <w:rPr>
                <w:rFonts w:ascii="Times New Roman" w:eastAsia="Times New Roman" w:hAnsi="Times New Roman"/>
                <w:sz w:val="24"/>
                <w:szCs w:val="24"/>
                <w:shd w:val="clear" w:color="auto" w:fill="FFFFFF"/>
                <w:lang w:val="uk-UA"/>
              </w:rPr>
            </w:pPr>
            <w:r w:rsidRPr="005E2E8F">
              <w:rPr>
                <w:rFonts w:ascii="Times New Roman" w:eastAsia="Times New Roman" w:hAnsi="Times New Roman"/>
                <w:sz w:val="24"/>
                <w:szCs w:val="24"/>
                <w:shd w:val="clear" w:color="auto" w:fill="FFFFFF"/>
                <w:lang w:val="uk-UA"/>
              </w:rPr>
              <w:t>01.01.2026</w:t>
            </w:r>
          </w:p>
        </w:tc>
      </w:tr>
      <w:tr w:rsidR="00FE2246" w:rsidRPr="005E2E8F" w14:paraId="573FAC27" w14:textId="77777777" w:rsidTr="005E2E8F">
        <w:tc>
          <w:tcPr>
            <w:tcW w:w="3794" w:type="dxa"/>
          </w:tcPr>
          <w:p w14:paraId="494C296B" w14:textId="77777777" w:rsidR="00FE2246" w:rsidRPr="005E2E8F" w:rsidRDefault="00FE2246" w:rsidP="00C70FF9">
            <w:pPr>
              <w:ind w:right="-11"/>
              <w:jc w:val="both"/>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Кількість дошкільних закладів, од.</w:t>
            </w:r>
          </w:p>
        </w:tc>
        <w:tc>
          <w:tcPr>
            <w:tcW w:w="673" w:type="dxa"/>
          </w:tcPr>
          <w:p w14:paraId="09DDC730"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2</w:t>
            </w:r>
          </w:p>
        </w:tc>
        <w:tc>
          <w:tcPr>
            <w:tcW w:w="1444" w:type="dxa"/>
          </w:tcPr>
          <w:p w14:paraId="1C2F43B2"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2</w:t>
            </w:r>
          </w:p>
        </w:tc>
        <w:tc>
          <w:tcPr>
            <w:tcW w:w="1411" w:type="dxa"/>
          </w:tcPr>
          <w:p w14:paraId="5C44D389"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2</w:t>
            </w:r>
          </w:p>
        </w:tc>
        <w:tc>
          <w:tcPr>
            <w:tcW w:w="1454" w:type="dxa"/>
          </w:tcPr>
          <w:p w14:paraId="577420BC"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2</w:t>
            </w:r>
          </w:p>
        </w:tc>
        <w:tc>
          <w:tcPr>
            <w:tcW w:w="1411" w:type="dxa"/>
          </w:tcPr>
          <w:p w14:paraId="1D18B0B4"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2</w:t>
            </w:r>
          </w:p>
        </w:tc>
      </w:tr>
      <w:tr w:rsidR="00FE2246" w:rsidRPr="005E2E8F" w14:paraId="710E59ED" w14:textId="77777777" w:rsidTr="005E2E8F">
        <w:tc>
          <w:tcPr>
            <w:tcW w:w="3794" w:type="dxa"/>
          </w:tcPr>
          <w:p w14:paraId="40BC27F0" w14:textId="77777777" w:rsidR="00FE2246" w:rsidRPr="005E2E8F" w:rsidRDefault="00FE2246" w:rsidP="00C70FF9">
            <w:pPr>
              <w:ind w:right="-11"/>
              <w:jc w:val="both"/>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Кількість дітей в дошкільних закладах, осіб</w:t>
            </w:r>
          </w:p>
        </w:tc>
        <w:tc>
          <w:tcPr>
            <w:tcW w:w="673" w:type="dxa"/>
          </w:tcPr>
          <w:p w14:paraId="0D54FEE1"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95</w:t>
            </w:r>
          </w:p>
        </w:tc>
        <w:tc>
          <w:tcPr>
            <w:tcW w:w="1444" w:type="dxa"/>
          </w:tcPr>
          <w:p w14:paraId="10C2A54E"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105</w:t>
            </w:r>
          </w:p>
        </w:tc>
        <w:tc>
          <w:tcPr>
            <w:tcW w:w="1411" w:type="dxa"/>
          </w:tcPr>
          <w:p w14:paraId="164C5138"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67</w:t>
            </w:r>
          </w:p>
        </w:tc>
        <w:tc>
          <w:tcPr>
            <w:tcW w:w="1454" w:type="dxa"/>
          </w:tcPr>
          <w:p w14:paraId="08D48772"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58</w:t>
            </w:r>
          </w:p>
        </w:tc>
        <w:tc>
          <w:tcPr>
            <w:tcW w:w="1411" w:type="dxa"/>
          </w:tcPr>
          <w:p w14:paraId="5C5CD96F"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61</w:t>
            </w:r>
          </w:p>
        </w:tc>
      </w:tr>
      <w:tr w:rsidR="00FE2246" w:rsidRPr="005E2E8F" w14:paraId="7751B73D" w14:textId="77777777" w:rsidTr="005E2E8F">
        <w:tc>
          <w:tcPr>
            <w:tcW w:w="3794" w:type="dxa"/>
          </w:tcPr>
          <w:p w14:paraId="4E9CDACC" w14:textId="77777777" w:rsidR="00FE2246" w:rsidRPr="005E2E8F" w:rsidRDefault="00FE2246" w:rsidP="00C70FF9">
            <w:pPr>
              <w:ind w:right="-11"/>
              <w:jc w:val="both"/>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Завантаженість дошкільних закладів (дітей на 100 місць)</w:t>
            </w:r>
          </w:p>
        </w:tc>
        <w:tc>
          <w:tcPr>
            <w:tcW w:w="673" w:type="dxa"/>
          </w:tcPr>
          <w:p w14:paraId="7282AE21"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73</w:t>
            </w:r>
          </w:p>
        </w:tc>
        <w:tc>
          <w:tcPr>
            <w:tcW w:w="1444" w:type="dxa"/>
          </w:tcPr>
          <w:p w14:paraId="1A5F2904"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80</w:t>
            </w:r>
          </w:p>
        </w:tc>
        <w:tc>
          <w:tcPr>
            <w:tcW w:w="1411" w:type="dxa"/>
          </w:tcPr>
          <w:p w14:paraId="4FB55033"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51</w:t>
            </w:r>
          </w:p>
        </w:tc>
        <w:tc>
          <w:tcPr>
            <w:tcW w:w="1454" w:type="dxa"/>
          </w:tcPr>
          <w:p w14:paraId="79D294E2"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44</w:t>
            </w:r>
          </w:p>
        </w:tc>
        <w:tc>
          <w:tcPr>
            <w:tcW w:w="1411" w:type="dxa"/>
          </w:tcPr>
          <w:p w14:paraId="1EA69292"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46</w:t>
            </w:r>
          </w:p>
        </w:tc>
      </w:tr>
      <w:tr w:rsidR="00FE2246" w:rsidRPr="005E2E8F" w14:paraId="7BC1D2DB" w14:textId="77777777" w:rsidTr="005E2E8F">
        <w:tc>
          <w:tcPr>
            <w:tcW w:w="3794" w:type="dxa"/>
          </w:tcPr>
          <w:p w14:paraId="14EF94F3" w14:textId="77777777" w:rsidR="00FE2246" w:rsidRPr="005E2E8F" w:rsidRDefault="00FE2246" w:rsidP="00C70FF9">
            <w:pPr>
              <w:ind w:right="-11"/>
              <w:jc w:val="both"/>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Кількість персоналу дошкільних закладів, осіб</w:t>
            </w:r>
          </w:p>
        </w:tc>
        <w:tc>
          <w:tcPr>
            <w:tcW w:w="673" w:type="dxa"/>
          </w:tcPr>
          <w:p w14:paraId="4631F66F"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37</w:t>
            </w:r>
          </w:p>
        </w:tc>
        <w:tc>
          <w:tcPr>
            <w:tcW w:w="1444" w:type="dxa"/>
          </w:tcPr>
          <w:p w14:paraId="05C7D718"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22</w:t>
            </w:r>
          </w:p>
        </w:tc>
        <w:tc>
          <w:tcPr>
            <w:tcW w:w="1411" w:type="dxa"/>
          </w:tcPr>
          <w:p w14:paraId="5E93743B"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17</w:t>
            </w:r>
          </w:p>
        </w:tc>
        <w:tc>
          <w:tcPr>
            <w:tcW w:w="1454" w:type="dxa"/>
          </w:tcPr>
          <w:p w14:paraId="59DEE455"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19</w:t>
            </w:r>
          </w:p>
        </w:tc>
        <w:tc>
          <w:tcPr>
            <w:tcW w:w="1411" w:type="dxa"/>
          </w:tcPr>
          <w:p w14:paraId="56EA761B"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19</w:t>
            </w:r>
          </w:p>
        </w:tc>
      </w:tr>
      <w:tr w:rsidR="00FE2246" w:rsidRPr="005E2E8F" w14:paraId="0309D653" w14:textId="77777777" w:rsidTr="005E2E8F">
        <w:tc>
          <w:tcPr>
            <w:tcW w:w="3794" w:type="dxa"/>
          </w:tcPr>
          <w:p w14:paraId="55C30EB9" w14:textId="77777777" w:rsidR="00FE2246" w:rsidRPr="005E2E8F" w:rsidRDefault="00FE2246" w:rsidP="00C70FF9">
            <w:pPr>
              <w:ind w:right="-11"/>
              <w:jc w:val="both"/>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Кількість закладів загальної середньої освіти, од.</w:t>
            </w:r>
          </w:p>
        </w:tc>
        <w:tc>
          <w:tcPr>
            <w:tcW w:w="673" w:type="dxa"/>
          </w:tcPr>
          <w:p w14:paraId="3718B017"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3</w:t>
            </w:r>
          </w:p>
        </w:tc>
        <w:tc>
          <w:tcPr>
            <w:tcW w:w="1444" w:type="dxa"/>
          </w:tcPr>
          <w:p w14:paraId="492836E0"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3</w:t>
            </w:r>
          </w:p>
        </w:tc>
        <w:tc>
          <w:tcPr>
            <w:tcW w:w="1411" w:type="dxa"/>
          </w:tcPr>
          <w:p w14:paraId="26CE0505"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3</w:t>
            </w:r>
          </w:p>
        </w:tc>
        <w:tc>
          <w:tcPr>
            <w:tcW w:w="1454" w:type="dxa"/>
          </w:tcPr>
          <w:p w14:paraId="48A35BE5"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3</w:t>
            </w:r>
          </w:p>
        </w:tc>
        <w:tc>
          <w:tcPr>
            <w:tcW w:w="1411" w:type="dxa"/>
          </w:tcPr>
          <w:p w14:paraId="3E093A2E"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3</w:t>
            </w:r>
          </w:p>
        </w:tc>
      </w:tr>
      <w:tr w:rsidR="00FE2246" w:rsidRPr="005E2E8F" w14:paraId="03331569" w14:textId="77777777" w:rsidTr="005E2E8F">
        <w:tc>
          <w:tcPr>
            <w:tcW w:w="3794" w:type="dxa"/>
          </w:tcPr>
          <w:p w14:paraId="2B6FD8F0" w14:textId="77777777" w:rsidR="00FE2246" w:rsidRPr="005E2E8F" w:rsidRDefault="00FE2246" w:rsidP="00C70FF9">
            <w:pPr>
              <w:ind w:right="-11"/>
              <w:jc w:val="both"/>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Кількість учнів у ЗЗСО, осіб</w:t>
            </w:r>
          </w:p>
        </w:tc>
        <w:tc>
          <w:tcPr>
            <w:tcW w:w="673" w:type="dxa"/>
          </w:tcPr>
          <w:p w14:paraId="7CE23E29"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468</w:t>
            </w:r>
          </w:p>
        </w:tc>
        <w:tc>
          <w:tcPr>
            <w:tcW w:w="1444" w:type="dxa"/>
          </w:tcPr>
          <w:p w14:paraId="0E77ACF9"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465</w:t>
            </w:r>
          </w:p>
        </w:tc>
        <w:tc>
          <w:tcPr>
            <w:tcW w:w="1411" w:type="dxa"/>
          </w:tcPr>
          <w:p w14:paraId="20338C86"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450</w:t>
            </w:r>
          </w:p>
        </w:tc>
        <w:tc>
          <w:tcPr>
            <w:tcW w:w="1454" w:type="dxa"/>
          </w:tcPr>
          <w:p w14:paraId="74A2AFC4"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401</w:t>
            </w:r>
          </w:p>
        </w:tc>
        <w:tc>
          <w:tcPr>
            <w:tcW w:w="1411" w:type="dxa"/>
          </w:tcPr>
          <w:p w14:paraId="203DF029"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408</w:t>
            </w:r>
          </w:p>
        </w:tc>
      </w:tr>
      <w:tr w:rsidR="00FE2246" w:rsidRPr="005E2E8F" w14:paraId="3AC1DCF9" w14:textId="77777777" w:rsidTr="005E2E8F">
        <w:tc>
          <w:tcPr>
            <w:tcW w:w="3794" w:type="dxa"/>
          </w:tcPr>
          <w:p w14:paraId="59C91FAE" w14:textId="77777777" w:rsidR="00FE2246" w:rsidRPr="005E2E8F" w:rsidRDefault="00FE2246" w:rsidP="00C70FF9">
            <w:pPr>
              <w:ind w:right="-11"/>
              <w:jc w:val="both"/>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Кількість вчителів у ЗЗСО, осіб</w:t>
            </w:r>
          </w:p>
        </w:tc>
        <w:tc>
          <w:tcPr>
            <w:tcW w:w="673" w:type="dxa"/>
          </w:tcPr>
          <w:p w14:paraId="13D13B72"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44</w:t>
            </w:r>
          </w:p>
        </w:tc>
        <w:tc>
          <w:tcPr>
            <w:tcW w:w="1444" w:type="dxa"/>
          </w:tcPr>
          <w:p w14:paraId="5CE237BD"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43</w:t>
            </w:r>
          </w:p>
        </w:tc>
        <w:tc>
          <w:tcPr>
            <w:tcW w:w="1411" w:type="dxa"/>
          </w:tcPr>
          <w:p w14:paraId="6D8137C2"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45</w:t>
            </w:r>
          </w:p>
        </w:tc>
        <w:tc>
          <w:tcPr>
            <w:tcW w:w="1454" w:type="dxa"/>
          </w:tcPr>
          <w:p w14:paraId="1144EF1C"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41</w:t>
            </w:r>
          </w:p>
        </w:tc>
        <w:tc>
          <w:tcPr>
            <w:tcW w:w="1411" w:type="dxa"/>
          </w:tcPr>
          <w:p w14:paraId="1C95D2BA" w14:textId="77777777" w:rsidR="00FE2246" w:rsidRPr="005E2E8F" w:rsidRDefault="00692E88" w:rsidP="004C0FA5">
            <w:pPr>
              <w:ind w:right="-11"/>
              <w:jc w:val="center"/>
              <w:rPr>
                <w:rFonts w:ascii="Times New Roman" w:eastAsia="Times New Roman" w:hAnsi="Times New Roman"/>
                <w:sz w:val="26"/>
                <w:szCs w:val="26"/>
                <w:shd w:val="clear" w:color="auto" w:fill="FFFFFF"/>
                <w:lang w:val="uk-UA"/>
              </w:rPr>
            </w:pPr>
            <w:r w:rsidRPr="005E2E8F">
              <w:rPr>
                <w:rFonts w:ascii="Times New Roman" w:eastAsia="Times New Roman" w:hAnsi="Times New Roman"/>
                <w:sz w:val="26"/>
                <w:szCs w:val="26"/>
                <w:shd w:val="clear" w:color="auto" w:fill="FFFFFF"/>
                <w:lang w:val="uk-UA"/>
              </w:rPr>
              <w:t>45</w:t>
            </w:r>
          </w:p>
        </w:tc>
      </w:tr>
    </w:tbl>
    <w:p w14:paraId="7925F261" w14:textId="77777777" w:rsidR="00A40DBB" w:rsidRPr="00510687" w:rsidRDefault="00A40DBB" w:rsidP="00A40DBB">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A40DBB">
        <w:rPr>
          <w:rFonts w:ascii="Times New Roman" w:hAnsi="Times New Roman" w:cs="Times New Roman"/>
          <w:i/>
          <w:sz w:val="28"/>
          <w:szCs w:val="28"/>
          <w:lang w:val="uk-UA"/>
        </w:rPr>
        <w:t>за даними Чумаківської сільської ради</w:t>
      </w:r>
    </w:p>
    <w:p w14:paraId="51EA8D67" w14:textId="77777777" w:rsidR="002C72DA" w:rsidRDefault="002C72DA" w:rsidP="005E2E8F">
      <w:pPr>
        <w:spacing w:after="0" w:line="276" w:lineRule="auto"/>
        <w:ind w:firstLine="720"/>
        <w:jc w:val="both"/>
        <w:rPr>
          <w:rFonts w:ascii="Times New Roman" w:hAnsi="Times New Roman" w:cs="Times New Roman"/>
          <w:sz w:val="28"/>
          <w:szCs w:val="28"/>
          <w:lang w:val="uk-UA"/>
        </w:rPr>
      </w:pPr>
      <w:r w:rsidRPr="002C72DA">
        <w:rPr>
          <w:rFonts w:ascii="Times New Roman" w:hAnsi="Times New Roman" w:cs="Times New Roman"/>
          <w:sz w:val="28"/>
          <w:szCs w:val="28"/>
        </w:rPr>
        <w:lastRenderedPageBreak/>
        <w:t>З метою надання якісної дошкільної освіти дітям дошкільного віку села Калинове, за кошти обласного бюджету проведено реконструкцію будівлі колишньої Маївської початкової школи, яка була збудована в 60 роках минулого століття. Реконструкція будівлі проводилась з застосуванням енергоощадних технологій та сучасних екологічно безпечних  матеріалів, заклад оснащений сучасним обладнанням. Територія навколо  дитячого закладу має привабливий вигляд, встановлено спортивно – ігровий майданчик, тіньові навіси та проведено озеленення території. Заклад введено в е</w:t>
      </w:r>
      <w:r w:rsidR="0039597E">
        <w:rPr>
          <w:rFonts w:ascii="Times New Roman" w:hAnsi="Times New Roman" w:cs="Times New Roman"/>
          <w:sz w:val="28"/>
          <w:szCs w:val="28"/>
        </w:rPr>
        <w:t xml:space="preserve">ксплуатацію у вересні 2020 року, </w:t>
      </w:r>
      <w:r w:rsidR="0039597E">
        <w:rPr>
          <w:rFonts w:ascii="Times New Roman" w:hAnsi="Times New Roman" w:cs="Times New Roman"/>
          <w:sz w:val="28"/>
          <w:szCs w:val="28"/>
          <w:lang w:val="uk-UA"/>
        </w:rPr>
        <w:t xml:space="preserve"> але від початку війни він не працює, оскільки в ньому та його території відсутнє укриття. Вихованців дитсадка із с. Калинове підвозять шкільним автобу</w:t>
      </w:r>
      <w:r w:rsidR="00692E88">
        <w:rPr>
          <w:rFonts w:ascii="Times New Roman" w:hAnsi="Times New Roman" w:cs="Times New Roman"/>
          <w:sz w:val="28"/>
          <w:szCs w:val="28"/>
          <w:lang w:val="uk-UA"/>
        </w:rPr>
        <w:t>сом до ЗДО «Барвінок» с. Чумаки, наразі таких дітей 12.</w:t>
      </w:r>
      <w:r w:rsidR="00E372F0">
        <w:rPr>
          <w:rFonts w:ascii="Times New Roman" w:hAnsi="Times New Roman" w:cs="Times New Roman"/>
          <w:sz w:val="28"/>
          <w:szCs w:val="28"/>
          <w:lang w:val="uk-UA"/>
        </w:rPr>
        <w:t xml:space="preserve"> </w:t>
      </w:r>
    </w:p>
    <w:p w14:paraId="2E3F9CA2" w14:textId="4F6C210E" w:rsidR="00E372F0" w:rsidRPr="0039597E" w:rsidRDefault="00E372F0" w:rsidP="005E2E8F">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початку війни заклади дошкільної освіти довгий час або не працювали взагалі, або лише дистанційно. Після будівництва укриття на території ЗДО «Барвінок» в с. Чумаки та облаштування найпростішого укриття в Зорянській гімназії, в приміщенні якої розташована різновікова група «Сонечко» ЗДО «Буратіно», заклади почали освітній процес в офлайн режимі, але </w:t>
      </w:r>
      <w:r w:rsidR="005670D4">
        <w:rPr>
          <w:rFonts w:ascii="Times New Roman" w:hAnsi="Times New Roman" w:cs="Times New Roman"/>
          <w:sz w:val="28"/>
          <w:szCs w:val="28"/>
          <w:lang w:val="uk-UA"/>
        </w:rPr>
        <w:t>з короткотривалим перебуванням  у закладі.</w:t>
      </w:r>
      <w:r>
        <w:rPr>
          <w:rFonts w:ascii="Times New Roman" w:hAnsi="Times New Roman" w:cs="Times New Roman"/>
          <w:sz w:val="28"/>
          <w:szCs w:val="28"/>
          <w:lang w:val="uk-UA"/>
        </w:rPr>
        <w:t xml:space="preserve"> Тому станом на сьогодні дитячі садочки не переповнені (загальна кількість дітей, які відвідують ЗДО складає </w:t>
      </w:r>
      <w:r w:rsidR="0068147A">
        <w:rPr>
          <w:rFonts w:ascii="Times New Roman" w:hAnsi="Times New Roman" w:cs="Times New Roman"/>
          <w:sz w:val="28"/>
          <w:szCs w:val="28"/>
          <w:lang w:val="uk-UA"/>
        </w:rPr>
        <w:t>61 дитину)</w:t>
      </w:r>
      <w:r>
        <w:rPr>
          <w:rFonts w:ascii="Times New Roman" w:hAnsi="Times New Roman" w:cs="Times New Roman"/>
          <w:sz w:val="28"/>
          <w:szCs w:val="28"/>
          <w:lang w:val="uk-UA"/>
        </w:rPr>
        <w:t xml:space="preserve"> і не мають черг.</w:t>
      </w:r>
      <w:r w:rsidR="0068147A">
        <w:rPr>
          <w:rFonts w:ascii="Times New Roman" w:hAnsi="Times New Roman" w:cs="Times New Roman"/>
          <w:sz w:val="28"/>
          <w:szCs w:val="28"/>
          <w:lang w:val="uk-UA"/>
        </w:rPr>
        <w:t xml:space="preserve"> Зважаючи на те, що станом на 01.01.2026 року дітей віком 4 – 6 років у громаді налічувалося 133, можна зауважити, що дошкільною освітою охоплено 45% дітей цього віку.</w:t>
      </w:r>
      <w:r>
        <w:rPr>
          <w:rFonts w:ascii="Times New Roman" w:hAnsi="Times New Roman" w:cs="Times New Roman"/>
          <w:sz w:val="28"/>
          <w:szCs w:val="28"/>
          <w:lang w:val="uk-UA"/>
        </w:rPr>
        <w:t xml:space="preserve"> </w:t>
      </w:r>
    </w:p>
    <w:p w14:paraId="5968C220" w14:textId="77777777" w:rsidR="002C72DA" w:rsidRDefault="002C72DA" w:rsidP="005E2E8F">
      <w:pPr>
        <w:spacing w:after="0" w:line="276" w:lineRule="auto"/>
        <w:ind w:firstLine="720"/>
        <w:jc w:val="both"/>
        <w:rPr>
          <w:rFonts w:ascii="Times New Roman" w:hAnsi="Times New Roman" w:cs="Times New Roman"/>
          <w:sz w:val="28"/>
          <w:szCs w:val="28"/>
          <w:lang w:val="uk-UA"/>
        </w:rPr>
      </w:pPr>
      <w:r w:rsidRPr="002C72DA">
        <w:rPr>
          <w:rFonts w:ascii="Times New Roman" w:hAnsi="Times New Roman" w:cs="Times New Roman"/>
          <w:sz w:val="28"/>
          <w:szCs w:val="28"/>
        </w:rPr>
        <w:t>На території Приютського старостинського округу  на даний час в</w:t>
      </w:r>
      <w:r w:rsidR="0086160F">
        <w:rPr>
          <w:rFonts w:ascii="Times New Roman" w:hAnsi="Times New Roman" w:cs="Times New Roman"/>
          <w:sz w:val="28"/>
          <w:szCs w:val="28"/>
        </w:rPr>
        <w:t>загалі відсутні дитячі садочки</w:t>
      </w:r>
      <w:r w:rsidR="0086160F">
        <w:rPr>
          <w:rFonts w:ascii="Times New Roman" w:hAnsi="Times New Roman" w:cs="Times New Roman"/>
          <w:sz w:val="28"/>
          <w:szCs w:val="28"/>
          <w:lang w:val="uk-UA"/>
        </w:rPr>
        <w:t>, їх не було і на момент об</w:t>
      </w:r>
      <w:r w:rsidR="0086160F">
        <w:rPr>
          <w:rFonts w:ascii="Times New Roman" w:hAnsi="Times New Roman" w:cs="Times New Roman"/>
          <w:sz w:val="28"/>
          <w:szCs w:val="28"/>
        </w:rPr>
        <w:t>”</w:t>
      </w:r>
      <w:r w:rsidR="0086160F">
        <w:rPr>
          <w:rFonts w:ascii="Times New Roman" w:hAnsi="Times New Roman" w:cs="Times New Roman"/>
          <w:sz w:val="28"/>
          <w:szCs w:val="28"/>
          <w:lang w:val="uk-UA"/>
        </w:rPr>
        <w:t xml:space="preserve">єднання. </w:t>
      </w:r>
      <w:r w:rsidRPr="002C72DA">
        <w:rPr>
          <w:rFonts w:ascii="Times New Roman" w:hAnsi="Times New Roman" w:cs="Times New Roman"/>
          <w:sz w:val="28"/>
          <w:szCs w:val="28"/>
        </w:rPr>
        <w:t>Тому першочерговим завданням для себе виконком Чумаківської сільської ради вбачає будівництво  дошкільного навчального закладу в с. Тарасо – Шевченківка, а  на базі Приютської гімназії  проведення реконструкції частини приміщень  для створення групи дошкільної освіти.</w:t>
      </w:r>
    </w:p>
    <w:p w14:paraId="22EC2636" w14:textId="77777777" w:rsidR="004C0FA5" w:rsidRDefault="004C0FA5" w:rsidP="005E2E8F">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Станом на 01.01.2026 року у  закладах загальної середньої освіти Чумаківської СТГ навчається 408 учнів, в той час як станом на 01.01.2022 року їх було 468. Таке зменшення кількості здобувачів освіти пояснюється не лише тим, що </w:t>
      </w:r>
      <w:r w:rsidR="005670D4">
        <w:rPr>
          <w:rFonts w:ascii="Times New Roman" w:hAnsi="Times New Roman" w:cs="Times New Roman"/>
          <w:sz w:val="28"/>
          <w:szCs w:val="28"/>
          <w:lang w:val="uk-UA"/>
        </w:rPr>
        <w:t>через  війну</w:t>
      </w:r>
      <w:r>
        <w:rPr>
          <w:rFonts w:ascii="Times New Roman" w:hAnsi="Times New Roman" w:cs="Times New Roman"/>
          <w:sz w:val="28"/>
          <w:szCs w:val="28"/>
          <w:lang w:val="uk-UA"/>
        </w:rPr>
        <w:t xml:space="preserve"> певна частина дітей разом з батьками виїхала, але, скоріше за все тим, що у 2024 відбулася реорганізація Зорянського ліцею – він став гімназією, відповідно, не стало 10 і 11 класу. Наразі у цьому закладі, проектна потужність якого 366 дітей, навчається лише 108</w:t>
      </w:r>
      <w:r w:rsidR="00E372F0">
        <w:rPr>
          <w:rFonts w:ascii="Times New Roman" w:hAnsi="Times New Roman" w:cs="Times New Roman"/>
          <w:sz w:val="28"/>
          <w:szCs w:val="28"/>
          <w:lang w:val="uk-UA"/>
        </w:rPr>
        <w:t xml:space="preserve">. Школа була побудована і відкрита у 1996 році і за весь цей час у ній не робився жодного разу ремонт, тому на сьогодні є необхідність у капітальному ремонті, зокрема, заміні вікон та дверей, </w:t>
      </w:r>
      <w:r w:rsidR="0090024E">
        <w:rPr>
          <w:rFonts w:ascii="Times New Roman" w:hAnsi="Times New Roman" w:cs="Times New Roman"/>
          <w:sz w:val="28"/>
          <w:szCs w:val="28"/>
          <w:lang w:val="uk-UA"/>
        </w:rPr>
        <w:t xml:space="preserve">а також </w:t>
      </w:r>
      <w:r w:rsidR="00E372F0">
        <w:rPr>
          <w:rFonts w:ascii="Times New Roman" w:hAnsi="Times New Roman" w:cs="Times New Roman"/>
          <w:sz w:val="28"/>
          <w:szCs w:val="28"/>
          <w:lang w:val="uk-UA"/>
        </w:rPr>
        <w:t>покрі</w:t>
      </w:r>
      <w:r w:rsidR="0090024E">
        <w:rPr>
          <w:rFonts w:ascii="Times New Roman" w:hAnsi="Times New Roman" w:cs="Times New Roman"/>
          <w:sz w:val="28"/>
          <w:szCs w:val="28"/>
          <w:lang w:val="uk-UA"/>
        </w:rPr>
        <w:t>влі.</w:t>
      </w:r>
    </w:p>
    <w:p w14:paraId="58829E43" w14:textId="77777777" w:rsidR="00EE4C69" w:rsidRDefault="00EE4C69" w:rsidP="005E2E8F">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Потребує капітального ремонту і Приютська гімназія, яка побудована у 1980 році і також жодного разу не ремонтувалася. Цей заклад має проектну потужність 80 учнів, але станом на 01.01.2026 року в ньому навчається 58 дітей. 65% дітей шкільного віку, які проживають на території Приютського старостинського округу, навчаються в  школах сусідньої Магдалинівської громади. </w:t>
      </w:r>
      <w:r w:rsidR="003A028D">
        <w:rPr>
          <w:rFonts w:ascii="Times New Roman" w:hAnsi="Times New Roman" w:cs="Times New Roman"/>
          <w:sz w:val="28"/>
          <w:szCs w:val="28"/>
          <w:lang w:val="uk-UA"/>
        </w:rPr>
        <w:t>І хоча Приютська гімназія має Шкільний автобус, яким здійснюється підвіз учнів до школи, однак так склалося історично і не змінилося й по сьогодні, що діти сіл Тарас</w:t>
      </w:r>
      <w:r w:rsidR="007E6D18">
        <w:rPr>
          <w:rFonts w:ascii="Times New Roman" w:hAnsi="Times New Roman" w:cs="Times New Roman"/>
          <w:sz w:val="28"/>
          <w:szCs w:val="28"/>
          <w:lang w:val="uk-UA"/>
        </w:rPr>
        <w:t>о – Шевченківка, Нововасилівка і Веселе відвідують школу у селі, що поруч.</w:t>
      </w:r>
    </w:p>
    <w:p w14:paraId="25FE5678" w14:textId="47C38385" w:rsidR="0090024E" w:rsidRDefault="0090024E" w:rsidP="005E2E8F">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зв</w:t>
      </w:r>
      <w:r>
        <w:rPr>
          <w:rFonts w:ascii="Times New Roman" w:hAnsi="Times New Roman" w:cs="Times New Roman"/>
          <w:sz w:val="28"/>
          <w:szCs w:val="28"/>
        </w:rPr>
        <w:t>”</w:t>
      </w:r>
      <w:r>
        <w:rPr>
          <w:rFonts w:ascii="Times New Roman" w:hAnsi="Times New Roman" w:cs="Times New Roman"/>
          <w:sz w:val="28"/>
          <w:szCs w:val="28"/>
          <w:lang w:val="uk-UA"/>
        </w:rPr>
        <w:t>язку з низькою завантаженістю закладів освіти, зростанням тарифів на енергоносії та іншими чинниками значно зросли і видатки на середню освіту на 1 учня (табл</w:t>
      </w:r>
      <w:r w:rsidR="008F6E1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F6E14">
        <w:rPr>
          <w:rFonts w:ascii="Times New Roman" w:hAnsi="Times New Roman" w:cs="Times New Roman"/>
          <w:sz w:val="28"/>
          <w:szCs w:val="28"/>
          <w:lang w:val="uk-UA"/>
        </w:rPr>
        <w:t>5.2</w:t>
      </w:r>
      <w:r>
        <w:rPr>
          <w:rFonts w:ascii="Times New Roman" w:hAnsi="Times New Roman" w:cs="Times New Roman"/>
          <w:sz w:val="28"/>
          <w:szCs w:val="28"/>
          <w:lang w:val="uk-UA"/>
        </w:rPr>
        <w:t>).</w:t>
      </w:r>
    </w:p>
    <w:p w14:paraId="2948032D" w14:textId="7511FF7D" w:rsidR="00EE4C69" w:rsidRPr="005E2E8F" w:rsidRDefault="00EE4C69" w:rsidP="005E2E8F">
      <w:pPr>
        <w:spacing w:before="120" w:after="0" w:line="276" w:lineRule="auto"/>
        <w:ind w:firstLine="720"/>
        <w:jc w:val="both"/>
        <w:rPr>
          <w:rFonts w:ascii="Times New Roman" w:hAnsi="Times New Roman" w:cs="Times New Roman"/>
          <w:b/>
          <w:sz w:val="28"/>
          <w:szCs w:val="28"/>
          <w:lang w:val="uk-UA"/>
        </w:rPr>
      </w:pPr>
      <w:r w:rsidRPr="005E2E8F">
        <w:rPr>
          <w:rFonts w:ascii="Times New Roman" w:hAnsi="Times New Roman" w:cs="Times New Roman"/>
          <w:b/>
          <w:sz w:val="28"/>
          <w:szCs w:val="28"/>
          <w:lang w:val="uk-UA"/>
        </w:rPr>
        <w:t xml:space="preserve">Таблиця </w:t>
      </w:r>
      <w:r w:rsidR="008F6E14" w:rsidRPr="005E2E8F">
        <w:rPr>
          <w:rFonts w:ascii="Times New Roman" w:hAnsi="Times New Roman" w:cs="Times New Roman"/>
          <w:b/>
          <w:sz w:val="28"/>
          <w:szCs w:val="28"/>
          <w:lang w:val="uk-UA"/>
        </w:rPr>
        <w:t xml:space="preserve">5.2. </w:t>
      </w:r>
      <w:r w:rsidRPr="005E2E8F">
        <w:rPr>
          <w:rFonts w:ascii="Times New Roman" w:hAnsi="Times New Roman" w:cs="Times New Roman"/>
          <w:b/>
          <w:sz w:val="28"/>
          <w:szCs w:val="28"/>
          <w:lang w:val="uk-UA"/>
        </w:rPr>
        <w:t>Вартість навчання одного учня у ЗЗСО Чумаківської СТГ</w:t>
      </w:r>
      <w:r w:rsidR="00A40DBB" w:rsidRPr="005E2E8F">
        <w:rPr>
          <w:rFonts w:ascii="Times New Roman" w:hAnsi="Times New Roman" w:cs="Times New Roman"/>
          <w:b/>
          <w:sz w:val="28"/>
          <w:szCs w:val="28"/>
          <w:lang w:val="uk-UA"/>
        </w:rPr>
        <w:t>*</w:t>
      </w:r>
    </w:p>
    <w:tbl>
      <w:tblPr>
        <w:tblStyle w:val="a5"/>
        <w:tblW w:w="0" w:type="auto"/>
        <w:tblLook w:val="04A0" w:firstRow="1" w:lastRow="0" w:firstColumn="1" w:lastColumn="0" w:noHBand="0" w:noVBand="1"/>
      </w:tblPr>
      <w:tblGrid>
        <w:gridCol w:w="2447"/>
        <w:gridCol w:w="1546"/>
        <w:gridCol w:w="1551"/>
        <w:gridCol w:w="1551"/>
        <w:gridCol w:w="1546"/>
        <w:gridCol w:w="1546"/>
      </w:tblGrid>
      <w:tr w:rsidR="00EE4C69" w14:paraId="590F7232" w14:textId="77777777" w:rsidTr="00EE4C69">
        <w:tc>
          <w:tcPr>
            <w:tcW w:w="3310" w:type="dxa"/>
          </w:tcPr>
          <w:p w14:paraId="4AAE970F" w14:textId="77777777" w:rsidR="00EE4C69" w:rsidRDefault="00EE4C69" w:rsidP="002C72DA">
            <w:pPr>
              <w:jc w:val="both"/>
              <w:rPr>
                <w:rFonts w:ascii="Times New Roman" w:hAnsi="Times New Roman"/>
                <w:sz w:val="28"/>
                <w:szCs w:val="28"/>
                <w:lang w:val="uk-UA"/>
              </w:rPr>
            </w:pPr>
            <w:r>
              <w:rPr>
                <w:rFonts w:ascii="Times New Roman" w:hAnsi="Times New Roman"/>
                <w:sz w:val="28"/>
                <w:szCs w:val="28"/>
                <w:lang w:val="uk-UA"/>
              </w:rPr>
              <w:t>Найменування закладу</w:t>
            </w:r>
          </w:p>
        </w:tc>
        <w:tc>
          <w:tcPr>
            <w:tcW w:w="1476" w:type="dxa"/>
          </w:tcPr>
          <w:p w14:paraId="4B723F2D" w14:textId="77777777" w:rsidR="00EE4C69" w:rsidRDefault="00EE4C69" w:rsidP="002C72DA">
            <w:pPr>
              <w:jc w:val="both"/>
              <w:rPr>
                <w:rFonts w:ascii="Times New Roman" w:hAnsi="Times New Roman"/>
                <w:sz w:val="28"/>
                <w:szCs w:val="28"/>
                <w:lang w:val="uk-UA"/>
              </w:rPr>
            </w:pPr>
            <w:r>
              <w:rPr>
                <w:rFonts w:ascii="Times New Roman" w:hAnsi="Times New Roman"/>
                <w:sz w:val="28"/>
                <w:szCs w:val="28"/>
                <w:lang w:val="uk-UA"/>
              </w:rPr>
              <w:t>01.01.2022</w:t>
            </w:r>
            <w:r w:rsidR="001C7481">
              <w:rPr>
                <w:rFonts w:ascii="Times New Roman" w:hAnsi="Times New Roman"/>
                <w:sz w:val="28"/>
                <w:szCs w:val="28"/>
                <w:lang w:val="uk-UA"/>
              </w:rPr>
              <w:t>,</w:t>
            </w:r>
          </w:p>
          <w:p w14:paraId="26E5FFC1" w14:textId="5536743A" w:rsidR="001C7481" w:rsidRDefault="001C7481" w:rsidP="002C72DA">
            <w:pPr>
              <w:jc w:val="both"/>
              <w:rPr>
                <w:rFonts w:ascii="Times New Roman" w:hAnsi="Times New Roman"/>
                <w:sz w:val="28"/>
                <w:szCs w:val="28"/>
                <w:lang w:val="uk-UA"/>
              </w:rPr>
            </w:pPr>
            <w:r>
              <w:rPr>
                <w:rFonts w:ascii="Times New Roman" w:hAnsi="Times New Roman"/>
                <w:sz w:val="28"/>
                <w:szCs w:val="28"/>
                <w:lang w:val="uk-UA"/>
              </w:rPr>
              <w:t>тис. грн.</w:t>
            </w:r>
          </w:p>
        </w:tc>
        <w:tc>
          <w:tcPr>
            <w:tcW w:w="1559" w:type="dxa"/>
          </w:tcPr>
          <w:p w14:paraId="33783260" w14:textId="77777777" w:rsidR="00EE4C69" w:rsidRDefault="00EE4C69" w:rsidP="002C72DA">
            <w:pPr>
              <w:jc w:val="both"/>
              <w:rPr>
                <w:rFonts w:ascii="Times New Roman" w:hAnsi="Times New Roman"/>
                <w:sz w:val="28"/>
                <w:szCs w:val="28"/>
                <w:lang w:val="uk-UA"/>
              </w:rPr>
            </w:pPr>
            <w:r>
              <w:rPr>
                <w:rFonts w:ascii="Times New Roman" w:hAnsi="Times New Roman"/>
                <w:sz w:val="28"/>
                <w:szCs w:val="28"/>
                <w:lang w:val="uk-UA"/>
              </w:rPr>
              <w:t>01.01.2023</w:t>
            </w:r>
            <w:r w:rsidR="001C7481">
              <w:rPr>
                <w:rFonts w:ascii="Times New Roman" w:hAnsi="Times New Roman"/>
                <w:sz w:val="28"/>
                <w:szCs w:val="28"/>
                <w:lang w:val="uk-UA"/>
              </w:rPr>
              <w:t>,</w:t>
            </w:r>
          </w:p>
          <w:p w14:paraId="609158C4" w14:textId="25315E06" w:rsidR="001C7481" w:rsidRDefault="001C7481" w:rsidP="002C72DA">
            <w:pPr>
              <w:jc w:val="both"/>
              <w:rPr>
                <w:rFonts w:ascii="Times New Roman" w:hAnsi="Times New Roman"/>
                <w:sz w:val="28"/>
                <w:szCs w:val="28"/>
                <w:lang w:val="uk-UA"/>
              </w:rPr>
            </w:pPr>
            <w:r>
              <w:rPr>
                <w:rFonts w:ascii="Times New Roman" w:hAnsi="Times New Roman"/>
                <w:sz w:val="28"/>
                <w:szCs w:val="28"/>
                <w:lang w:val="uk-UA"/>
              </w:rPr>
              <w:t>тис. грн.</w:t>
            </w:r>
          </w:p>
        </w:tc>
        <w:tc>
          <w:tcPr>
            <w:tcW w:w="1560" w:type="dxa"/>
          </w:tcPr>
          <w:p w14:paraId="71F0DB27" w14:textId="77777777" w:rsidR="00EE4C69" w:rsidRDefault="00EE4C69" w:rsidP="002C72DA">
            <w:pPr>
              <w:jc w:val="both"/>
              <w:rPr>
                <w:rFonts w:ascii="Times New Roman" w:hAnsi="Times New Roman"/>
                <w:sz w:val="28"/>
                <w:szCs w:val="28"/>
                <w:lang w:val="uk-UA"/>
              </w:rPr>
            </w:pPr>
            <w:r>
              <w:rPr>
                <w:rFonts w:ascii="Times New Roman" w:hAnsi="Times New Roman"/>
                <w:sz w:val="28"/>
                <w:szCs w:val="28"/>
                <w:lang w:val="uk-UA"/>
              </w:rPr>
              <w:t>01.01.2024</w:t>
            </w:r>
            <w:r w:rsidR="001C7481">
              <w:rPr>
                <w:rFonts w:ascii="Times New Roman" w:hAnsi="Times New Roman"/>
                <w:sz w:val="28"/>
                <w:szCs w:val="28"/>
                <w:lang w:val="uk-UA"/>
              </w:rPr>
              <w:t>,</w:t>
            </w:r>
          </w:p>
          <w:p w14:paraId="4307463F" w14:textId="66A3DDBA" w:rsidR="001C7481" w:rsidRDefault="001C7481" w:rsidP="002C72DA">
            <w:pPr>
              <w:jc w:val="both"/>
              <w:rPr>
                <w:rFonts w:ascii="Times New Roman" w:hAnsi="Times New Roman"/>
                <w:sz w:val="28"/>
                <w:szCs w:val="28"/>
                <w:lang w:val="uk-UA"/>
              </w:rPr>
            </w:pPr>
            <w:r>
              <w:rPr>
                <w:rFonts w:ascii="Times New Roman" w:hAnsi="Times New Roman"/>
                <w:sz w:val="28"/>
                <w:szCs w:val="28"/>
                <w:lang w:val="uk-UA"/>
              </w:rPr>
              <w:t>тис. грн.</w:t>
            </w:r>
          </w:p>
        </w:tc>
        <w:tc>
          <w:tcPr>
            <w:tcW w:w="1516" w:type="dxa"/>
          </w:tcPr>
          <w:p w14:paraId="377E142B" w14:textId="77777777" w:rsidR="00EE4C69" w:rsidRDefault="00EE4C69" w:rsidP="002C72DA">
            <w:pPr>
              <w:jc w:val="both"/>
              <w:rPr>
                <w:rFonts w:ascii="Times New Roman" w:hAnsi="Times New Roman"/>
                <w:sz w:val="28"/>
                <w:szCs w:val="28"/>
                <w:lang w:val="uk-UA"/>
              </w:rPr>
            </w:pPr>
            <w:r>
              <w:rPr>
                <w:rFonts w:ascii="Times New Roman" w:hAnsi="Times New Roman"/>
                <w:sz w:val="28"/>
                <w:szCs w:val="28"/>
                <w:lang w:val="uk-UA"/>
              </w:rPr>
              <w:t>01.01.2025</w:t>
            </w:r>
            <w:r w:rsidR="001C7481">
              <w:rPr>
                <w:rFonts w:ascii="Times New Roman" w:hAnsi="Times New Roman"/>
                <w:sz w:val="28"/>
                <w:szCs w:val="28"/>
                <w:lang w:val="uk-UA"/>
              </w:rPr>
              <w:t>,</w:t>
            </w:r>
          </w:p>
          <w:p w14:paraId="091EC013" w14:textId="6012FE67" w:rsidR="001C7481" w:rsidRDefault="001C7481" w:rsidP="002C72DA">
            <w:pPr>
              <w:jc w:val="both"/>
              <w:rPr>
                <w:rFonts w:ascii="Times New Roman" w:hAnsi="Times New Roman"/>
                <w:sz w:val="28"/>
                <w:szCs w:val="28"/>
                <w:lang w:val="uk-UA"/>
              </w:rPr>
            </w:pPr>
            <w:r>
              <w:rPr>
                <w:rFonts w:ascii="Times New Roman" w:hAnsi="Times New Roman"/>
                <w:sz w:val="28"/>
                <w:szCs w:val="28"/>
                <w:lang w:val="uk-UA"/>
              </w:rPr>
              <w:t>тис. грн.</w:t>
            </w:r>
          </w:p>
        </w:tc>
        <w:tc>
          <w:tcPr>
            <w:tcW w:w="1476" w:type="dxa"/>
          </w:tcPr>
          <w:p w14:paraId="53B68FB5" w14:textId="77777777" w:rsidR="00EE4C69" w:rsidRDefault="00EE4C69" w:rsidP="002C72DA">
            <w:pPr>
              <w:jc w:val="both"/>
              <w:rPr>
                <w:rFonts w:ascii="Times New Roman" w:hAnsi="Times New Roman"/>
                <w:sz w:val="28"/>
                <w:szCs w:val="28"/>
                <w:lang w:val="uk-UA"/>
              </w:rPr>
            </w:pPr>
            <w:r>
              <w:rPr>
                <w:rFonts w:ascii="Times New Roman" w:hAnsi="Times New Roman"/>
                <w:sz w:val="28"/>
                <w:szCs w:val="28"/>
                <w:lang w:val="uk-UA"/>
              </w:rPr>
              <w:t>01.01.2026</w:t>
            </w:r>
            <w:r w:rsidR="001C7481">
              <w:rPr>
                <w:rFonts w:ascii="Times New Roman" w:hAnsi="Times New Roman"/>
                <w:sz w:val="28"/>
                <w:szCs w:val="28"/>
                <w:lang w:val="uk-UA"/>
              </w:rPr>
              <w:t>,</w:t>
            </w:r>
          </w:p>
          <w:p w14:paraId="7BBB3C91" w14:textId="19D33D0A" w:rsidR="001C7481" w:rsidRDefault="001C7481" w:rsidP="002C72DA">
            <w:pPr>
              <w:jc w:val="both"/>
              <w:rPr>
                <w:rFonts w:ascii="Times New Roman" w:hAnsi="Times New Roman"/>
                <w:sz w:val="28"/>
                <w:szCs w:val="28"/>
                <w:lang w:val="uk-UA"/>
              </w:rPr>
            </w:pPr>
            <w:r>
              <w:rPr>
                <w:rFonts w:ascii="Times New Roman" w:hAnsi="Times New Roman"/>
                <w:sz w:val="28"/>
                <w:szCs w:val="28"/>
                <w:lang w:val="uk-UA"/>
              </w:rPr>
              <w:t>тис. грн.</w:t>
            </w:r>
          </w:p>
        </w:tc>
      </w:tr>
      <w:tr w:rsidR="00EE4C69" w14:paraId="7A83FE63" w14:textId="77777777" w:rsidTr="00EE4C69">
        <w:tc>
          <w:tcPr>
            <w:tcW w:w="3310" w:type="dxa"/>
          </w:tcPr>
          <w:p w14:paraId="409CDB2E" w14:textId="1DB3E7E0" w:rsidR="00EE4C69" w:rsidRDefault="00EE4C69" w:rsidP="002C72DA">
            <w:pPr>
              <w:jc w:val="both"/>
              <w:rPr>
                <w:rFonts w:ascii="Times New Roman" w:hAnsi="Times New Roman"/>
                <w:sz w:val="28"/>
                <w:szCs w:val="28"/>
                <w:lang w:val="uk-UA"/>
              </w:rPr>
            </w:pPr>
            <w:r>
              <w:rPr>
                <w:rFonts w:ascii="Times New Roman" w:hAnsi="Times New Roman"/>
                <w:sz w:val="28"/>
                <w:szCs w:val="28"/>
                <w:lang w:val="uk-UA"/>
              </w:rPr>
              <w:t>Чумаківський ліцей</w:t>
            </w:r>
          </w:p>
        </w:tc>
        <w:tc>
          <w:tcPr>
            <w:tcW w:w="1476" w:type="dxa"/>
          </w:tcPr>
          <w:p w14:paraId="5C914695" w14:textId="77777777" w:rsidR="00EE4C69" w:rsidRDefault="00EE4C69" w:rsidP="00EE4C69">
            <w:pPr>
              <w:jc w:val="center"/>
              <w:rPr>
                <w:rFonts w:ascii="Times New Roman" w:hAnsi="Times New Roman"/>
                <w:sz w:val="28"/>
                <w:szCs w:val="28"/>
                <w:lang w:val="uk-UA"/>
              </w:rPr>
            </w:pPr>
            <w:r>
              <w:rPr>
                <w:rFonts w:ascii="Times New Roman" w:hAnsi="Times New Roman"/>
                <w:sz w:val="28"/>
                <w:szCs w:val="28"/>
                <w:lang w:val="uk-UA"/>
              </w:rPr>
              <w:t>38,04</w:t>
            </w:r>
          </w:p>
        </w:tc>
        <w:tc>
          <w:tcPr>
            <w:tcW w:w="1559" w:type="dxa"/>
          </w:tcPr>
          <w:p w14:paraId="4C4D97EC" w14:textId="77777777" w:rsidR="00EE4C69" w:rsidRDefault="00EE4C69" w:rsidP="00EE4C69">
            <w:pPr>
              <w:jc w:val="center"/>
              <w:rPr>
                <w:rFonts w:ascii="Times New Roman" w:hAnsi="Times New Roman"/>
                <w:sz w:val="28"/>
                <w:szCs w:val="28"/>
                <w:lang w:val="uk-UA"/>
              </w:rPr>
            </w:pPr>
            <w:r>
              <w:rPr>
                <w:rFonts w:ascii="Times New Roman" w:hAnsi="Times New Roman"/>
                <w:sz w:val="28"/>
                <w:szCs w:val="28"/>
                <w:lang w:val="uk-UA"/>
              </w:rPr>
              <w:t>31,46</w:t>
            </w:r>
          </w:p>
        </w:tc>
        <w:tc>
          <w:tcPr>
            <w:tcW w:w="1560" w:type="dxa"/>
          </w:tcPr>
          <w:p w14:paraId="57CA11C0" w14:textId="77777777" w:rsidR="00EE4C69" w:rsidRDefault="00EE4C69" w:rsidP="00EE4C69">
            <w:pPr>
              <w:jc w:val="center"/>
              <w:rPr>
                <w:rFonts w:ascii="Times New Roman" w:hAnsi="Times New Roman"/>
                <w:sz w:val="28"/>
                <w:szCs w:val="28"/>
                <w:lang w:val="uk-UA"/>
              </w:rPr>
            </w:pPr>
            <w:r>
              <w:rPr>
                <w:rFonts w:ascii="Times New Roman" w:hAnsi="Times New Roman"/>
                <w:sz w:val="28"/>
                <w:szCs w:val="28"/>
                <w:lang w:val="uk-UA"/>
              </w:rPr>
              <w:t>52,3</w:t>
            </w:r>
          </w:p>
        </w:tc>
        <w:tc>
          <w:tcPr>
            <w:tcW w:w="1516" w:type="dxa"/>
          </w:tcPr>
          <w:p w14:paraId="7E17C47E" w14:textId="77777777" w:rsidR="00EE4C69" w:rsidRDefault="00EE4C69" w:rsidP="00EE4C69">
            <w:pPr>
              <w:jc w:val="center"/>
              <w:rPr>
                <w:rFonts w:ascii="Times New Roman" w:hAnsi="Times New Roman"/>
                <w:sz w:val="28"/>
                <w:szCs w:val="28"/>
                <w:lang w:val="uk-UA"/>
              </w:rPr>
            </w:pPr>
            <w:r>
              <w:rPr>
                <w:rFonts w:ascii="Times New Roman" w:hAnsi="Times New Roman"/>
                <w:sz w:val="28"/>
                <w:szCs w:val="28"/>
                <w:lang w:val="uk-UA"/>
              </w:rPr>
              <w:t>48,45</w:t>
            </w:r>
          </w:p>
        </w:tc>
        <w:tc>
          <w:tcPr>
            <w:tcW w:w="1476" w:type="dxa"/>
          </w:tcPr>
          <w:p w14:paraId="70DA1C7E" w14:textId="77777777" w:rsidR="00EE4C69" w:rsidRDefault="00EE4C69" w:rsidP="00EE4C69">
            <w:pPr>
              <w:jc w:val="center"/>
              <w:rPr>
                <w:rFonts w:ascii="Times New Roman" w:hAnsi="Times New Roman"/>
                <w:sz w:val="28"/>
                <w:szCs w:val="28"/>
                <w:lang w:val="uk-UA"/>
              </w:rPr>
            </w:pPr>
            <w:r>
              <w:rPr>
                <w:rFonts w:ascii="Times New Roman" w:hAnsi="Times New Roman"/>
                <w:sz w:val="28"/>
                <w:szCs w:val="28"/>
                <w:lang w:val="uk-UA"/>
              </w:rPr>
              <w:t>55,88</w:t>
            </w:r>
          </w:p>
        </w:tc>
      </w:tr>
      <w:tr w:rsidR="00EE4C69" w14:paraId="74D412F8" w14:textId="77777777" w:rsidTr="00EE4C69">
        <w:tc>
          <w:tcPr>
            <w:tcW w:w="3310" w:type="dxa"/>
          </w:tcPr>
          <w:p w14:paraId="34C31C78" w14:textId="77777777" w:rsidR="00EE4C69" w:rsidRDefault="00EE4C69" w:rsidP="002C72DA">
            <w:pPr>
              <w:jc w:val="both"/>
              <w:rPr>
                <w:rFonts w:ascii="Times New Roman" w:hAnsi="Times New Roman"/>
                <w:sz w:val="28"/>
                <w:szCs w:val="28"/>
                <w:lang w:val="uk-UA"/>
              </w:rPr>
            </w:pPr>
            <w:r>
              <w:rPr>
                <w:rFonts w:ascii="Times New Roman" w:hAnsi="Times New Roman"/>
                <w:sz w:val="28"/>
                <w:szCs w:val="28"/>
                <w:lang w:val="uk-UA"/>
              </w:rPr>
              <w:t>Зорянський ліцей</w:t>
            </w:r>
          </w:p>
        </w:tc>
        <w:tc>
          <w:tcPr>
            <w:tcW w:w="1476" w:type="dxa"/>
          </w:tcPr>
          <w:p w14:paraId="3C27EEDA" w14:textId="77777777" w:rsidR="00EE4C69" w:rsidRDefault="00EE4C69" w:rsidP="00EE4C69">
            <w:pPr>
              <w:jc w:val="center"/>
              <w:rPr>
                <w:rFonts w:ascii="Times New Roman" w:hAnsi="Times New Roman"/>
                <w:sz w:val="28"/>
                <w:szCs w:val="28"/>
                <w:lang w:val="uk-UA"/>
              </w:rPr>
            </w:pPr>
            <w:r>
              <w:rPr>
                <w:rFonts w:ascii="Times New Roman" w:hAnsi="Times New Roman"/>
                <w:sz w:val="28"/>
                <w:szCs w:val="28"/>
                <w:lang w:val="uk-UA"/>
              </w:rPr>
              <w:t>50,56</w:t>
            </w:r>
          </w:p>
        </w:tc>
        <w:tc>
          <w:tcPr>
            <w:tcW w:w="1559" w:type="dxa"/>
          </w:tcPr>
          <w:p w14:paraId="6302F111" w14:textId="77777777" w:rsidR="00EE4C69" w:rsidRDefault="00EE4C69" w:rsidP="00EE4C69">
            <w:pPr>
              <w:jc w:val="center"/>
              <w:rPr>
                <w:rFonts w:ascii="Times New Roman" w:hAnsi="Times New Roman"/>
                <w:sz w:val="28"/>
                <w:szCs w:val="28"/>
                <w:lang w:val="uk-UA"/>
              </w:rPr>
            </w:pPr>
            <w:r>
              <w:rPr>
                <w:rFonts w:ascii="Times New Roman" w:hAnsi="Times New Roman"/>
                <w:sz w:val="28"/>
                <w:szCs w:val="28"/>
                <w:lang w:val="uk-UA"/>
              </w:rPr>
              <w:t>51,96</w:t>
            </w:r>
          </w:p>
        </w:tc>
        <w:tc>
          <w:tcPr>
            <w:tcW w:w="1560" w:type="dxa"/>
          </w:tcPr>
          <w:p w14:paraId="02E70B25" w14:textId="77777777" w:rsidR="00EE4C69" w:rsidRDefault="00EE4C69" w:rsidP="00EE4C69">
            <w:pPr>
              <w:jc w:val="center"/>
              <w:rPr>
                <w:rFonts w:ascii="Times New Roman" w:hAnsi="Times New Roman"/>
                <w:sz w:val="28"/>
                <w:szCs w:val="28"/>
                <w:lang w:val="uk-UA"/>
              </w:rPr>
            </w:pPr>
            <w:r>
              <w:rPr>
                <w:rFonts w:ascii="Times New Roman" w:hAnsi="Times New Roman"/>
                <w:sz w:val="28"/>
                <w:szCs w:val="28"/>
                <w:lang w:val="uk-UA"/>
              </w:rPr>
              <w:t>0</w:t>
            </w:r>
          </w:p>
        </w:tc>
        <w:tc>
          <w:tcPr>
            <w:tcW w:w="1516" w:type="dxa"/>
          </w:tcPr>
          <w:p w14:paraId="74A3487B" w14:textId="77777777" w:rsidR="00EE4C69" w:rsidRDefault="00EE4C69" w:rsidP="00EE4C69">
            <w:pPr>
              <w:jc w:val="center"/>
              <w:rPr>
                <w:rFonts w:ascii="Times New Roman" w:hAnsi="Times New Roman"/>
                <w:sz w:val="28"/>
                <w:szCs w:val="28"/>
                <w:lang w:val="uk-UA"/>
              </w:rPr>
            </w:pPr>
            <w:r>
              <w:rPr>
                <w:rFonts w:ascii="Times New Roman" w:hAnsi="Times New Roman"/>
                <w:sz w:val="28"/>
                <w:szCs w:val="28"/>
                <w:lang w:val="uk-UA"/>
              </w:rPr>
              <w:t>0</w:t>
            </w:r>
          </w:p>
        </w:tc>
        <w:tc>
          <w:tcPr>
            <w:tcW w:w="1476" w:type="dxa"/>
          </w:tcPr>
          <w:p w14:paraId="37207FD0" w14:textId="77777777" w:rsidR="00EE4C69" w:rsidRDefault="00EE4C69" w:rsidP="00EE4C69">
            <w:pPr>
              <w:jc w:val="center"/>
              <w:rPr>
                <w:rFonts w:ascii="Times New Roman" w:hAnsi="Times New Roman"/>
                <w:sz w:val="28"/>
                <w:szCs w:val="28"/>
                <w:lang w:val="uk-UA"/>
              </w:rPr>
            </w:pPr>
            <w:r>
              <w:rPr>
                <w:rFonts w:ascii="Times New Roman" w:hAnsi="Times New Roman"/>
                <w:sz w:val="28"/>
                <w:szCs w:val="28"/>
                <w:lang w:val="uk-UA"/>
              </w:rPr>
              <w:t>0</w:t>
            </w:r>
          </w:p>
        </w:tc>
      </w:tr>
      <w:tr w:rsidR="00EE4C69" w14:paraId="3ECC16D9" w14:textId="77777777" w:rsidTr="00EE4C69">
        <w:tc>
          <w:tcPr>
            <w:tcW w:w="3310" w:type="dxa"/>
          </w:tcPr>
          <w:p w14:paraId="06E8AE15" w14:textId="77777777" w:rsidR="00EE4C69" w:rsidRDefault="00EE4C69" w:rsidP="002C72DA">
            <w:pPr>
              <w:jc w:val="both"/>
              <w:rPr>
                <w:rFonts w:ascii="Times New Roman" w:hAnsi="Times New Roman"/>
                <w:sz w:val="28"/>
                <w:szCs w:val="28"/>
                <w:lang w:val="uk-UA"/>
              </w:rPr>
            </w:pPr>
            <w:r>
              <w:rPr>
                <w:rFonts w:ascii="Times New Roman" w:hAnsi="Times New Roman"/>
                <w:sz w:val="28"/>
                <w:szCs w:val="28"/>
                <w:lang w:val="uk-UA"/>
              </w:rPr>
              <w:t>Зорянська гімназія</w:t>
            </w:r>
          </w:p>
        </w:tc>
        <w:tc>
          <w:tcPr>
            <w:tcW w:w="1476" w:type="dxa"/>
          </w:tcPr>
          <w:p w14:paraId="276B0404" w14:textId="77777777" w:rsidR="00EE4C69" w:rsidRDefault="00EE4C69" w:rsidP="00EE4C69">
            <w:pPr>
              <w:jc w:val="center"/>
              <w:rPr>
                <w:rFonts w:ascii="Times New Roman" w:hAnsi="Times New Roman"/>
                <w:sz w:val="28"/>
                <w:szCs w:val="28"/>
                <w:lang w:val="uk-UA"/>
              </w:rPr>
            </w:pPr>
            <w:r>
              <w:rPr>
                <w:rFonts w:ascii="Times New Roman" w:hAnsi="Times New Roman"/>
                <w:sz w:val="28"/>
                <w:szCs w:val="28"/>
                <w:lang w:val="uk-UA"/>
              </w:rPr>
              <w:t>0</w:t>
            </w:r>
          </w:p>
        </w:tc>
        <w:tc>
          <w:tcPr>
            <w:tcW w:w="1559" w:type="dxa"/>
          </w:tcPr>
          <w:p w14:paraId="4F85E39F" w14:textId="77777777" w:rsidR="00EE4C69" w:rsidRDefault="00EE4C69" w:rsidP="00EE4C69">
            <w:pPr>
              <w:jc w:val="center"/>
              <w:rPr>
                <w:rFonts w:ascii="Times New Roman" w:hAnsi="Times New Roman"/>
                <w:sz w:val="28"/>
                <w:szCs w:val="28"/>
                <w:lang w:val="uk-UA"/>
              </w:rPr>
            </w:pPr>
            <w:r>
              <w:rPr>
                <w:rFonts w:ascii="Times New Roman" w:hAnsi="Times New Roman"/>
                <w:sz w:val="28"/>
                <w:szCs w:val="28"/>
                <w:lang w:val="uk-UA"/>
              </w:rPr>
              <w:t>0</w:t>
            </w:r>
          </w:p>
        </w:tc>
        <w:tc>
          <w:tcPr>
            <w:tcW w:w="1560" w:type="dxa"/>
          </w:tcPr>
          <w:p w14:paraId="5E7A2041" w14:textId="77777777" w:rsidR="00EE4C69" w:rsidRDefault="00EE4C69" w:rsidP="00EE4C69">
            <w:pPr>
              <w:jc w:val="center"/>
              <w:rPr>
                <w:rFonts w:ascii="Times New Roman" w:hAnsi="Times New Roman"/>
                <w:sz w:val="28"/>
                <w:szCs w:val="28"/>
                <w:lang w:val="uk-UA"/>
              </w:rPr>
            </w:pPr>
            <w:r>
              <w:rPr>
                <w:rFonts w:ascii="Times New Roman" w:hAnsi="Times New Roman"/>
                <w:sz w:val="28"/>
                <w:szCs w:val="28"/>
                <w:lang w:val="uk-UA"/>
              </w:rPr>
              <w:t>77,54</w:t>
            </w:r>
          </w:p>
        </w:tc>
        <w:tc>
          <w:tcPr>
            <w:tcW w:w="1516" w:type="dxa"/>
          </w:tcPr>
          <w:p w14:paraId="0E34411F" w14:textId="77777777" w:rsidR="00EE4C69" w:rsidRDefault="00EE4C69" w:rsidP="00EE4C69">
            <w:pPr>
              <w:jc w:val="center"/>
              <w:rPr>
                <w:rFonts w:ascii="Times New Roman" w:hAnsi="Times New Roman"/>
                <w:sz w:val="28"/>
                <w:szCs w:val="28"/>
                <w:lang w:val="uk-UA"/>
              </w:rPr>
            </w:pPr>
            <w:r>
              <w:rPr>
                <w:rFonts w:ascii="Times New Roman" w:hAnsi="Times New Roman"/>
                <w:sz w:val="28"/>
                <w:szCs w:val="28"/>
                <w:lang w:val="uk-UA"/>
              </w:rPr>
              <w:t>75,32</w:t>
            </w:r>
          </w:p>
        </w:tc>
        <w:tc>
          <w:tcPr>
            <w:tcW w:w="1476" w:type="dxa"/>
          </w:tcPr>
          <w:p w14:paraId="05B2FE22" w14:textId="77777777" w:rsidR="00EE4C69" w:rsidRDefault="00EE4C69" w:rsidP="00EE4C69">
            <w:pPr>
              <w:jc w:val="center"/>
              <w:rPr>
                <w:rFonts w:ascii="Times New Roman" w:hAnsi="Times New Roman"/>
                <w:sz w:val="28"/>
                <w:szCs w:val="28"/>
                <w:lang w:val="uk-UA"/>
              </w:rPr>
            </w:pPr>
            <w:r>
              <w:rPr>
                <w:rFonts w:ascii="Times New Roman" w:hAnsi="Times New Roman"/>
                <w:sz w:val="28"/>
                <w:szCs w:val="28"/>
                <w:lang w:val="uk-UA"/>
              </w:rPr>
              <w:t>96,56</w:t>
            </w:r>
          </w:p>
        </w:tc>
      </w:tr>
      <w:tr w:rsidR="00EE4C69" w14:paraId="59D5256D" w14:textId="77777777" w:rsidTr="00EE4C69">
        <w:tc>
          <w:tcPr>
            <w:tcW w:w="3310" w:type="dxa"/>
          </w:tcPr>
          <w:p w14:paraId="36955B06" w14:textId="77777777" w:rsidR="00EE4C69" w:rsidRDefault="00EE4C69" w:rsidP="002C72DA">
            <w:pPr>
              <w:jc w:val="both"/>
              <w:rPr>
                <w:rFonts w:ascii="Times New Roman" w:hAnsi="Times New Roman"/>
                <w:sz w:val="28"/>
                <w:szCs w:val="28"/>
                <w:lang w:val="uk-UA"/>
              </w:rPr>
            </w:pPr>
            <w:r>
              <w:rPr>
                <w:rFonts w:ascii="Times New Roman" w:hAnsi="Times New Roman"/>
                <w:sz w:val="28"/>
                <w:szCs w:val="28"/>
                <w:lang w:val="uk-UA"/>
              </w:rPr>
              <w:t>Приютська гімназія</w:t>
            </w:r>
          </w:p>
        </w:tc>
        <w:tc>
          <w:tcPr>
            <w:tcW w:w="1476" w:type="dxa"/>
          </w:tcPr>
          <w:p w14:paraId="1AD1C701" w14:textId="77777777" w:rsidR="00EE4C69" w:rsidRDefault="00EE4C69" w:rsidP="00EE4C69">
            <w:pPr>
              <w:jc w:val="center"/>
              <w:rPr>
                <w:rFonts w:ascii="Times New Roman" w:hAnsi="Times New Roman"/>
                <w:sz w:val="28"/>
                <w:szCs w:val="28"/>
                <w:lang w:val="uk-UA"/>
              </w:rPr>
            </w:pPr>
            <w:r>
              <w:rPr>
                <w:rFonts w:ascii="Times New Roman" w:hAnsi="Times New Roman"/>
                <w:sz w:val="28"/>
                <w:szCs w:val="28"/>
                <w:lang w:val="uk-UA"/>
              </w:rPr>
              <w:t>82,56</w:t>
            </w:r>
          </w:p>
        </w:tc>
        <w:tc>
          <w:tcPr>
            <w:tcW w:w="1559" w:type="dxa"/>
          </w:tcPr>
          <w:p w14:paraId="7CCC3253" w14:textId="77777777" w:rsidR="00EE4C69" w:rsidRDefault="00EE4C69" w:rsidP="00EE4C69">
            <w:pPr>
              <w:jc w:val="center"/>
              <w:rPr>
                <w:rFonts w:ascii="Times New Roman" w:hAnsi="Times New Roman"/>
                <w:sz w:val="28"/>
                <w:szCs w:val="28"/>
                <w:lang w:val="uk-UA"/>
              </w:rPr>
            </w:pPr>
            <w:r>
              <w:rPr>
                <w:rFonts w:ascii="Times New Roman" w:hAnsi="Times New Roman"/>
                <w:sz w:val="28"/>
                <w:szCs w:val="28"/>
                <w:lang w:val="uk-UA"/>
              </w:rPr>
              <w:t>68,4</w:t>
            </w:r>
          </w:p>
        </w:tc>
        <w:tc>
          <w:tcPr>
            <w:tcW w:w="1560" w:type="dxa"/>
          </w:tcPr>
          <w:p w14:paraId="40B38680" w14:textId="77777777" w:rsidR="00EE4C69" w:rsidRDefault="00EE4C69" w:rsidP="00EE4C69">
            <w:pPr>
              <w:jc w:val="center"/>
              <w:rPr>
                <w:rFonts w:ascii="Times New Roman" w:hAnsi="Times New Roman"/>
                <w:sz w:val="28"/>
                <w:szCs w:val="28"/>
                <w:lang w:val="uk-UA"/>
              </w:rPr>
            </w:pPr>
            <w:r>
              <w:rPr>
                <w:rFonts w:ascii="Times New Roman" w:hAnsi="Times New Roman"/>
                <w:sz w:val="28"/>
                <w:szCs w:val="28"/>
                <w:lang w:val="uk-UA"/>
              </w:rPr>
              <w:t>128,89</w:t>
            </w:r>
          </w:p>
        </w:tc>
        <w:tc>
          <w:tcPr>
            <w:tcW w:w="1516" w:type="dxa"/>
          </w:tcPr>
          <w:p w14:paraId="423BA927" w14:textId="77777777" w:rsidR="00EE4C69" w:rsidRDefault="00EE4C69" w:rsidP="00EE4C69">
            <w:pPr>
              <w:jc w:val="center"/>
              <w:rPr>
                <w:rFonts w:ascii="Times New Roman" w:hAnsi="Times New Roman"/>
                <w:sz w:val="28"/>
                <w:szCs w:val="28"/>
                <w:lang w:val="uk-UA"/>
              </w:rPr>
            </w:pPr>
            <w:r>
              <w:rPr>
                <w:rFonts w:ascii="Times New Roman" w:hAnsi="Times New Roman"/>
                <w:sz w:val="28"/>
                <w:szCs w:val="28"/>
                <w:lang w:val="uk-UA"/>
              </w:rPr>
              <w:t>74,65</w:t>
            </w:r>
          </w:p>
        </w:tc>
        <w:tc>
          <w:tcPr>
            <w:tcW w:w="1476" w:type="dxa"/>
          </w:tcPr>
          <w:p w14:paraId="05D5100B" w14:textId="77777777" w:rsidR="00EE4C69" w:rsidRDefault="00EE4C69" w:rsidP="00EE4C69">
            <w:pPr>
              <w:jc w:val="center"/>
              <w:rPr>
                <w:rFonts w:ascii="Times New Roman" w:hAnsi="Times New Roman"/>
                <w:sz w:val="28"/>
                <w:szCs w:val="28"/>
                <w:lang w:val="uk-UA"/>
              </w:rPr>
            </w:pPr>
            <w:r>
              <w:rPr>
                <w:rFonts w:ascii="Times New Roman" w:hAnsi="Times New Roman"/>
                <w:sz w:val="28"/>
                <w:szCs w:val="28"/>
                <w:lang w:val="uk-UA"/>
              </w:rPr>
              <w:t>102,22</w:t>
            </w:r>
          </w:p>
        </w:tc>
      </w:tr>
    </w:tbl>
    <w:p w14:paraId="61099F9C" w14:textId="3B8A808E" w:rsidR="00EE4C69" w:rsidRPr="00A40DBB" w:rsidRDefault="00A40DBB" w:rsidP="005E2E8F">
      <w:pPr>
        <w:spacing w:after="0" w:line="276" w:lineRule="auto"/>
        <w:ind w:firstLine="567"/>
        <w:jc w:val="both"/>
        <w:rPr>
          <w:rFonts w:ascii="Times New Roman" w:hAnsi="Times New Roman" w:cs="Times New Roman"/>
          <w:i/>
          <w:sz w:val="28"/>
          <w:szCs w:val="28"/>
          <w:lang w:val="uk-UA"/>
        </w:rPr>
      </w:pPr>
      <w:r>
        <w:rPr>
          <w:rFonts w:ascii="Times New Roman" w:hAnsi="Times New Roman" w:cs="Times New Roman"/>
          <w:sz w:val="28"/>
          <w:szCs w:val="28"/>
          <w:lang w:val="uk-UA"/>
        </w:rPr>
        <w:t>*</w:t>
      </w:r>
      <w:r w:rsidRPr="00A40DBB">
        <w:rPr>
          <w:rFonts w:ascii="Times New Roman" w:hAnsi="Times New Roman" w:cs="Times New Roman"/>
          <w:i/>
          <w:sz w:val="28"/>
          <w:szCs w:val="28"/>
          <w:lang w:val="uk-UA"/>
        </w:rPr>
        <w:t>за інформацією відділу освіти, культури, молоді та спорту Чумаківської сільської ради</w:t>
      </w:r>
    </w:p>
    <w:p w14:paraId="117F56A6" w14:textId="77777777" w:rsidR="00DA0270" w:rsidRDefault="00DA0270" w:rsidP="005E2E8F">
      <w:pPr>
        <w:spacing w:after="0" w:line="276" w:lineRule="auto"/>
        <w:ind w:firstLine="567"/>
        <w:jc w:val="both"/>
        <w:rPr>
          <w:rFonts w:ascii="Times New Roman" w:hAnsi="Times New Roman" w:cs="Times New Roman"/>
          <w:sz w:val="28"/>
          <w:szCs w:val="28"/>
          <w:lang w:val="uk-UA"/>
        </w:rPr>
      </w:pPr>
    </w:p>
    <w:p w14:paraId="493D1BC8" w14:textId="07924575" w:rsidR="007E6D18" w:rsidRDefault="007E6D18" w:rsidP="005E2E8F">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Парк шкільних автобусів налічує 2 одиниці техніки. Крім автобуса, який підвозить дітей сіл Новоспаське, Іванівка до Приютської гімназії</w:t>
      </w:r>
      <w:r w:rsidR="00703804">
        <w:rPr>
          <w:rFonts w:ascii="Times New Roman" w:hAnsi="Times New Roman" w:cs="Times New Roman"/>
          <w:sz w:val="28"/>
          <w:szCs w:val="28"/>
          <w:lang w:val="uk-UA"/>
        </w:rPr>
        <w:t xml:space="preserve"> (всього – 18 дітей)</w:t>
      </w:r>
      <w:r>
        <w:rPr>
          <w:rFonts w:ascii="Times New Roman" w:hAnsi="Times New Roman" w:cs="Times New Roman"/>
          <w:sz w:val="28"/>
          <w:szCs w:val="28"/>
          <w:lang w:val="uk-UA"/>
        </w:rPr>
        <w:t xml:space="preserve">, є шкільний автобус, який здійснює перевезення вихованців дитсадка «Мальва» та учнів Чумаківського ліцею </w:t>
      </w:r>
      <w:r w:rsidR="00703804">
        <w:rPr>
          <w:rFonts w:ascii="Times New Roman" w:hAnsi="Times New Roman" w:cs="Times New Roman"/>
          <w:sz w:val="28"/>
          <w:szCs w:val="28"/>
          <w:lang w:val="uk-UA"/>
        </w:rPr>
        <w:t>із с. Калинове (62 учень і 12 вихованців).</w:t>
      </w:r>
    </w:p>
    <w:p w14:paraId="485FA804" w14:textId="77777777" w:rsidR="007E6D18" w:rsidRDefault="007E6D18" w:rsidP="005E2E8F">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2025/2026 навчальному році у закладах освіти, а саме – в Чумаківському ліцеї діють 2 інклюзивні класи, в яких навчаються 2 дітей з особливими потребами.</w:t>
      </w:r>
    </w:p>
    <w:p w14:paraId="18BD6B8F" w14:textId="77777777" w:rsidR="00E83C71" w:rsidRDefault="00E83C71" w:rsidP="00DA0270">
      <w:pPr>
        <w:spacing w:before="120" w:after="0" w:line="276" w:lineRule="auto"/>
        <w:ind w:firstLine="567"/>
        <w:jc w:val="both"/>
        <w:rPr>
          <w:rFonts w:ascii="Times New Roman" w:hAnsi="Times New Roman" w:cs="Times New Roman"/>
          <w:b/>
          <w:i/>
          <w:sz w:val="28"/>
          <w:szCs w:val="28"/>
        </w:rPr>
      </w:pPr>
      <w:r>
        <w:rPr>
          <w:rFonts w:ascii="Times New Roman" w:hAnsi="Times New Roman" w:cs="Times New Roman"/>
          <w:b/>
          <w:i/>
          <w:sz w:val="28"/>
          <w:szCs w:val="28"/>
          <w:lang w:val="uk-UA"/>
        </w:rPr>
        <w:t>Охорона здоров</w:t>
      </w:r>
      <w:r>
        <w:rPr>
          <w:rFonts w:ascii="Times New Roman" w:hAnsi="Times New Roman" w:cs="Times New Roman"/>
          <w:b/>
          <w:i/>
          <w:sz w:val="28"/>
          <w:szCs w:val="28"/>
        </w:rPr>
        <w:t>”</w:t>
      </w:r>
      <w:r>
        <w:rPr>
          <w:rFonts w:ascii="Times New Roman" w:hAnsi="Times New Roman" w:cs="Times New Roman"/>
          <w:b/>
          <w:i/>
          <w:sz w:val="28"/>
          <w:szCs w:val="28"/>
          <w:lang w:val="uk-UA"/>
        </w:rPr>
        <w:t xml:space="preserve">я </w:t>
      </w:r>
    </w:p>
    <w:p w14:paraId="35D41914" w14:textId="77777777" w:rsidR="00E83C71" w:rsidRDefault="00E83C71" w:rsidP="005E2E8F">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громаді функціонує 1 амбулаторія загальної практики сімейної медицини в с. Чумаки, 2 фельдшерські пункти – в с. Приют і с. Тарасо – Шевченківка та 2 пункти тимчасового перебування – в с-щі Зоря і с. Калинове. На даний час сімейних лікарів у громаді немає, один сімейний лікар приїжджає з іншої громади і надає медичні послуги мешканцям сіл Чумаки, Зоря, Калинове і Виноградне </w:t>
      </w:r>
      <w:r w:rsidRPr="009A46D3">
        <w:rPr>
          <w:rFonts w:ascii="Times New Roman" w:hAnsi="Times New Roman" w:cs="Times New Roman"/>
          <w:sz w:val="28"/>
          <w:szCs w:val="28"/>
          <w:lang w:val="uk-UA"/>
        </w:rPr>
        <w:lastRenderedPageBreak/>
        <w:t>тричі на тиждень</w:t>
      </w:r>
      <w:r w:rsidR="002F1CCA">
        <w:rPr>
          <w:rFonts w:ascii="Times New Roman" w:hAnsi="Times New Roman" w:cs="Times New Roman"/>
          <w:sz w:val="28"/>
          <w:szCs w:val="28"/>
          <w:lang w:val="uk-UA"/>
        </w:rPr>
        <w:t xml:space="preserve">, також один сімейний лікар надає медичні послуги жителям Приютського старостинського округу </w:t>
      </w:r>
      <w:r w:rsidR="002F1CCA" w:rsidRPr="009A46D3">
        <w:rPr>
          <w:rFonts w:ascii="Times New Roman" w:hAnsi="Times New Roman" w:cs="Times New Roman"/>
          <w:sz w:val="28"/>
          <w:szCs w:val="28"/>
          <w:lang w:val="uk-UA"/>
        </w:rPr>
        <w:t>двічі на тиждень.</w:t>
      </w:r>
      <w:r w:rsidR="002F1CCA">
        <w:rPr>
          <w:rFonts w:ascii="Times New Roman" w:hAnsi="Times New Roman" w:cs="Times New Roman"/>
          <w:sz w:val="28"/>
          <w:szCs w:val="28"/>
          <w:lang w:val="uk-UA"/>
        </w:rPr>
        <w:t xml:space="preserve"> Але у кожному медичному закладі є сестри медичні загальної практики сімейної медицини, </w:t>
      </w:r>
      <w:r w:rsidR="00764711" w:rsidRPr="000E0D9B">
        <w:rPr>
          <w:rFonts w:ascii="Times New Roman" w:hAnsi="Times New Roman" w:cs="Times New Roman"/>
          <w:sz w:val="28"/>
          <w:szCs w:val="28"/>
          <w:lang w:val="uk-UA"/>
        </w:rPr>
        <w:t>чоти</w:t>
      </w:r>
      <w:r w:rsidR="002F1CCA" w:rsidRPr="000E0D9B">
        <w:rPr>
          <w:rFonts w:ascii="Times New Roman" w:hAnsi="Times New Roman" w:cs="Times New Roman"/>
          <w:sz w:val="28"/>
          <w:szCs w:val="28"/>
          <w:lang w:val="uk-UA"/>
        </w:rPr>
        <w:t>ри з яких</w:t>
      </w:r>
      <w:r w:rsidR="002F1CCA">
        <w:rPr>
          <w:rFonts w:ascii="Times New Roman" w:hAnsi="Times New Roman" w:cs="Times New Roman"/>
          <w:sz w:val="28"/>
          <w:szCs w:val="28"/>
          <w:lang w:val="uk-UA"/>
        </w:rPr>
        <w:t xml:space="preserve"> утримуються за рахунок сільського бюджету. Таке рішення було прийняте з метою збереження медичних закладів на території громади і надання </w:t>
      </w:r>
      <w:r w:rsidR="004B420A">
        <w:rPr>
          <w:rFonts w:ascii="Times New Roman" w:hAnsi="Times New Roman" w:cs="Times New Roman"/>
          <w:sz w:val="28"/>
          <w:szCs w:val="28"/>
          <w:lang w:val="uk-UA"/>
        </w:rPr>
        <w:t>первинної м</w:t>
      </w:r>
      <w:r w:rsidR="002F1CCA">
        <w:rPr>
          <w:rFonts w:ascii="Times New Roman" w:hAnsi="Times New Roman" w:cs="Times New Roman"/>
          <w:sz w:val="28"/>
          <w:szCs w:val="28"/>
          <w:lang w:val="uk-UA"/>
        </w:rPr>
        <w:t>едичної допомоги її мешканцям.</w:t>
      </w:r>
    </w:p>
    <w:p w14:paraId="24D2DCB9" w14:textId="77777777" w:rsidR="002F1CCA" w:rsidRDefault="002F1CCA" w:rsidP="005E2E8F">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Будівля Чумаківської АЗПСМ була побудована і відкрита у вересні 2021 року в рамках Великого будівництва Президента України. У приміщенні амбулаторії знаходиться житло для лікарів, повністю облаштоване для проживання однієї або двох сімей. Не дивлячись на це, з вересня 2025 року і до сьогодні посада сімейного лікаря залишається вакантною.</w:t>
      </w:r>
    </w:p>
    <w:p w14:paraId="486A717C" w14:textId="77777777" w:rsidR="004B420A" w:rsidRDefault="002F1CCA" w:rsidP="005E2E8F">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 хоча в амбулаторію щомісяця приїжджають «Лікарі світу», зокрема, гінеколог і психолог, однак </w:t>
      </w:r>
      <w:r w:rsidR="00954FD5">
        <w:rPr>
          <w:rFonts w:ascii="Times New Roman" w:hAnsi="Times New Roman" w:cs="Times New Roman"/>
          <w:sz w:val="28"/>
          <w:szCs w:val="28"/>
          <w:lang w:val="uk-UA"/>
        </w:rPr>
        <w:t>відсутність сімейного лікаря час від часу викликає соціальну напругу серед н</w:t>
      </w:r>
      <w:r w:rsidR="004B420A">
        <w:rPr>
          <w:rFonts w:ascii="Times New Roman" w:hAnsi="Times New Roman" w:cs="Times New Roman"/>
          <w:sz w:val="28"/>
          <w:szCs w:val="28"/>
          <w:lang w:val="uk-UA"/>
        </w:rPr>
        <w:t>аселення.</w:t>
      </w:r>
    </w:p>
    <w:p w14:paraId="36907871" w14:textId="77777777" w:rsidR="004B420A" w:rsidRDefault="004B420A" w:rsidP="005E2E8F">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Національної служби здоров</w:t>
      </w:r>
      <w:r>
        <w:rPr>
          <w:rFonts w:ascii="Times New Roman" w:hAnsi="Times New Roman" w:cs="Times New Roman"/>
          <w:sz w:val="28"/>
          <w:szCs w:val="28"/>
        </w:rPr>
        <w:t>”</w:t>
      </w:r>
      <w:r>
        <w:rPr>
          <w:rFonts w:ascii="Times New Roman" w:hAnsi="Times New Roman" w:cs="Times New Roman"/>
          <w:sz w:val="28"/>
          <w:szCs w:val="28"/>
          <w:lang w:val="uk-UA"/>
        </w:rPr>
        <w:t>я України з лікарями у громаді декларації на отримання медични</w:t>
      </w:r>
      <w:r w:rsidR="00764711">
        <w:rPr>
          <w:rFonts w:ascii="Times New Roman" w:hAnsi="Times New Roman" w:cs="Times New Roman"/>
          <w:sz w:val="28"/>
          <w:szCs w:val="28"/>
          <w:lang w:val="uk-UA"/>
        </w:rPr>
        <w:t xml:space="preserve">х послуг станом на </w:t>
      </w:r>
      <w:r>
        <w:rPr>
          <w:rFonts w:ascii="Times New Roman" w:hAnsi="Times New Roman" w:cs="Times New Roman"/>
          <w:sz w:val="28"/>
          <w:szCs w:val="28"/>
          <w:lang w:val="uk-UA"/>
        </w:rPr>
        <w:t>202</w:t>
      </w:r>
      <w:r w:rsidR="000E0D9B">
        <w:rPr>
          <w:rFonts w:ascii="Times New Roman" w:hAnsi="Times New Roman" w:cs="Times New Roman"/>
          <w:sz w:val="28"/>
          <w:szCs w:val="28"/>
          <w:lang w:val="uk-UA"/>
        </w:rPr>
        <w:t xml:space="preserve">5 рік </w:t>
      </w:r>
      <w:r>
        <w:rPr>
          <w:rFonts w:ascii="Times New Roman" w:hAnsi="Times New Roman" w:cs="Times New Roman"/>
          <w:sz w:val="28"/>
          <w:szCs w:val="28"/>
          <w:lang w:val="uk-UA"/>
        </w:rPr>
        <w:t xml:space="preserve"> підписали </w:t>
      </w:r>
      <w:r w:rsidR="000E0D9B">
        <w:rPr>
          <w:rFonts w:ascii="Times New Roman" w:hAnsi="Times New Roman" w:cs="Times New Roman"/>
          <w:sz w:val="28"/>
          <w:szCs w:val="28"/>
          <w:lang w:val="uk-UA"/>
        </w:rPr>
        <w:t xml:space="preserve">2857 </w:t>
      </w:r>
      <w:r w:rsidRPr="000E0D9B">
        <w:rPr>
          <w:rFonts w:ascii="Times New Roman" w:hAnsi="Times New Roman" w:cs="Times New Roman"/>
          <w:sz w:val="28"/>
          <w:szCs w:val="28"/>
          <w:lang w:val="uk-UA"/>
        </w:rPr>
        <w:t>осіб,</w:t>
      </w:r>
      <w:r>
        <w:rPr>
          <w:rFonts w:ascii="Times New Roman" w:hAnsi="Times New Roman" w:cs="Times New Roman"/>
          <w:sz w:val="28"/>
          <w:szCs w:val="28"/>
          <w:lang w:val="uk-UA"/>
        </w:rPr>
        <w:t xml:space="preserve"> тобто рівень охоплення наслення становить </w:t>
      </w:r>
      <w:r w:rsidR="000E0D9B">
        <w:rPr>
          <w:rFonts w:ascii="Times New Roman" w:hAnsi="Times New Roman" w:cs="Times New Roman"/>
          <w:sz w:val="28"/>
          <w:szCs w:val="28"/>
          <w:lang w:val="uk-UA"/>
        </w:rPr>
        <w:t xml:space="preserve">58,9 </w:t>
      </w:r>
      <w:r w:rsidRPr="000E0D9B">
        <w:rPr>
          <w:rFonts w:ascii="Times New Roman" w:hAnsi="Times New Roman" w:cs="Times New Roman"/>
          <w:sz w:val="28"/>
          <w:szCs w:val="28"/>
          <w:lang w:val="uk-UA"/>
        </w:rPr>
        <w:t>%.</w:t>
      </w:r>
    </w:p>
    <w:p w14:paraId="5F694B16" w14:textId="77777777" w:rsidR="004B420A" w:rsidRDefault="004B420A" w:rsidP="005E2E8F">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Частина приміщень медичних закладів громади потребує ремонту та реконструкції, а також заміни старих меблів та обладнання.</w:t>
      </w:r>
    </w:p>
    <w:p w14:paraId="65726222" w14:textId="77777777" w:rsidR="004B420A" w:rsidRDefault="00391D34" w:rsidP="005E2E8F">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території громади функціонує лише один аптечний заклад – в с. Чумаки. З літа 2025 року ця аптека є учасницею програми реімбурсації лікарських засобів «Доступні ліки».</w:t>
      </w:r>
    </w:p>
    <w:p w14:paraId="702B95B4" w14:textId="77777777" w:rsidR="00232E69" w:rsidRDefault="00232E69" w:rsidP="00DA0270">
      <w:pPr>
        <w:spacing w:before="120" w:after="0" w:line="276" w:lineRule="auto"/>
        <w:ind w:firstLine="567"/>
        <w:jc w:val="both"/>
        <w:rPr>
          <w:rFonts w:ascii="Times New Roman" w:hAnsi="Times New Roman" w:cs="Times New Roman"/>
          <w:b/>
          <w:i/>
          <w:sz w:val="28"/>
          <w:szCs w:val="28"/>
          <w:lang w:val="uk-UA"/>
        </w:rPr>
      </w:pPr>
      <w:r w:rsidRPr="00232E69">
        <w:rPr>
          <w:rFonts w:ascii="Times New Roman" w:hAnsi="Times New Roman" w:cs="Times New Roman"/>
          <w:b/>
          <w:i/>
          <w:sz w:val="28"/>
          <w:szCs w:val="28"/>
          <w:lang w:val="uk-UA"/>
        </w:rPr>
        <w:t>Адміністративні послуги</w:t>
      </w:r>
    </w:p>
    <w:p w14:paraId="531B150C" w14:textId="77777777" w:rsidR="00232E69" w:rsidRDefault="00AE3E46" w:rsidP="005E2E8F">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Відділ «Центр надання адміністративних послуг» виконавчого комітету Чумаківської сільської ради був відкритий у серпні 2023 року. Структура ЦНАП включає центральний офіс в адміністративному центрі громади та віддалене робоче місце у Приютському старостинському окрузі. У відділі працює 3 адміністратора, державного адміністратора немає. Відділом ЦНАП надається 270 адміністративних послуг. У 2025 році для відділу було закуплено «Мобільну валізу», яка дозволяє надавати послуги за межами установи.</w:t>
      </w:r>
    </w:p>
    <w:p w14:paraId="51035489" w14:textId="77777777" w:rsidR="00AE3E46" w:rsidRPr="009A46D3" w:rsidRDefault="00AE3E46" w:rsidP="00DA0270">
      <w:pPr>
        <w:spacing w:before="120" w:after="0" w:line="276" w:lineRule="auto"/>
        <w:ind w:firstLine="567"/>
        <w:jc w:val="both"/>
        <w:rPr>
          <w:rFonts w:ascii="Times New Roman" w:hAnsi="Times New Roman" w:cs="Times New Roman"/>
          <w:b/>
          <w:i/>
          <w:sz w:val="28"/>
          <w:szCs w:val="28"/>
          <w:lang w:val="uk-UA"/>
        </w:rPr>
      </w:pPr>
      <w:r w:rsidRPr="009A46D3">
        <w:rPr>
          <w:rFonts w:ascii="Times New Roman" w:hAnsi="Times New Roman" w:cs="Times New Roman"/>
          <w:b/>
          <w:i/>
          <w:sz w:val="28"/>
          <w:szCs w:val="28"/>
          <w:lang w:val="uk-UA"/>
        </w:rPr>
        <w:t>Соціальний захист населення</w:t>
      </w:r>
    </w:p>
    <w:p w14:paraId="07CEEA2F" w14:textId="77777777" w:rsidR="009A46D3" w:rsidRDefault="00AE3E46" w:rsidP="005E2E8F">
      <w:pPr>
        <w:shd w:val="clear" w:color="auto" w:fill="FFFFFF"/>
        <w:spacing w:after="0" w:line="276" w:lineRule="auto"/>
        <w:ind w:firstLine="567"/>
        <w:jc w:val="both"/>
        <w:rPr>
          <w:rFonts w:ascii="Times New Roman" w:hAnsi="Times New Roman" w:cs="Times New Roman"/>
          <w:color w:val="1D1D1B"/>
          <w:sz w:val="28"/>
          <w:szCs w:val="28"/>
          <w:shd w:val="clear" w:color="auto" w:fill="FFFFFF"/>
          <w:lang w:val="ru-RU"/>
        </w:rPr>
      </w:pPr>
      <w:r>
        <w:rPr>
          <w:rFonts w:ascii="Times New Roman" w:hAnsi="Times New Roman" w:cs="Times New Roman"/>
          <w:sz w:val="28"/>
          <w:szCs w:val="28"/>
          <w:lang w:val="uk-UA"/>
        </w:rPr>
        <w:t>У Чумаківській громаді надавачем соціальних послуг є Комунальний заклад надання соціальних послуг «Турбота» Чумаківської сільської ради.</w:t>
      </w:r>
      <w:r w:rsidR="00E66376">
        <w:rPr>
          <w:rFonts w:ascii="Times New Roman" w:hAnsi="Times New Roman" w:cs="Times New Roman"/>
          <w:sz w:val="28"/>
          <w:szCs w:val="28"/>
          <w:lang w:val="uk-UA"/>
        </w:rPr>
        <w:t xml:space="preserve"> </w:t>
      </w:r>
      <w:r w:rsidR="00E66376" w:rsidRPr="00383914">
        <w:rPr>
          <w:rFonts w:ascii="Times New Roman" w:hAnsi="Times New Roman" w:cs="Times New Roman"/>
          <w:color w:val="1D1D1B"/>
          <w:sz w:val="28"/>
          <w:szCs w:val="28"/>
          <w:shd w:val="clear" w:color="auto" w:fill="FFFFFF"/>
          <w:lang w:val="ru-RU"/>
        </w:rPr>
        <w:t>Штатна чисельність працівників комунального закладу – 13</w:t>
      </w:r>
      <w:r w:rsidR="00585B04">
        <w:rPr>
          <w:rFonts w:ascii="Times New Roman" w:hAnsi="Times New Roman" w:cs="Times New Roman"/>
          <w:color w:val="1D1D1B"/>
          <w:sz w:val="28"/>
          <w:szCs w:val="28"/>
          <w:shd w:val="clear" w:color="auto" w:fill="FFFFFF"/>
          <w:lang w:val="ru-RU"/>
        </w:rPr>
        <w:t>,5</w:t>
      </w:r>
      <w:r w:rsidR="00E66376" w:rsidRPr="00383914">
        <w:rPr>
          <w:rFonts w:ascii="Times New Roman" w:hAnsi="Times New Roman" w:cs="Times New Roman"/>
          <w:color w:val="1D1D1B"/>
          <w:sz w:val="28"/>
          <w:szCs w:val="28"/>
          <w:shd w:val="clear" w:color="auto" w:fill="FFFFFF"/>
          <w:lang w:val="ru-RU"/>
        </w:rPr>
        <w:t xml:space="preserve"> одиниць. </w:t>
      </w:r>
      <w:r w:rsidR="00E66376">
        <w:rPr>
          <w:rFonts w:ascii="Times New Roman" w:hAnsi="Times New Roman" w:cs="Times New Roman"/>
          <w:color w:val="1D1D1B"/>
          <w:sz w:val="28"/>
          <w:szCs w:val="28"/>
          <w:shd w:val="clear" w:color="auto" w:fill="FFFFFF"/>
          <w:lang w:val="ru-RU"/>
        </w:rPr>
        <w:t xml:space="preserve">З </w:t>
      </w:r>
      <w:r w:rsidR="00E66376" w:rsidRPr="00456901">
        <w:rPr>
          <w:rFonts w:ascii="Times New Roman" w:hAnsi="Times New Roman" w:cs="Times New Roman"/>
          <w:color w:val="1D1D1B"/>
          <w:sz w:val="28"/>
          <w:szCs w:val="28"/>
          <w:shd w:val="clear" w:color="auto" w:fill="FFFFFF"/>
          <w:lang w:val="ru-RU"/>
        </w:rPr>
        <w:t xml:space="preserve"> </w:t>
      </w:r>
      <w:r w:rsidR="00E66376">
        <w:rPr>
          <w:rFonts w:ascii="Times New Roman" w:hAnsi="Times New Roman" w:cs="Times New Roman"/>
          <w:color w:val="1D1D1B"/>
          <w:sz w:val="28"/>
          <w:szCs w:val="28"/>
          <w:shd w:val="clear" w:color="auto" w:fill="FFFFFF"/>
          <w:lang w:val="ru-RU"/>
        </w:rPr>
        <w:t xml:space="preserve">серпня </w:t>
      </w:r>
      <w:r w:rsidR="00E66376" w:rsidRPr="00456901">
        <w:rPr>
          <w:rFonts w:ascii="Times New Roman" w:hAnsi="Times New Roman" w:cs="Times New Roman"/>
          <w:color w:val="1D1D1B"/>
          <w:sz w:val="28"/>
          <w:szCs w:val="28"/>
          <w:shd w:val="clear" w:color="auto" w:fill="FFFFFF"/>
          <w:lang w:val="ru-RU"/>
        </w:rPr>
        <w:t xml:space="preserve">2024 року у </w:t>
      </w:r>
      <w:r w:rsidR="00E66376">
        <w:rPr>
          <w:rFonts w:ascii="Times New Roman" w:hAnsi="Times New Roman" w:cs="Times New Roman"/>
          <w:color w:val="1D1D1B"/>
          <w:sz w:val="28"/>
          <w:szCs w:val="28"/>
          <w:shd w:val="clear" w:color="auto" w:fill="FFFFFF"/>
          <w:lang w:val="ru-RU"/>
        </w:rPr>
        <w:t xml:space="preserve">штат комунального закладу введено </w:t>
      </w:r>
      <w:r w:rsidR="00E66376" w:rsidRPr="00456901">
        <w:rPr>
          <w:rFonts w:ascii="Times New Roman" w:hAnsi="Times New Roman" w:cs="Times New Roman"/>
          <w:color w:val="1D1D1B"/>
          <w:sz w:val="28"/>
          <w:szCs w:val="28"/>
          <w:shd w:val="clear" w:color="auto" w:fill="FFFFFF"/>
          <w:lang w:val="ru-RU"/>
        </w:rPr>
        <w:t xml:space="preserve"> </w:t>
      </w:r>
      <w:r w:rsidR="00E66376">
        <w:rPr>
          <w:rFonts w:ascii="Times New Roman" w:hAnsi="Times New Roman" w:cs="Times New Roman"/>
          <w:color w:val="1D1D1B"/>
          <w:sz w:val="28"/>
          <w:szCs w:val="28"/>
          <w:shd w:val="clear" w:color="auto" w:fill="FFFFFF"/>
          <w:lang w:val="ru-RU"/>
        </w:rPr>
        <w:t xml:space="preserve">посаду </w:t>
      </w:r>
      <w:r w:rsidR="00E66376" w:rsidRPr="00456901">
        <w:rPr>
          <w:rFonts w:ascii="Times New Roman" w:hAnsi="Times New Roman" w:cs="Times New Roman"/>
          <w:color w:val="1D1D1B"/>
          <w:sz w:val="28"/>
          <w:szCs w:val="28"/>
          <w:shd w:val="clear" w:color="auto" w:fill="FFFFFF"/>
          <w:lang w:val="ru-RU"/>
        </w:rPr>
        <w:t>фахівця із супроводу ветеранів війни та демобілізованих осіб</w:t>
      </w:r>
      <w:r w:rsidR="00E66376">
        <w:rPr>
          <w:rFonts w:ascii="Times New Roman" w:hAnsi="Times New Roman" w:cs="Times New Roman"/>
          <w:color w:val="1D1D1B"/>
          <w:sz w:val="28"/>
          <w:szCs w:val="28"/>
          <w:shd w:val="clear" w:color="auto" w:fill="FFFFFF"/>
          <w:lang w:val="ru-RU"/>
        </w:rPr>
        <w:t>, з червня 2025 року в закладі працює психолог.</w:t>
      </w:r>
      <w:r w:rsidR="00A63459">
        <w:rPr>
          <w:rFonts w:ascii="Times New Roman" w:hAnsi="Times New Roman" w:cs="Times New Roman"/>
          <w:color w:val="1D1D1B"/>
          <w:sz w:val="28"/>
          <w:szCs w:val="28"/>
          <w:shd w:val="clear" w:color="auto" w:fill="FFFFFF"/>
          <w:lang w:val="ru-RU"/>
        </w:rPr>
        <w:t xml:space="preserve"> </w:t>
      </w:r>
    </w:p>
    <w:p w14:paraId="27FABB75" w14:textId="77777777" w:rsidR="00A63459" w:rsidRPr="00C15D6F" w:rsidRDefault="00A63459" w:rsidP="005E2E8F">
      <w:pPr>
        <w:shd w:val="clear" w:color="auto" w:fill="FFFFFF"/>
        <w:spacing w:after="0" w:line="276" w:lineRule="auto"/>
        <w:ind w:firstLine="567"/>
        <w:jc w:val="both"/>
        <w:rPr>
          <w:rFonts w:ascii="Times New Roman" w:eastAsia="Times New Roman" w:hAnsi="Times New Roman" w:cs="Times New Roman"/>
          <w:color w:val="1D1D1B"/>
          <w:sz w:val="28"/>
          <w:szCs w:val="28"/>
          <w:lang w:val="ru-RU"/>
        </w:rPr>
      </w:pPr>
      <w:r>
        <w:rPr>
          <w:rFonts w:ascii="Times New Roman" w:eastAsia="Times New Roman" w:hAnsi="Times New Roman" w:cs="Times New Roman"/>
          <w:color w:val="000000"/>
          <w:sz w:val="28"/>
          <w:szCs w:val="28"/>
          <w:bdr w:val="none" w:sz="0" w:space="0" w:color="auto" w:frame="1"/>
          <w:lang w:val="ru-RU"/>
        </w:rPr>
        <w:lastRenderedPageBreak/>
        <w:t xml:space="preserve">Комунальним закладом </w:t>
      </w:r>
      <w:r w:rsidRPr="00C43C4C">
        <w:rPr>
          <w:rFonts w:ascii="Times New Roman" w:eastAsia="Times New Roman" w:hAnsi="Times New Roman" w:cs="Times New Roman"/>
          <w:color w:val="000000"/>
          <w:sz w:val="28"/>
          <w:szCs w:val="28"/>
          <w:bdr w:val="none" w:sz="0" w:space="0" w:color="auto" w:frame="1"/>
          <w:lang w:val="ru-RU"/>
        </w:rPr>
        <w:t>надання</w:t>
      </w:r>
      <w:r w:rsidRPr="00CB5025">
        <w:rPr>
          <w:rFonts w:ascii="Times New Roman" w:eastAsia="Times New Roman" w:hAnsi="Times New Roman" w:cs="Times New Roman"/>
          <w:color w:val="000000"/>
          <w:sz w:val="28"/>
          <w:szCs w:val="28"/>
          <w:bdr w:val="none" w:sz="0" w:space="0" w:color="auto" w:frame="1"/>
          <w:lang w:val="ru-RU"/>
        </w:rPr>
        <w:t xml:space="preserve"> соціальних послуг </w:t>
      </w:r>
      <w:r w:rsidRPr="00C43C4C">
        <w:rPr>
          <w:rFonts w:ascii="Times New Roman" w:eastAsia="Times New Roman" w:hAnsi="Times New Roman" w:cs="Times New Roman"/>
          <w:color w:val="000000"/>
          <w:sz w:val="28"/>
          <w:szCs w:val="28"/>
          <w:bdr w:val="none" w:sz="0" w:space="0" w:color="auto" w:frame="1"/>
          <w:lang w:val="ru-RU"/>
        </w:rPr>
        <w:t xml:space="preserve">забезпечено своєчасне виявлення сімей, </w:t>
      </w:r>
      <w:r w:rsidRPr="00CB5025">
        <w:rPr>
          <w:rFonts w:ascii="Times New Roman" w:eastAsia="Times New Roman" w:hAnsi="Times New Roman" w:cs="Times New Roman"/>
          <w:color w:val="000000"/>
          <w:sz w:val="28"/>
          <w:szCs w:val="28"/>
          <w:bdr w:val="none" w:sz="0" w:space="0" w:color="auto" w:frame="1"/>
          <w:lang w:val="ru-RU"/>
        </w:rPr>
        <w:t xml:space="preserve">осіб, </w:t>
      </w:r>
      <w:r>
        <w:rPr>
          <w:rFonts w:ascii="Times New Roman" w:eastAsia="Times New Roman" w:hAnsi="Times New Roman" w:cs="Times New Roman"/>
          <w:color w:val="000000"/>
          <w:sz w:val="28"/>
          <w:szCs w:val="28"/>
          <w:bdr w:val="none" w:sz="0" w:space="0" w:color="auto" w:frame="1"/>
          <w:lang w:val="ru-RU"/>
        </w:rPr>
        <w:t>які опинились у</w:t>
      </w:r>
      <w:r w:rsidRPr="00C43C4C">
        <w:rPr>
          <w:rFonts w:ascii="Times New Roman" w:eastAsia="Times New Roman" w:hAnsi="Times New Roman" w:cs="Times New Roman"/>
          <w:color w:val="000000"/>
          <w:sz w:val="28"/>
          <w:szCs w:val="28"/>
          <w:bdr w:val="none" w:sz="0" w:space="0" w:color="auto" w:frame="1"/>
          <w:lang w:val="ru-RU"/>
        </w:rPr>
        <w:t xml:space="preserve"> складних життєвих обставинах, їх облік та надання соціальних послуг</w:t>
      </w:r>
      <w:r w:rsidRPr="00CB5025">
        <w:rPr>
          <w:rFonts w:ascii="Times New Roman" w:eastAsia="Times New Roman" w:hAnsi="Times New Roman" w:cs="Times New Roman"/>
          <w:color w:val="000000"/>
          <w:sz w:val="28"/>
          <w:szCs w:val="28"/>
          <w:bdr w:val="none" w:sz="0" w:space="0" w:color="auto" w:frame="1"/>
          <w:lang w:val="ru-RU"/>
        </w:rPr>
        <w:t>.</w:t>
      </w:r>
      <w:r w:rsidRPr="00C43C4C">
        <w:rPr>
          <w:rFonts w:ascii="Times New Roman" w:eastAsia="Times New Roman" w:hAnsi="Times New Roman" w:cs="Times New Roman"/>
          <w:color w:val="000000"/>
          <w:sz w:val="28"/>
          <w:szCs w:val="28"/>
          <w:bdr w:val="none" w:sz="0" w:space="0" w:color="auto" w:frame="1"/>
        </w:rPr>
        <w:t> </w:t>
      </w:r>
      <w:r w:rsidR="009A46D3">
        <w:rPr>
          <w:rFonts w:ascii="Times New Roman" w:eastAsia="Times New Roman" w:hAnsi="Times New Roman" w:cs="Times New Roman"/>
          <w:color w:val="000000"/>
          <w:sz w:val="28"/>
          <w:szCs w:val="28"/>
          <w:bdr w:val="none" w:sz="0" w:space="0" w:color="auto" w:frame="1"/>
          <w:lang w:val="uk-UA"/>
        </w:rPr>
        <w:t>Н</w:t>
      </w:r>
      <w:r w:rsidRPr="00C15D6F">
        <w:rPr>
          <w:rFonts w:ascii="Times New Roman" w:eastAsia="Times New Roman" w:hAnsi="Times New Roman" w:cs="Times New Roman"/>
          <w:color w:val="000000"/>
          <w:sz w:val="28"/>
          <w:szCs w:val="28"/>
          <w:bdr w:val="none" w:sz="0" w:space="0" w:color="auto" w:frame="1"/>
          <w:lang w:val="ru-RU"/>
        </w:rPr>
        <w:t xml:space="preserve">а обліку фахівця із </w:t>
      </w:r>
      <w:r>
        <w:rPr>
          <w:rFonts w:ascii="Times New Roman" w:eastAsia="Times New Roman" w:hAnsi="Times New Roman" w:cs="Times New Roman"/>
          <w:color w:val="000000"/>
          <w:sz w:val="28"/>
          <w:szCs w:val="28"/>
          <w:bdr w:val="none" w:sz="0" w:space="0" w:color="auto" w:frame="1"/>
          <w:lang w:val="ru-RU"/>
        </w:rPr>
        <w:t>соціальної роботи знаходяться 1</w:t>
      </w:r>
      <w:r w:rsidR="00F52F05">
        <w:rPr>
          <w:rFonts w:ascii="Times New Roman" w:eastAsia="Times New Roman" w:hAnsi="Times New Roman" w:cs="Times New Roman"/>
          <w:color w:val="000000"/>
          <w:sz w:val="28"/>
          <w:szCs w:val="28"/>
          <w:bdr w:val="none" w:sz="0" w:space="0" w:color="auto" w:frame="1"/>
          <w:lang w:val="ru-RU"/>
        </w:rPr>
        <w:t>6</w:t>
      </w:r>
      <w:r>
        <w:rPr>
          <w:rFonts w:ascii="Times New Roman" w:eastAsia="Times New Roman" w:hAnsi="Times New Roman" w:cs="Times New Roman"/>
          <w:color w:val="000000"/>
          <w:sz w:val="28"/>
          <w:szCs w:val="28"/>
          <w:bdr w:val="none" w:sz="0" w:space="0" w:color="auto" w:frame="1"/>
          <w:lang w:val="uk-UA"/>
        </w:rPr>
        <w:t xml:space="preserve"> </w:t>
      </w:r>
      <w:r>
        <w:rPr>
          <w:rFonts w:ascii="Times New Roman" w:eastAsia="Times New Roman" w:hAnsi="Times New Roman" w:cs="Times New Roman"/>
          <w:color w:val="000000"/>
          <w:sz w:val="28"/>
          <w:szCs w:val="28"/>
          <w:bdr w:val="none" w:sz="0" w:space="0" w:color="auto" w:frame="1"/>
          <w:lang w:val="ru-RU"/>
        </w:rPr>
        <w:t>сімей, у яких виховуються</w:t>
      </w:r>
      <w:r w:rsidRPr="00C15D6F">
        <w:rPr>
          <w:rFonts w:ascii="Times New Roman" w:eastAsia="Times New Roman" w:hAnsi="Times New Roman" w:cs="Times New Roman"/>
          <w:color w:val="000000"/>
          <w:sz w:val="28"/>
          <w:szCs w:val="28"/>
          <w:bdr w:val="none" w:sz="0" w:space="0" w:color="auto" w:frame="1"/>
          <w:lang w:val="ru-RU"/>
        </w:rPr>
        <w:t xml:space="preserve"> </w:t>
      </w:r>
      <w:r w:rsidR="00F52F05">
        <w:rPr>
          <w:rFonts w:ascii="Times New Roman" w:eastAsia="Times New Roman" w:hAnsi="Times New Roman" w:cs="Times New Roman"/>
          <w:color w:val="000000"/>
          <w:sz w:val="28"/>
          <w:szCs w:val="28"/>
          <w:bdr w:val="none" w:sz="0" w:space="0" w:color="auto" w:frame="1"/>
          <w:lang w:val="ru-RU"/>
        </w:rPr>
        <w:t>31</w:t>
      </w:r>
      <w:r w:rsidRPr="00C15D6F">
        <w:rPr>
          <w:rFonts w:ascii="Times New Roman" w:eastAsia="Times New Roman" w:hAnsi="Times New Roman" w:cs="Times New Roman"/>
          <w:color w:val="000000"/>
          <w:sz w:val="28"/>
          <w:szCs w:val="28"/>
          <w:bdr w:val="none" w:sz="0" w:space="0" w:color="auto" w:frame="1"/>
          <w:lang w:val="ru-RU"/>
        </w:rPr>
        <w:t xml:space="preserve"> дитини</w:t>
      </w:r>
      <w:r>
        <w:rPr>
          <w:rFonts w:ascii="Times New Roman" w:eastAsia="Times New Roman" w:hAnsi="Times New Roman" w:cs="Times New Roman"/>
          <w:color w:val="000000"/>
          <w:sz w:val="28"/>
          <w:szCs w:val="28"/>
          <w:bdr w:val="none" w:sz="0" w:space="0" w:color="auto" w:frame="1"/>
          <w:lang w:val="ru-RU"/>
        </w:rPr>
        <w:t>, що</w:t>
      </w:r>
      <w:r w:rsidRPr="00C15D6F">
        <w:rPr>
          <w:rFonts w:ascii="Times New Roman" w:eastAsia="Times New Roman" w:hAnsi="Times New Roman" w:cs="Times New Roman"/>
          <w:color w:val="000000"/>
          <w:sz w:val="28"/>
          <w:szCs w:val="28"/>
          <w:bdr w:val="none" w:sz="0" w:space="0" w:color="auto" w:frame="1"/>
          <w:lang w:val="ru-RU"/>
        </w:rPr>
        <w:t xml:space="preserve"> перебувають у СЖО та отримують соціальні послуги</w:t>
      </w:r>
      <w:r>
        <w:rPr>
          <w:rFonts w:ascii="Times New Roman" w:eastAsia="Times New Roman" w:hAnsi="Times New Roman" w:cs="Times New Roman"/>
          <w:color w:val="000000"/>
          <w:sz w:val="28"/>
          <w:szCs w:val="28"/>
          <w:bdr w:val="none" w:sz="0" w:space="0" w:color="auto" w:frame="1"/>
          <w:lang w:val="ru-RU"/>
        </w:rPr>
        <w:t>: консультування, інформування, соціальний супровід.</w:t>
      </w:r>
      <w:r w:rsidRPr="00C15D6F">
        <w:rPr>
          <w:rFonts w:ascii="Times New Roman" w:eastAsia="Times New Roman" w:hAnsi="Times New Roman" w:cs="Times New Roman"/>
          <w:color w:val="000000"/>
          <w:sz w:val="28"/>
          <w:szCs w:val="28"/>
          <w:bdr w:val="none" w:sz="0" w:space="0" w:color="auto" w:frame="1"/>
          <w:lang w:val="ru-RU"/>
        </w:rPr>
        <w:t xml:space="preserve"> </w:t>
      </w:r>
      <w:r>
        <w:rPr>
          <w:rFonts w:ascii="Times New Roman" w:eastAsia="Times New Roman" w:hAnsi="Times New Roman" w:cs="Times New Roman"/>
          <w:color w:val="000000"/>
          <w:sz w:val="28"/>
          <w:szCs w:val="28"/>
          <w:bdr w:val="none" w:sz="0" w:space="0" w:color="auto" w:frame="1"/>
          <w:lang w:val="uk-UA"/>
        </w:rPr>
        <w:t>З</w:t>
      </w:r>
      <w:r w:rsidRPr="00C15D6F">
        <w:rPr>
          <w:rFonts w:ascii="Times New Roman" w:eastAsia="Times New Roman" w:hAnsi="Times New Roman" w:cs="Times New Roman"/>
          <w:color w:val="000000"/>
          <w:sz w:val="28"/>
          <w:szCs w:val="28"/>
          <w:bdr w:val="none" w:sz="0" w:space="0" w:color="auto" w:frame="1"/>
          <w:lang w:val="ru-RU"/>
        </w:rPr>
        <w:t>дійснюється робота щодо  належного виконання батьківських обов’язків</w:t>
      </w:r>
      <w:r>
        <w:rPr>
          <w:rFonts w:ascii="Times New Roman" w:eastAsia="Times New Roman" w:hAnsi="Times New Roman" w:cs="Times New Roman"/>
          <w:color w:val="000000"/>
          <w:sz w:val="28"/>
          <w:szCs w:val="28"/>
          <w:bdr w:val="none" w:sz="0" w:space="0" w:color="auto" w:frame="1"/>
          <w:lang w:val="uk-UA"/>
        </w:rPr>
        <w:t>,</w:t>
      </w:r>
      <w:r w:rsidRPr="00C15D6F">
        <w:rPr>
          <w:rFonts w:ascii="Times New Roman" w:eastAsia="Times New Roman" w:hAnsi="Times New Roman" w:cs="Times New Roman"/>
          <w:color w:val="000000"/>
          <w:sz w:val="28"/>
          <w:szCs w:val="28"/>
          <w:bdr w:val="none" w:sz="0" w:space="0" w:color="auto" w:frame="1"/>
          <w:lang w:val="ru-RU"/>
        </w:rPr>
        <w:t xml:space="preserve"> формування навичок догляду за дітьми, облаштування та приведення будинків до належного санітарно-гігієнічного стану, надання допомоги в оформленні необхідних документів, а також профілактична робота щодо усунення та попередження проявів негативної поведінки у батьків.</w:t>
      </w:r>
    </w:p>
    <w:p w14:paraId="58F63BB0" w14:textId="77777777" w:rsidR="00E66376" w:rsidRDefault="00585B04" w:rsidP="005E2E8F">
      <w:pPr>
        <w:shd w:val="clear" w:color="auto" w:fill="FFFFFF"/>
        <w:spacing w:after="0" w:line="276" w:lineRule="auto"/>
        <w:ind w:firstLine="567"/>
        <w:contextualSpacing/>
        <w:jc w:val="both"/>
        <w:textAlignment w:val="baseline"/>
        <w:rPr>
          <w:rFonts w:ascii="Times New Roman" w:eastAsia="Times New Roman" w:hAnsi="Times New Roman" w:cs="Times New Roman"/>
          <w:color w:val="000000"/>
          <w:sz w:val="28"/>
          <w:szCs w:val="28"/>
          <w:bdr w:val="none" w:sz="0" w:space="0" w:color="auto" w:frame="1"/>
          <w:lang w:val="ru-RU"/>
        </w:rPr>
      </w:pPr>
      <w:r>
        <w:rPr>
          <w:rFonts w:ascii="Times New Roman" w:eastAsia="Times New Roman" w:hAnsi="Times New Roman" w:cs="Times New Roman"/>
          <w:color w:val="000000"/>
          <w:sz w:val="28"/>
          <w:szCs w:val="28"/>
          <w:bdr w:val="none" w:sz="0" w:space="0" w:color="auto" w:frame="1"/>
          <w:lang w:val="uk-UA"/>
        </w:rPr>
        <w:t xml:space="preserve">Також КЗ «Турбота» надає  </w:t>
      </w:r>
      <w:r w:rsidRPr="00C43C4C">
        <w:rPr>
          <w:rFonts w:ascii="Times New Roman" w:eastAsia="Times New Roman" w:hAnsi="Times New Roman" w:cs="Times New Roman"/>
          <w:color w:val="000000"/>
          <w:sz w:val="28"/>
          <w:szCs w:val="28"/>
          <w:bdr w:val="none" w:sz="0" w:space="0" w:color="auto" w:frame="1"/>
          <w:lang w:val="ru-RU"/>
        </w:rPr>
        <w:t>соціальну послу</w:t>
      </w:r>
      <w:r w:rsidRPr="00383914">
        <w:rPr>
          <w:rFonts w:ascii="Times New Roman" w:eastAsia="Times New Roman" w:hAnsi="Times New Roman" w:cs="Times New Roman"/>
          <w:color w:val="000000"/>
          <w:sz w:val="28"/>
          <w:szCs w:val="28"/>
          <w:bdr w:val="none" w:sz="0" w:space="0" w:color="auto" w:frame="1"/>
          <w:lang w:val="ru-RU"/>
        </w:rPr>
        <w:t>гу «догляд вдома»</w:t>
      </w:r>
      <w:r>
        <w:rPr>
          <w:rFonts w:ascii="Times New Roman" w:eastAsia="Times New Roman" w:hAnsi="Times New Roman" w:cs="Times New Roman"/>
          <w:color w:val="000000"/>
          <w:sz w:val="28"/>
          <w:szCs w:val="28"/>
          <w:bdr w:val="none" w:sz="0" w:space="0" w:color="auto" w:frame="1"/>
          <w:lang w:val="ru-RU"/>
        </w:rPr>
        <w:t xml:space="preserve"> 44</w:t>
      </w:r>
      <w:r w:rsidRPr="00C43C4C">
        <w:rPr>
          <w:rFonts w:ascii="Times New Roman" w:eastAsia="Times New Roman" w:hAnsi="Times New Roman" w:cs="Times New Roman"/>
          <w:color w:val="000000"/>
          <w:sz w:val="28"/>
          <w:szCs w:val="28"/>
          <w:bdr w:val="none" w:sz="0" w:space="0" w:color="auto" w:frame="1"/>
          <w:lang w:val="ru-RU"/>
        </w:rPr>
        <w:t xml:space="preserve"> осіб</w:t>
      </w:r>
      <w:r>
        <w:rPr>
          <w:rFonts w:ascii="Times New Roman" w:eastAsia="Times New Roman" w:hAnsi="Times New Roman" w:cs="Times New Roman"/>
          <w:color w:val="000000"/>
          <w:sz w:val="28"/>
          <w:szCs w:val="28"/>
          <w:bdr w:val="none" w:sz="0" w:space="0" w:color="auto" w:frame="1"/>
          <w:lang w:val="ru-RU"/>
        </w:rPr>
        <w:t xml:space="preserve">и похилого віку </w:t>
      </w:r>
      <w:r w:rsidRPr="00383914">
        <w:rPr>
          <w:rFonts w:ascii="Times New Roman" w:eastAsia="Times New Roman" w:hAnsi="Times New Roman" w:cs="Times New Roman"/>
          <w:color w:val="000000"/>
          <w:sz w:val="28"/>
          <w:szCs w:val="28"/>
          <w:bdr w:val="none" w:sz="0" w:space="0" w:color="auto" w:frame="1"/>
          <w:lang w:val="ru-RU"/>
        </w:rPr>
        <w:t>отримують</w:t>
      </w:r>
      <w:r w:rsidRPr="00C43C4C">
        <w:rPr>
          <w:rFonts w:ascii="Times New Roman" w:eastAsia="Times New Roman" w:hAnsi="Times New Roman" w:cs="Times New Roman"/>
          <w:color w:val="000000"/>
          <w:sz w:val="28"/>
          <w:szCs w:val="28"/>
          <w:bdr w:val="none" w:sz="0" w:space="0" w:color="auto" w:frame="1"/>
        </w:rPr>
        <w:t> </w:t>
      </w:r>
      <w:r w:rsidRPr="00C43C4C">
        <w:rPr>
          <w:rFonts w:ascii="Times New Roman" w:eastAsia="Times New Roman" w:hAnsi="Times New Roman" w:cs="Times New Roman"/>
          <w:color w:val="000000"/>
          <w:sz w:val="28"/>
          <w:szCs w:val="28"/>
          <w:bdr w:val="none" w:sz="0" w:space="0" w:color="auto" w:frame="1"/>
          <w:lang w:val="ru-RU"/>
        </w:rPr>
        <w:t xml:space="preserve"> соціальну послу</w:t>
      </w:r>
      <w:r w:rsidRPr="00383914">
        <w:rPr>
          <w:rFonts w:ascii="Times New Roman" w:eastAsia="Times New Roman" w:hAnsi="Times New Roman" w:cs="Times New Roman"/>
          <w:color w:val="000000"/>
          <w:sz w:val="28"/>
          <w:szCs w:val="28"/>
          <w:bdr w:val="none" w:sz="0" w:space="0" w:color="auto" w:frame="1"/>
          <w:lang w:val="ru-RU"/>
        </w:rPr>
        <w:t xml:space="preserve">гу «догляд вдома», </w:t>
      </w:r>
      <w:r>
        <w:rPr>
          <w:rFonts w:ascii="Times New Roman" w:hAnsi="Times New Roman" w:cs="Times New Roman"/>
          <w:color w:val="1D1D1B"/>
          <w:sz w:val="28"/>
          <w:szCs w:val="28"/>
          <w:shd w:val="clear" w:color="auto" w:fill="FFFFFF"/>
          <w:lang w:val="ru-RU"/>
        </w:rPr>
        <w:t xml:space="preserve">з них: з інвалідністю – 6. </w:t>
      </w:r>
      <w:r>
        <w:rPr>
          <w:rFonts w:ascii="Times New Roman" w:eastAsia="Times New Roman" w:hAnsi="Times New Roman" w:cs="Times New Roman"/>
          <w:color w:val="000000"/>
          <w:sz w:val="28"/>
          <w:szCs w:val="28"/>
          <w:bdr w:val="none" w:sz="0" w:space="0" w:color="auto" w:frame="1"/>
          <w:lang w:val="ru-RU"/>
        </w:rPr>
        <w:t>Допомогу на</w:t>
      </w:r>
      <w:r w:rsidRPr="00383914">
        <w:rPr>
          <w:rFonts w:ascii="Times New Roman" w:eastAsia="Times New Roman" w:hAnsi="Times New Roman" w:cs="Times New Roman"/>
          <w:color w:val="000000"/>
          <w:sz w:val="28"/>
          <w:szCs w:val="28"/>
          <w:bdr w:val="none" w:sz="0" w:space="0" w:color="auto" w:frame="1"/>
          <w:lang w:val="ru-RU"/>
        </w:rPr>
        <w:t>дають</w:t>
      </w:r>
      <w:r w:rsidRPr="00C43246">
        <w:rPr>
          <w:rFonts w:ascii="Times New Roman" w:eastAsia="Times New Roman" w:hAnsi="Times New Roman" w:cs="Times New Roman"/>
          <w:color w:val="000000"/>
          <w:sz w:val="28"/>
          <w:szCs w:val="28"/>
          <w:bdr w:val="none" w:sz="0" w:space="0" w:color="auto" w:frame="1"/>
          <w:lang w:val="ru-RU"/>
        </w:rPr>
        <w:t xml:space="preserve"> </w:t>
      </w:r>
      <w:r>
        <w:rPr>
          <w:rFonts w:ascii="Times New Roman" w:eastAsia="Times New Roman" w:hAnsi="Times New Roman" w:cs="Times New Roman"/>
          <w:color w:val="000000"/>
          <w:sz w:val="28"/>
          <w:szCs w:val="28"/>
          <w:bdr w:val="none" w:sz="0" w:space="0" w:color="auto" w:frame="1"/>
          <w:lang w:val="ru-RU"/>
        </w:rPr>
        <w:t>7</w:t>
      </w:r>
      <w:r w:rsidRPr="00C43246">
        <w:rPr>
          <w:rFonts w:ascii="Times New Roman" w:eastAsia="Times New Roman" w:hAnsi="Times New Roman" w:cs="Times New Roman"/>
          <w:color w:val="000000"/>
          <w:sz w:val="28"/>
          <w:szCs w:val="28"/>
          <w:bdr w:val="none" w:sz="0" w:space="0" w:color="auto" w:frame="1"/>
          <w:lang w:val="ru-RU"/>
        </w:rPr>
        <w:t xml:space="preserve"> соціальних робітників комунального закладу</w:t>
      </w:r>
      <w:r w:rsidRPr="00C43C4C">
        <w:rPr>
          <w:rFonts w:ascii="Times New Roman" w:eastAsia="Times New Roman" w:hAnsi="Times New Roman" w:cs="Times New Roman"/>
          <w:color w:val="000000"/>
          <w:sz w:val="28"/>
          <w:szCs w:val="28"/>
          <w:bdr w:val="none" w:sz="0" w:space="0" w:color="auto" w:frame="1"/>
          <w:lang w:val="ru-RU"/>
        </w:rPr>
        <w:t>.</w:t>
      </w:r>
    </w:p>
    <w:p w14:paraId="795CB403" w14:textId="5342A807" w:rsidR="00EC548A" w:rsidRPr="00F42324" w:rsidRDefault="00EC548A" w:rsidP="005E2E8F">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Психолог комунального закладу </w:t>
      </w:r>
      <w:r w:rsidRPr="00A85C95">
        <w:rPr>
          <w:rFonts w:ascii="Times New Roman" w:eastAsia="Times New Roman" w:hAnsi="Times New Roman" w:cs="Times New Roman"/>
          <w:color w:val="000000"/>
          <w:sz w:val="28"/>
          <w:szCs w:val="28"/>
          <w:lang w:val="uk-UA" w:eastAsia="uk-UA"/>
        </w:rPr>
        <w:t>надає кваліфіковану психологічну допомогу та підтримку</w:t>
      </w:r>
      <w:r>
        <w:rPr>
          <w:rFonts w:ascii="Times New Roman" w:eastAsia="Times New Roman" w:hAnsi="Times New Roman" w:cs="Times New Roman"/>
          <w:color w:val="000000"/>
          <w:sz w:val="28"/>
          <w:szCs w:val="28"/>
          <w:lang w:val="uk-UA" w:eastAsia="uk-UA"/>
        </w:rPr>
        <w:t xml:space="preserve"> внутрішньо переміщеним особам,  військовослужбовцям, ветеранам,</w:t>
      </w:r>
      <w:r w:rsidRPr="00A85C95">
        <w:rPr>
          <w:rFonts w:ascii="Times New Roman" w:eastAsia="Times New Roman" w:hAnsi="Times New Roman" w:cs="Times New Roman"/>
          <w:color w:val="000000"/>
          <w:sz w:val="28"/>
          <w:szCs w:val="28"/>
          <w:lang w:val="uk-UA" w:eastAsia="uk-UA"/>
        </w:rPr>
        <w:t xml:space="preserve"> вразливи</w:t>
      </w:r>
      <w:r>
        <w:rPr>
          <w:rFonts w:ascii="Times New Roman" w:eastAsia="Times New Roman" w:hAnsi="Times New Roman" w:cs="Times New Roman"/>
          <w:color w:val="000000"/>
          <w:sz w:val="28"/>
          <w:szCs w:val="28"/>
          <w:lang w:val="uk-UA" w:eastAsia="uk-UA"/>
        </w:rPr>
        <w:t>м</w:t>
      </w:r>
      <w:r w:rsidRPr="00A85C95">
        <w:rPr>
          <w:rFonts w:ascii="Times New Roman" w:eastAsia="Times New Roman" w:hAnsi="Times New Roman" w:cs="Times New Roman"/>
          <w:color w:val="000000"/>
          <w:sz w:val="28"/>
          <w:szCs w:val="28"/>
          <w:lang w:val="uk-UA" w:eastAsia="uk-UA"/>
        </w:rPr>
        <w:t xml:space="preserve"> груп</w:t>
      </w:r>
      <w:r>
        <w:rPr>
          <w:rFonts w:ascii="Times New Roman" w:eastAsia="Times New Roman" w:hAnsi="Times New Roman" w:cs="Times New Roman"/>
          <w:color w:val="000000"/>
          <w:sz w:val="28"/>
          <w:szCs w:val="28"/>
          <w:lang w:val="uk-UA" w:eastAsia="uk-UA"/>
        </w:rPr>
        <w:t xml:space="preserve">ам населення, </w:t>
      </w:r>
      <w:r w:rsidRPr="00A85C95">
        <w:rPr>
          <w:rFonts w:ascii="Times New Roman" w:eastAsia="Times New Roman" w:hAnsi="Times New Roman" w:cs="Times New Roman"/>
          <w:color w:val="000000"/>
          <w:sz w:val="28"/>
          <w:szCs w:val="28"/>
          <w:lang w:val="uk-UA" w:eastAsia="uk-UA"/>
        </w:rPr>
        <w:t>працюючи за</w:t>
      </w:r>
      <w:r>
        <w:rPr>
          <w:rFonts w:ascii="Times New Roman" w:eastAsia="Times New Roman" w:hAnsi="Times New Roman" w:cs="Times New Roman"/>
          <w:color w:val="000000"/>
          <w:sz w:val="28"/>
          <w:szCs w:val="28"/>
          <w:lang w:val="uk-UA" w:eastAsia="uk-UA"/>
        </w:rPr>
        <w:t xml:space="preserve"> </w:t>
      </w:r>
      <w:r w:rsidRPr="00A85C95">
        <w:rPr>
          <w:rFonts w:ascii="Times New Roman" w:eastAsia="Times New Roman" w:hAnsi="Times New Roman" w:cs="Times New Roman"/>
          <w:color w:val="000000"/>
          <w:sz w:val="28"/>
          <w:szCs w:val="28"/>
          <w:lang w:val="uk-UA" w:eastAsia="uk-UA"/>
        </w:rPr>
        <w:t>принципами конфіденційності, професіоналізму та емпатії.</w:t>
      </w:r>
      <w:r>
        <w:rPr>
          <w:rFonts w:ascii="Times New Roman" w:eastAsia="Times New Roman" w:hAnsi="Times New Roman" w:cs="Times New Roman"/>
          <w:color w:val="000000"/>
          <w:sz w:val="28"/>
          <w:szCs w:val="28"/>
          <w:lang w:val="uk-UA" w:eastAsia="uk-UA"/>
        </w:rPr>
        <w:t xml:space="preserve"> Психолог проводить групові, індивідуальні  заняття та тренінги,</w:t>
      </w:r>
      <w:r w:rsidR="00A00924">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 xml:space="preserve">консультації, психологічну діагностику, розробляє індивідуальні програми підтримки. </w:t>
      </w:r>
    </w:p>
    <w:p w14:paraId="7472D890" w14:textId="77777777" w:rsidR="00A00924" w:rsidRDefault="00A00924" w:rsidP="005E2E8F">
      <w:pPr>
        <w:spacing w:after="0" w:line="276" w:lineRule="auto"/>
        <w:ind w:firstLine="567"/>
        <w:jc w:val="both"/>
        <w:rPr>
          <w:rFonts w:ascii="Times New Roman" w:hAnsi="Times New Roman" w:cs="Times New Roman"/>
          <w:sz w:val="28"/>
          <w:szCs w:val="28"/>
          <w:lang w:val="uk-UA"/>
        </w:rPr>
      </w:pPr>
      <w:r w:rsidRPr="00AB64CA">
        <w:rPr>
          <w:rFonts w:ascii="Times New Roman" w:hAnsi="Times New Roman" w:cs="Times New Roman"/>
          <w:sz w:val="28"/>
          <w:szCs w:val="28"/>
          <w:lang w:val="uk-UA"/>
        </w:rPr>
        <w:t>Р</w:t>
      </w:r>
      <w:r w:rsidRPr="00AB64CA">
        <w:rPr>
          <w:rFonts w:ascii="Times New Roman" w:hAnsi="Times New Roman" w:cs="Times New Roman"/>
          <w:sz w:val="28"/>
          <w:szCs w:val="28"/>
        </w:rPr>
        <w:t>еалізаці</w:t>
      </w:r>
      <w:r w:rsidRPr="00AB64CA">
        <w:rPr>
          <w:rFonts w:ascii="Times New Roman" w:hAnsi="Times New Roman" w:cs="Times New Roman"/>
          <w:sz w:val="28"/>
          <w:szCs w:val="28"/>
          <w:lang w:val="uk-UA"/>
        </w:rPr>
        <w:t>єю</w:t>
      </w:r>
      <w:r w:rsidRPr="00AB64CA">
        <w:rPr>
          <w:rFonts w:ascii="Times New Roman" w:hAnsi="Times New Roman" w:cs="Times New Roman"/>
          <w:sz w:val="28"/>
          <w:szCs w:val="28"/>
        </w:rPr>
        <w:t xml:space="preserve"> пріоритетних напрямків державної політики щодо поліпшення становища дітей</w:t>
      </w:r>
      <w:r w:rsidRPr="00AB64CA">
        <w:rPr>
          <w:rFonts w:ascii="Times New Roman" w:hAnsi="Times New Roman" w:cs="Times New Roman"/>
          <w:sz w:val="28"/>
          <w:szCs w:val="28"/>
          <w:lang w:val="uk-UA"/>
        </w:rPr>
        <w:t xml:space="preserve">, зокрема, </w:t>
      </w:r>
      <w:r w:rsidRPr="00AB64CA">
        <w:rPr>
          <w:rFonts w:ascii="Times New Roman" w:hAnsi="Times New Roman" w:cs="Times New Roman"/>
          <w:spacing w:val="1"/>
          <w:sz w:val="28"/>
          <w:szCs w:val="28"/>
        </w:rPr>
        <w:t>захист</w:t>
      </w:r>
      <w:r w:rsidRPr="00AB64CA">
        <w:rPr>
          <w:rFonts w:ascii="Times New Roman" w:hAnsi="Times New Roman" w:cs="Times New Roman"/>
          <w:spacing w:val="1"/>
          <w:sz w:val="28"/>
          <w:szCs w:val="28"/>
          <w:lang w:val="uk-UA"/>
        </w:rPr>
        <w:t>ом</w:t>
      </w:r>
      <w:r w:rsidRPr="00AB64CA">
        <w:rPr>
          <w:rFonts w:ascii="Times New Roman" w:hAnsi="Times New Roman" w:cs="Times New Roman"/>
          <w:spacing w:val="1"/>
          <w:sz w:val="28"/>
          <w:szCs w:val="28"/>
        </w:rPr>
        <w:t xml:space="preserve"> прав та законних інтересів дітей</w:t>
      </w:r>
      <w:r w:rsidRPr="00AB64CA">
        <w:rPr>
          <w:rFonts w:ascii="Times New Roman" w:hAnsi="Times New Roman" w:cs="Times New Roman"/>
          <w:spacing w:val="1"/>
          <w:sz w:val="28"/>
          <w:szCs w:val="28"/>
          <w:lang w:val="uk-UA"/>
        </w:rPr>
        <w:t xml:space="preserve">, </w:t>
      </w:r>
      <w:r w:rsidRPr="00AB64CA">
        <w:rPr>
          <w:rFonts w:ascii="Times New Roman" w:hAnsi="Times New Roman" w:cs="Times New Roman"/>
          <w:spacing w:val="1"/>
          <w:sz w:val="28"/>
          <w:szCs w:val="28"/>
        </w:rPr>
        <w:t xml:space="preserve"> запобігання дитячій бездоглядності та безпритульності, вчинення дітьми правопорушень</w:t>
      </w:r>
      <w:r w:rsidRPr="00AB64CA">
        <w:rPr>
          <w:rFonts w:ascii="Times New Roman" w:hAnsi="Times New Roman" w:cs="Times New Roman"/>
          <w:spacing w:val="1"/>
          <w:sz w:val="28"/>
          <w:szCs w:val="28"/>
          <w:lang w:val="uk-UA"/>
        </w:rPr>
        <w:t xml:space="preserve">, займається служба у справах дітей Чумаківської сільської ради. </w:t>
      </w:r>
      <w:r w:rsidRPr="00AB64CA">
        <w:rPr>
          <w:rFonts w:ascii="Times New Roman" w:hAnsi="Times New Roman" w:cs="Times New Roman"/>
          <w:sz w:val="28"/>
          <w:szCs w:val="28"/>
        </w:rPr>
        <w:t xml:space="preserve">На обліку в службі у справах дітей  перебуває </w:t>
      </w:r>
      <w:r w:rsidRPr="00AB64CA">
        <w:rPr>
          <w:rFonts w:ascii="Times New Roman" w:hAnsi="Times New Roman" w:cs="Times New Roman"/>
          <w:sz w:val="28"/>
          <w:szCs w:val="28"/>
          <w:lang w:val="uk-UA"/>
        </w:rPr>
        <w:t>10</w:t>
      </w:r>
      <w:r w:rsidRPr="00AB64CA">
        <w:rPr>
          <w:rFonts w:ascii="Times New Roman" w:hAnsi="Times New Roman" w:cs="Times New Roman"/>
          <w:sz w:val="28"/>
          <w:szCs w:val="28"/>
        </w:rPr>
        <w:t xml:space="preserve"> дітей-сиріт та дітей, позбавлених батьківського піклування. </w:t>
      </w:r>
      <w:r w:rsidRPr="00AB64CA">
        <w:rPr>
          <w:rFonts w:ascii="Times New Roman" w:hAnsi="Times New Roman" w:cs="Times New Roman"/>
          <w:sz w:val="28"/>
          <w:szCs w:val="28"/>
          <w:lang w:val="uk-UA"/>
        </w:rPr>
        <w:t>Станом на с</w:t>
      </w:r>
      <w:r w:rsidRPr="00AB64CA">
        <w:rPr>
          <w:rFonts w:ascii="Times New Roman" w:hAnsi="Times New Roman" w:cs="Times New Roman"/>
          <w:sz w:val="28"/>
          <w:szCs w:val="28"/>
        </w:rPr>
        <w:t>ьогодні на території Чумаківської сільської територіальної громади   прийомні сім’ї та  дитячі будинки сімейного типу відсутні.</w:t>
      </w:r>
    </w:p>
    <w:p w14:paraId="74EB07B7" w14:textId="77777777" w:rsidR="008D7BF8" w:rsidRDefault="008D7BF8" w:rsidP="005E2E8F">
      <w:pPr>
        <w:pStyle w:val="ac"/>
        <w:spacing w:before="0" w:beforeAutospacing="0" w:after="0" w:afterAutospacing="0" w:line="276" w:lineRule="auto"/>
        <w:ind w:firstLine="567"/>
        <w:jc w:val="both"/>
        <w:rPr>
          <w:sz w:val="28"/>
          <w:szCs w:val="28"/>
        </w:rPr>
      </w:pPr>
      <w:r>
        <w:rPr>
          <w:sz w:val="28"/>
          <w:szCs w:val="28"/>
          <w:lang w:val="uk-UA"/>
        </w:rPr>
        <w:t>В</w:t>
      </w:r>
      <w:r w:rsidRPr="00E50BA8">
        <w:rPr>
          <w:sz w:val="28"/>
          <w:szCs w:val="28"/>
        </w:rPr>
        <w:t xml:space="preserve"> територіальній громаді створено у месенжері </w:t>
      </w:r>
      <w:r>
        <w:rPr>
          <w:sz w:val="28"/>
          <w:szCs w:val="28"/>
        </w:rPr>
        <w:t>WhatsApp</w:t>
      </w:r>
      <w:r w:rsidRPr="00E50BA8">
        <w:rPr>
          <w:sz w:val="28"/>
          <w:szCs w:val="28"/>
        </w:rPr>
        <w:t xml:space="preserve"> чат із залученням працівників органів поліції, прокуратури, відділу освіти, соціальних служб, служб у справах дітей  для обміну повідомленнями про факти, де дитина є потерпілою або кривдником, з метою взаємодії, забезпечивши обмін інформацією та виїзд  н</w:t>
      </w:r>
      <w:r>
        <w:rPr>
          <w:sz w:val="28"/>
          <w:szCs w:val="28"/>
        </w:rPr>
        <w:t>а місце події відповідних служб.</w:t>
      </w:r>
      <w:r w:rsidRPr="00E50BA8">
        <w:rPr>
          <w:sz w:val="28"/>
          <w:szCs w:val="28"/>
        </w:rPr>
        <w:t xml:space="preserve"> </w:t>
      </w:r>
      <w:r>
        <w:rPr>
          <w:sz w:val="28"/>
          <w:szCs w:val="28"/>
        </w:rPr>
        <w:t xml:space="preserve"> </w:t>
      </w:r>
    </w:p>
    <w:p w14:paraId="7793FDF9" w14:textId="77777777" w:rsidR="008D7BF8" w:rsidRPr="00E50BA8" w:rsidRDefault="008D7BF8" w:rsidP="005E2E8F">
      <w:pPr>
        <w:pStyle w:val="ac"/>
        <w:spacing w:before="0" w:beforeAutospacing="0" w:after="0" w:afterAutospacing="0" w:line="276" w:lineRule="auto"/>
        <w:ind w:firstLine="567"/>
        <w:jc w:val="both"/>
        <w:rPr>
          <w:sz w:val="28"/>
          <w:szCs w:val="28"/>
        </w:rPr>
      </w:pPr>
      <w:r>
        <w:rPr>
          <w:sz w:val="28"/>
          <w:szCs w:val="28"/>
        </w:rPr>
        <w:t>Н</w:t>
      </w:r>
      <w:r w:rsidRPr="00E50BA8">
        <w:rPr>
          <w:sz w:val="28"/>
          <w:szCs w:val="28"/>
        </w:rPr>
        <w:t xml:space="preserve">а базі </w:t>
      </w:r>
      <w:r>
        <w:rPr>
          <w:sz w:val="28"/>
          <w:szCs w:val="28"/>
          <w:lang w:val="uk-UA"/>
        </w:rPr>
        <w:t>ЗДО</w:t>
      </w:r>
      <w:r w:rsidRPr="00E50BA8">
        <w:rPr>
          <w:sz w:val="28"/>
          <w:szCs w:val="28"/>
        </w:rPr>
        <w:t xml:space="preserve"> «Барвінок» </w:t>
      </w:r>
      <w:r w:rsidR="00764711">
        <w:rPr>
          <w:sz w:val="28"/>
          <w:szCs w:val="28"/>
          <w:lang w:val="uk-UA"/>
        </w:rPr>
        <w:t>с. Чумаки</w:t>
      </w:r>
      <w:r w:rsidRPr="00E50BA8">
        <w:rPr>
          <w:sz w:val="28"/>
          <w:szCs w:val="28"/>
        </w:rPr>
        <w:t xml:space="preserve"> </w:t>
      </w:r>
      <w:r w:rsidR="00764711">
        <w:rPr>
          <w:sz w:val="28"/>
          <w:szCs w:val="28"/>
          <w:lang w:val="uk-UA"/>
        </w:rPr>
        <w:t xml:space="preserve">у 2025 році </w:t>
      </w:r>
      <w:r w:rsidRPr="00E50BA8">
        <w:rPr>
          <w:sz w:val="28"/>
          <w:szCs w:val="28"/>
        </w:rPr>
        <w:t>створено та облаштовано приміщення для проведення слідчих (процесуальних) ді</w:t>
      </w:r>
      <w:r>
        <w:rPr>
          <w:sz w:val="28"/>
          <w:szCs w:val="28"/>
        </w:rPr>
        <w:t>й за методикою «Зелена кімната», проведено 1 зустріч досудового кримінального розслідування за участю прокурора, слідчих, інспекторів ювенальної превенції, дітей і батьків.</w:t>
      </w:r>
    </w:p>
    <w:p w14:paraId="7803B5E0" w14:textId="77777777" w:rsidR="0058030E" w:rsidRDefault="0058030E" w:rsidP="005E2E8F">
      <w:pPr>
        <w:spacing w:after="0" w:line="276" w:lineRule="auto"/>
        <w:ind w:firstLine="567"/>
        <w:jc w:val="both"/>
        <w:rPr>
          <w:rFonts w:ascii="Times New Roman" w:hAnsi="Times New Roman" w:cs="Times New Roman"/>
          <w:b/>
          <w:i/>
          <w:sz w:val="28"/>
          <w:szCs w:val="28"/>
          <w:lang w:val="uk-UA"/>
        </w:rPr>
      </w:pPr>
    </w:p>
    <w:p w14:paraId="5C8CD709" w14:textId="77777777" w:rsidR="0086160F" w:rsidRPr="000E40D1" w:rsidRDefault="00F05F38" w:rsidP="005E2E8F">
      <w:pPr>
        <w:spacing w:after="0" w:line="276" w:lineRule="auto"/>
        <w:ind w:firstLine="567"/>
        <w:jc w:val="both"/>
        <w:rPr>
          <w:rFonts w:ascii="Times New Roman" w:hAnsi="Times New Roman" w:cs="Times New Roman"/>
          <w:b/>
          <w:i/>
          <w:sz w:val="28"/>
          <w:szCs w:val="28"/>
          <w:lang w:val="uk-UA"/>
        </w:rPr>
      </w:pPr>
      <w:r w:rsidRPr="000E40D1">
        <w:rPr>
          <w:rFonts w:ascii="Times New Roman" w:hAnsi="Times New Roman" w:cs="Times New Roman"/>
          <w:b/>
          <w:i/>
          <w:sz w:val="28"/>
          <w:szCs w:val="28"/>
          <w:lang w:val="uk-UA"/>
        </w:rPr>
        <w:lastRenderedPageBreak/>
        <w:t>Фізична культура та с</w:t>
      </w:r>
      <w:r w:rsidR="0086160F" w:rsidRPr="000E40D1">
        <w:rPr>
          <w:rFonts w:ascii="Times New Roman" w:hAnsi="Times New Roman" w:cs="Times New Roman"/>
          <w:b/>
          <w:i/>
          <w:sz w:val="28"/>
          <w:szCs w:val="28"/>
          <w:lang w:val="uk-UA"/>
        </w:rPr>
        <w:t>порт</w:t>
      </w:r>
    </w:p>
    <w:p w14:paraId="222264D0" w14:textId="77777777" w:rsidR="00405F62" w:rsidRDefault="00405F62" w:rsidP="005E2E8F">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території Чумаківської громади  загальна кількість спортивних споруд: </w:t>
      </w:r>
      <w:r w:rsidR="009A46D3">
        <w:rPr>
          <w:rFonts w:ascii="Times New Roman" w:hAnsi="Times New Roman" w:cs="Times New Roman"/>
          <w:sz w:val="28"/>
          <w:szCs w:val="28"/>
          <w:lang w:val="uk-UA"/>
        </w:rPr>
        <w:t>17</w:t>
      </w:r>
      <w:r w:rsidRPr="009A46D3">
        <w:rPr>
          <w:rFonts w:ascii="Times New Roman" w:hAnsi="Times New Roman" w:cs="Times New Roman"/>
          <w:sz w:val="28"/>
          <w:szCs w:val="28"/>
          <w:lang w:val="uk-UA"/>
        </w:rPr>
        <w:t xml:space="preserve">, в тому числі </w:t>
      </w:r>
      <w:r w:rsidR="009A46D3" w:rsidRPr="009A46D3">
        <w:rPr>
          <w:rFonts w:ascii="Times New Roman" w:hAnsi="Times New Roman" w:cs="Times New Roman"/>
          <w:sz w:val="28"/>
          <w:szCs w:val="28"/>
          <w:lang w:val="uk-UA"/>
        </w:rPr>
        <w:t>1</w:t>
      </w:r>
      <w:r w:rsidR="009A46D3">
        <w:rPr>
          <w:rFonts w:ascii="Times New Roman" w:hAnsi="Times New Roman" w:cs="Times New Roman"/>
          <w:sz w:val="28"/>
          <w:szCs w:val="28"/>
          <w:lang w:val="uk-UA"/>
        </w:rPr>
        <w:t>5</w:t>
      </w:r>
      <w:r w:rsidRPr="009A46D3">
        <w:rPr>
          <w:rFonts w:ascii="Times New Roman" w:hAnsi="Times New Roman" w:cs="Times New Roman"/>
          <w:sz w:val="28"/>
          <w:szCs w:val="28"/>
          <w:lang w:val="uk-UA"/>
        </w:rPr>
        <w:t xml:space="preserve"> дитячих спортивно – ігрових майданчиків.</w:t>
      </w:r>
      <w:r>
        <w:rPr>
          <w:rFonts w:ascii="Times New Roman" w:hAnsi="Times New Roman" w:cs="Times New Roman"/>
          <w:sz w:val="28"/>
          <w:szCs w:val="28"/>
          <w:lang w:val="uk-UA"/>
        </w:rPr>
        <w:t xml:space="preserve"> </w:t>
      </w:r>
    </w:p>
    <w:p w14:paraId="1C8252A9" w14:textId="77777777" w:rsidR="002C72DA" w:rsidRPr="002C72DA" w:rsidRDefault="002C72DA" w:rsidP="005E2E8F">
      <w:pPr>
        <w:spacing w:after="0" w:line="276" w:lineRule="auto"/>
        <w:ind w:firstLine="567"/>
        <w:jc w:val="both"/>
        <w:rPr>
          <w:rFonts w:ascii="Times New Roman" w:hAnsi="Times New Roman" w:cs="Times New Roman"/>
          <w:sz w:val="28"/>
          <w:szCs w:val="28"/>
        </w:rPr>
      </w:pPr>
      <w:r w:rsidRPr="002C72DA">
        <w:rPr>
          <w:rFonts w:ascii="Times New Roman" w:hAnsi="Times New Roman" w:cs="Times New Roman"/>
          <w:sz w:val="28"/>
          <w:szCs w:val="28"/>
        </w:rPr>
        <w:t>На території громади ді</w:t>
      </w:r>
      <w:r>
        <w:rPr>
          <w:rFonts w:ascii="Times New Roman" w:hAnsi="Times New Roman" w:cs="Times New Roman"/>
          <w:sz w:val="28"/>
          <w:szCs w:val="28"/>
        </w:rPr>
        <w:t>ють спортивні гуртки та секції.</w:t>
      </w:r>
      <w:r>
        <w:rPr>
          <w:rFonts w:ascii="Times New Roman" w:hAnsi="Times New Roman" w:cs="Times New Roman"/>
          <w:sz w:val="28"/>
          <w:szCs w:val="28"/>
          <w:lang w:val="uk-UA"/>
        </w:rPr>
        <w:t xml:space="preserve"> </w:t>
      </w:r>
      <w:r w:rsidRPr="002C72DA">
        <w:rPr>
          <w:rFonts w:ascii="Times New Roman" w:hAnsi="Times New Roman" w:cs="Times New Roman"/>
          <w:sz w:val="28"/>
          <w:szCs w:val="28"/>
        </w:rPr>
        <w:t>В с</w:t>
      </w:r>
      <w:r w:rsidR="00443103">
        <w:rPr>
          <w:rFonts w:ascii="Times New Roman" w:hAnsi="Times New Roman" w:cs="Times New Roman"/>
          <w:sz w:val="28"/>
          <w:szCs w:val="28"/>
          <w:lang w:val="uk-UA"/>
        </w:rPr>
        <w:t>-щі</w:t>
      </w:r>
      <w:r w:rsidRPr="002C72DA">
        <w:rPr>
          <w:rFonts w:ascii="Times New Roman" w:hAnsi="Times New Roman" w:cs="Times New Roman"/>
          <w:sz w:val="28"/>
          <w:szCs w:val="28"/>
        </w:rPr>
        <w:t xml:space="preserve"> Зоря  функціонує спортивний гурток «Юний стрілець», «Футзал», «Спортивні ігри». В с. Чумаки функціонує гурток з бадмінтону</w:t>
      </w:r>
      <w:r w:rsidR="00DB1BD0">
        <w:rPr>
          <w:rFonts w:ascii="Times New Roman" w:hAnsi="Times New Roman" w:cs="Times New Roman"/>
          <w:sz w:val="28"/>
          <w:szCs w:val="28"/>
          <w:lang w:val="uk-UA"/>
        </w:rPr>
        <w:t xml:space="preserve"> та</w:t>
      </w:r>
      <w:r w:rsidRPr="002C72DA">
        <w:rPr>
          <w:rFonts w:ascii="Times New Roman" w:hAnsi="Times New Roman" w:cs="Times New Roman"/>
          <w:sz w:val="28"/>
          <w:szCs w:val="28"/>
        </w:rPr>
        <w:t xml:space="preserve"> боксу.</w:t>
      </w:r>
      <w:r w:rsidRPr="002C72DA">
        <w:rPr>
          <w:rFonts w:ascii="Times New Roman" w:hAnsi="Times New Roman" w:cs="Times New Roman"/>
          <w:sz w:val="28"/>
          <w:szCs w:val="28"/>
          <w:lang w:val="ru-RU"/>
        </w:rPr>
        <w:t xml:space="preserve"> </w:t>
      </w:r>
      <w:r w:rsidRPr="002C72DA">
        <w:rPr>
          <w:rFonts w:ascii="Times New Roman" w:hAnsi="Times New Roman" w:cs="Times New Roman"/>
          <w:sz w:val="28"/>
          <w:szCs w:val="28"/>
        </w:rPr>
        <w:t>З сільського бюджету щороку виділяються кошти на придбання спортивного інвентарю для  наших спортивних  команд.</w:t>
      </w:r>
      <w:r>
        <w:rPr>
          <w:rFonts w:ascii="Times New Roman" w:hAnsi="Times New Roman" w:cs="Times New Roman"/>
          <w:sz w:val="28"/>
          <w:szCs w:val="28"/>
          <w:lang w:val="uk-UA"/>
        </w:rPr>
        <w:t xml:space="preserve"> </w:t>
      </w:r>
      <w:r w:rsidRPr="002C72DA">
        <w:rPr>
          <w:rFonts w:ascii="Times New Roman" w:hAnsi="Times New Roman" w:cs="Times New Roman"/>
          <w:sz w:val="28"/>
          <w:szCs w:val="28"/>
        </w:rPr>
        <w:t>Крім того, на території громади функціонує кінно – спортивна школа в ТОВ МВК «Єкатеринославський».</w:t>
      </w:r>
    </w:p>
    <w:p w14:paraId="4EA9E1BB" w14:textId="77777777" w:rsidR="00443103" w:rsidRDefault="00443103" w:rsidP="005E2E8F">
      <w:pPr>
        <w:spacing w:after="0" w:line="276" w:lineRule="auto"/>
        <w:ind w:firstLine="567"/>
        <w:jc w:val="both"/>
        <w:rPr>
          <w:rFonts w:ascii="Times New Roman" w:hAnsi="Times New Roman" w:cs="Times New Roman"/>
          <w:sz w:val="28"/>
          <w:szCs w:val="28"/>
        </w:rPr>
      </w:pPr>
      <w:r w:rsidRPr="002C72DA">
        <w:rPr>
          <w:rFonts w:ascii="Times New Roman" w:hAnsi="Times New Roman" w:cs="Times New Roman"/>
          <w:sz w:val="28"/>
          <w:szCs w:val="28"/>
        </w:rPr>
        <w:t xml:space="preserve">З 2020 року </w:t>
      </w:r>
      <w:r>
        <w:rPr>
          <w:rFonts w:ascii="Times New Roman" w:hAnsi="Times New Roman" w:cs="Times New Roman"/>
          <w:sz w:val="28"/>
          <w:szCs w:val="28"/>
          <w:lang w:val="uk-UA"/>
        </w:rPr>
        <w:t xml:space="preserve">на базі Зорянської гімназії </w:t>
      </w:r>
      <w:r w:rsidRPr="002C72DA">
        <w:rPr>
          <w:rFonts w:ascii="Times New Roman" w:hAnsi="Times New Roman" w:cs="Times New Roman"/>
          <w:sz w:val="28"/>
          <w:szCs w:val="28"/>
        </w:rPr>
        <w:t>функціонує комплексна спортивна споруда «Міні футбольний майданчик з навчально-тренувальних занять дитячо-юнацьког</w:t>
      </w:r>
      <w:r>
        <w:rPr>
          <w:rFonts w:ascii="Times New Roman" w:hAnsi="Times New Roman" w:cs="Times New Roman"/>
          <w:sz w:val="28"/>
          <w:szCs w:val="28"/>
        </w:rPr>
        <w:t>о футболу» зі штучним покриттям</w:t>
      </w:r>
      <w:r>
        <w:rPr>
          <w:rFonts w:ascii="Times New Roman" w:hAnsi="Times New Roman" w:cs="Times New Roman"/>
          <w:sz w:val="28"/>
          <w:szCs w:val="28"/>
          <w:lang w:val="uk-UA"/>
        </w:rPr>
        <w:t>, збудована за кошти обласного бюджету.</w:t>
      </w:r>
      <w:r w:rsidRPr="002C72DA">
        <w:rPr>
          <w:rFonts w:ascii="Times New Roman" w:hAnsi="Times New Roman" w:cs="Times New Roman"/>
          <w:sz w:val="28"/>
          <w:szCs w:val="28"/>
        </w:rPr>
        <w:t xml:space="preserve"> Характеризується як спеціалізовані спортивні та фізкультурно-оздоровчі поля та майданчики для міні футболу, у 2024 році зареєстрована в електронному реєстрі спортивних споруд України.</w:t>
      </w:r>
    </w:p>
    <w:p w14:paraId="66458F95" w14:textId="77777777" w:rsidR="002C72DA" w:rsidRPr="002C72DA" w:rsidRDefault="002C72DA" w:rsidP="005E2E8F">
      <w:pPr>
        <w:spacing w:after="0" w:line="276" w:lineRule="auto"/>
        <w:ind w:firstLine="567"/>
        <w:jc w:val="both"/>
        <w:rPr>
          <w:rFonts w:ascii="Times New Roman" w:hAnsi="Times New Roman" w:cs="Times New Roman"/>
          <w:sz w:val="28"/>
          <w:szCs w:val="28"/>
        </w:rPr>
      </w:pPr>
      <w:r w:rsidRPr="002C72DA">
        <w:rPr>
          <w:rFonts w:ascii="Times New Roman" w:hAnsi="Times New Roman" w:cs="Times New Roman"/>
          <w:sz w:val="28"/>
          <w:szCs w:val="28"/>
        </w:rPr>
        <w:t>В громаді розроблена «Програма розвитку фізичної культури та спорту Чумаківської сільської ради на 2022-2026 роки». Дана програма спрямована на створення та поліпшення правових, фінансових, організаційних основ  діяльності у сфері фізичної культури та спорту, регулює найбільш важливі суспільні відносини у створенні умов для розвитку фізичної культури та спорту, яка є важливим компонентом здорового способу життя та зміцнення здоров’я громадян Чумаківської територіальної громади.</w:t>
      </w:r>
    </w:p>
    <w:p w14:paraId="15A2405E" w14:textId="77777777" w:rsidR="00DB1BD0" w:rsidRDefault="002C72DA" w:rsidP="005E2E8F">
      <w:pPr>
        <w:spacing w:after="0" w:line="276" w:lineRule="auto"/>
        <w:ind w:firstLine="567"/>
        <w:jc w:val="both"/>
        <w:rPr>
          <w:rFonts w:ascii="Times New Roman" w:hAnsi="Times New Roman" w:cs="Times New Roman"/>
          <w:sz w:val="28"/>
          <w:szCs w:val="28"/>
        </w:rPr>
      </w:pPr>
      <w:r w:rsidRPr="002C72DA">
        <w:rPr>
          <w:rFonts w:ascii="Times New Roman" w:hAnsi="Times New Roman" w:cs="Times New Roman"/>
          <w:sz w:val="28"/>
          <w:szCs w:val="28"/>
        </w:rPr>
        <w:t>У громаді відповідно плану проводяться заходи у рамках  Всеукраїнського проєкту «Активний парк</w:t>
      </w:r>
      <w:r w:rsidR="005670D4">
        <w:rPr>
          <w:rFonts w:ascii="Times New Roman" w:hAnsi="Times New Roman" w:cs="Times New Roman"/>
          <w:sz w:val="28"/>
          <w:szCs w:val="28"/>
          <w:lang w:val="uk-UA"/>
        </w:rPr>
        <w:t>»</w:t>
      </w:r>
      <w:r w:rsidRPr="002C72DA">
        <w:rPr>
          <w:rFonts w:ascii="Times New Roman" w:hAnsi="Times New Roman" w:cs="Times New Roman"/>
          <w:sz w:val="28"/>
          <w:szCs w:val="28"/>
        </w:rPr>
        <w:t xml:space="preserve"> та Всеукраїнські змагання «Пліч-о-п</w:t>
      </w:r>
      <w:r w:rsidR="005670D4">
        <w:rPr>
          <w:rFonts w:ascii="Times New Roman" w:hAnsi="Times New Roman" w:cs="Times New Roman"/>
          <w:sz w:val="28"/>
          <w:szCs w:val="28"/>
        </w:rPr>
        <w:t>ліч всеукраїнські шкільні ліги»</w:t>
      </w:r>
      <w:r w:rsidR="005670D4">
        <w:rPr>
          <w:rFonts w:ascii="Times New Roman" w:hAnsi="Times New Roman" w:cs="Times New Roman"/>
          <w:sz w:val="28"/>
          <w:szCs w:val="28"/>
          <w:lang w:val="uk-UA"/>
        </w:rPr>
        <w:t>.</w:t>
      </w:r>
      <w:r w:rsidR="00DB1BD0">
        <w:rPr>
          <w:rFonts w:ascii="Times New Roman" w:hAnsi="Times New Roman" w:cs="Times New Roman"/>
          <w:sz w:val="28"/>
          <w:szCs w:val="28"/>
          <w:lang w:val="uk-UA"/>
        </w:rPr>
        <w:t xml:space="preserve"> </w:t>
      </w:r>
      <w:r w:rsidR="00DB1BD0" w:rsidRPr="00C842D1">
        <w:rPr>
          <w:rFonts w:ascii="Times New Roman" w:hAnsi="Times New Roman" w:cs="Times New Roman"/>
          <w:sz w:val="28"/>
          <w:szCs w:val="28"/>
        </w:rPr>
        <w:t>У Чумаківській громаді</w:t>
      </w:r>
      <w:r w:rsidR="00DB1BD0">
        <w:rPr>
          <w:rFonts w:ascii="Times New Roman" w:hAnsi="Times New Roman" w:cs="Times New Roman"/>
          <w:sz w:val="28"/>
          <w:szCs w:val="28"/>
        </w:rPr>
        <w:t xml:space="preserve"> з 2021 року</w:t>
      </w:r>
      <w:r w:rsidR="00DB1BD0" w:rsidRPr="00C842D1">
        <w:rPr>
          <w:rFonts w:ascii="Times New Roman" w:hAnsi="Times New Roman" w:cs="Times New Roman"/>
          <w:sz w:val="28"/>
          <w:szCs w:val="28"/>
        </w:rPr>
        <w:t xml:space="preserve"> реалізується проєкт  Президента України  </w:t>
      </w:r>
      <w:r w:rsidR="00DB1BD0" w:rsidRPr="00BB5CED">
        <w:rPr>
          <w:rFonts w:ascii="Times New Roman" w:hAnsi="Times New Roman" w:cs="Times New Roman"/>
          <w:sz w:val="28"/>
          <w:szCs w:val="28"/>
        </w:rPr>
        <w:t>«Активні парки – локації здорової України»</w:t>
      </w:r>
      <w:r w:rsidR="00DB1BD0">
        <w:rPr>
          <w:rFonts w:ascii="Times New Roman" w:hAnsi="Times New Roman" w:cs="Times New Roman"/>
          <w:sz w:val="28"/>
          <w:szCs w:val="28"/>
        </w:rPr>
        <w:t>, спортивні заходи проходять на трьох локаціях громади : с.Чумаки, сел.Зоря, с.Приют. До Активного парку залучені здобувачі освіти закладів загальної середньої освіти, вихованці дитячих садочків, місцеві жителі, внутрішньо переміщенні  особи та ветерани громади з числа ЗСУ.</w:t>
      </w:r>
    </w:p>
    <w:p w14:paraId="0C8C0595" w14:textId="77777777" w:rsidR="00F63BEC" w:rsidRPr="008D7BF8" w:rsidRDefault="00F63BEC" w:rsidP="00DA0270">
      <w:pPr>
        <w:shd w:val="clear" w:color="auto" w:fill="FFFFFF"/>
        <w:spacing w:before="120" w:after="0" w:line="276" w:lineRule="auto"/>
        <w:ind w:right="-11" w:firstLine="567"/>
        <w:rPr>
          <w:rFonts w:ascii="Times New Roman" w:hAnsi="Times New Roman" w:cs="Times New Roman"/>
          <w:b/>
          <w:bCs/>
          <w:i/>
          <w:iCs/>
          <w:sz w:val="28"/>
          <w:szCs w:val="28"/>
          <w:lang w:eastAsia="uk-UA"/>
        </w:rPr>
      </w:pPr>
      <w:r w:rsidRPr="008D7BF8">
        <w:rPr>
          <w:rFonts w:ascii="Times New Roman" w:hAnsi="Times New Roman" w:cs="Times New Roman"/>
          <w:b/>
          <w:bCs/>
          <w:i/>
          <w:iCs/>
          <w:sz w:val="28"/>
          <w:szCs w:val="28"/>
          <w:lang w:eastAsia="uk-UA"/>
        </w:rPr>
        <w:t>Культура</w:t>
      </w:r>
    </w:p>
    <w:p w14:paraId="72BED7C7" w14:textId="77777777" w:rsidR="00405F62" w:rsidRPr="003C1078" w:rsidRDefault="00405F62" w:rsidP="005E2E8F">
      <w:pPr>
        <w:suppressAutoHyphens/>
        <w:spacing w:after="0" w:line="276" w:lineRule="auto"/>
        <w:ind w:firstLine="567"/>
        <w:jc w:val="both"/>
        <w:rPr>
          <w:rFonts w:ascii="Times New Roman" w:eastAsia="Times New Roman" w:hAnsi="Times New Roman" w:cs="Times New Roman"/>
          <w:color w:val="000000"/>
          <w:sz w:val="28"/>
          <w:szCs w:val="28"/>
          <w:shd w:val="clear" w:color="auto" w:fill="FFFFFF"/>
          <w:lang w:val="uk-UA" w:eastAsia="ar-SA"/>
        </w:rPr>
      </w:pPr>
      <w:r w:rsidRPr="004D3E1C">
        <w:rPr>
          <w:rFonts w:ascii="Times New Roman" w:eastAsia="Times New Roman" w:hAnsi="Times New Roman" w:cs="Times New Roman"/>
          <w:color w:val="000000"/>
          <w:sz w:val="28"/>
          <w:szCs w:val="28"/>
          <w:shd w:val="clear" w:color="auto" w:fill="FFFFFF"/>
          <w:lang w:eastAsia="ar-SA"/>
        </w:rPr>
        <w:t>Культурне обслуговування населення Чумаківської СТГ здійснюють 6 закладів культури:</w:t>
      </w:r>
      <w:r w:rsidR="003C1078">
        <w:rPr>
          <w:rFonts w:ascii="Times New Roman" w:eastAsia="Times New Roman" w:hAnsi="Times New Roman" w:cs="Times New Roman"/>
          <w:color w:val="000000"/>
          <w:sz w:val="28"/>
          <w:szCs w:val="28"/>
          <w:shd w:val="clear" w:color="auto" w:fill="FFFFFF"/>
          <w:lang w:val="uk-UA" w:eastAsia="ar-SA"/>
        </w:rPr>
        <w:t xml:space="preserve"> два будинки культури та чотири бібліотеки.</w:t>
      </w:r>
    </w:p>
    <w:p w14:paraId="1E68E568" w14:textId="77777777" w:rsidR="00405F62" w:rsidRDefault="00405F62" w:rsidP="005E2E8F">
      <w:pPr>
        <w:suppressAutoHyphens/>
        <w:spacing w:after="0" w:line="276" w:lineRule="auto"/>
        <w:ind w:firstLine="567"/>
        <w:jc w:val="both"/>
        <w:rPr>
          <w:rFonts w:ascii="Times New Roman" w:eastAsia="Times New Roman" w:hAnsi="Times New Roman" w:cs="Times New Roman"/>
          <w:color w:val="000000"/>
          <w:sz w:val="28"/>
          <w:szCs w:val="28"/>
          <w:shd w:val="clear" w:color="auto" w:fill="FFFFFF"/>
          <w:lang w:eastAsia="ar-SA"/>
        </w:rPr>
      </w:pPr>
      <w:r w:rsidRPr="00EE30A6">
        <w:rPr>
          <w:rFonts w:ascii="Times New Roman" w:eastAsia="Times New Roman" w:hAnsi="Times New Roman" w:cs="Times New Roman"/>
          <w:color w:val="000000"/>
          <w:sz w:val="28"/>
          <w:szCs w:val="28"/>
          <w:shd w:val="clear" w:color="auto" w:fill="FFFFFF"/>
          <w:lang w:eastAsia="ar-SA"/>
        </w:rPr>
        <w:t>Приютський будинок культури Чумаківської сільської ради</w:t>
      </w:r>
      <w:r>
        <w:rPr>
          <w:rFonts w:ascii="Times New Roman" w:eastAsia="Times New Roman" w:hAnsi="Times New Roman" w:cs="Times New Roman"/>
          <w:color w:val="000000"/>
          <w:sz w:val="28"/>
          <w:szCs w:val="28"/>
          <w:shd w:val="clear" w:color="auto" w:fill="FFFFFF"/>
          <w:lang w:eastAsia="ar-SA"/>
        </w:rPr>
        <w:t>, який збудовано у 1975 році у селі Приют</w:t>
      </w:r>
      <w:r w:rsidR="003C1078">
        <w:rPr>
          <w:rFonts w:ascii="Times New Roman" w:eastAsia="Times New Roman" w:hAnsi="Times New Roman" w:cs="Times New Roman"/>
          <w:color w:val="000000"/>
          <w:sz w:val="28"/>
          <w:szCs w:val="28"/>
          <w:shd w:val="clear" w:color="auto" w:fill="FFFFFF"/>
          <w:lang w:val="uk-UA" w:eastAsia="ar-SA"/>
        </w:rPr>
        <w:t>, наразі потребує капітального ремонту</w:t>
      </w:r>
      <w:r>
        <w:rPr>
          <w:rFonts w:ascii="Times New Roman" w:eastAsia="Times New Roman" w:hAnsi="Times New Roman" w:cs="Times New Roman"/>
          <w:color w:val="000000"/>
          <w:sz w:val="28"/>
          <w:szCs w:val="28"/>
          <w:shd w:val="clear" w:color="auto" w:fill="FFFFFF"/>
          <w:lang w:eastAsia="ar-SA"/>
        </w:rPr>
        <w:t>.  Н</w:t>
      </w:r>
      <w:r w:rsidRPr="00EE30A6">
        <w:rPr>
          <w:rFonts w:ascii="Times New Roman" w:eastAsia="Times New Roman" w:hAnsi="Times New Roman" w:cs="Times New Roman"/>
          <w:color w:val="000000"/>
          <w:sz w:val="28"/>
          <w:szCs w:val="28"/>
          <w:shd w:val="clear" w:color="auto" w:fill="FFFFFF"/>
          <w:lang w:eastAsia="ar-SA"/>
        </w:rPr>
        <w:t xml:space="preserve">а базі </w:t>
      </w:r>
      <w:r>
        <w:rPr>
          <w:rFonts w:ascii="Times New Roman" w:eastAsia="Times New Roman" w:hAnsi="Times New Roman" w:cs="Times New Roman"/>
          <w:color w:val="000000"/>
          <w:sz w:val="28"/>
          <w:szCs w:val="28"/>
          <w:shd w:val="clear" w:color="auto" w:fill="FFFFFF"/>
          <w:lang w:eastAsia="ar-SA"/>
        </w:rPr>
        <w:t xml:space="preserve"> закладу </w:t>
      </w:r>
      <w:r w:rsidRPr="00EE30A6">
        <w:rPr>
          <w:rFonts w:ascii="Times New Roman" w:eastAsia="Times New Roman" w:hAnsi="Times New Roman" w:cs="Times New Roman"/>
          <w:color w:val="000000"/>
          <w:sz w:val="28"/>
          <w:szCs w:val="28"/>
          <w:shd w:val="clear" w:color="auto" w:fill="FFFFFF"/>
          <w:lang w:eastAsia="ar-SA"/>
        </w:rPr>
        <w:t xml:space="preserve"> функціонує вокальний ансамбль української пісні «Червона Калина», до складу </w:t>
      </w:r>
      <w:r w:rsidRPr="00EE30A6">
        <w:rPr>
          <w:rFonts w:ascii="Times New Roman" w:eastAsia="Times New Roman" w:hAnsi="Times New Roman" w:cs="Times New Roman"/>
          <w:color w:val="000000"/>
          <w:sz w:val="28"/>
          <w:szCs w:val="28"/>
          <w:shd w:val="clear" w:color="auto" w:fill="FFFFFF"/>
          <w:lang w:eastAsia="ar-SA"/>
        </w:rPr>
        <w:lastRenderedPageBreak/>
        <w:t>якого входить 10 учасників.</w:t>
      </w:r>
      <w:r w:rsidRPr="00F55F0F">
        <w:t xml:space="preserve"> </w:t>
      </w:r>
      <w:r w:rsidRPr="000367E9">
        <w:rPr>
          <w:rFonts w:ascii="Times New Roman" w:eastAsia="Times New Roman" w:hAnsi="Times New Roman" w:cs="Times New Roman"/>
          <w:color w:val="000000"/>
          <w:sz w:val="28"/>
          <w:szCs w:val="28"/>
          <w:shd w:val="clear" w:color="auto" w:fill="FFFFFF"/>
          <w:lang w:eastAsia="ar-SA"/>
        </w:rPr>
        <w:t>Колектив активно працює,</w:t>
      </w:r>
      <w:r>
        <w:rPr>
          <w:rFonts w:ascii="Times New Roman" w:eastAsia="Times New Roman" w:hAnsi="Times New Roman" w:cs="Times New Roman"/>
          <w:color w:val="000000"/>
          <w:sz w:val="28"/>
          <w:szCs w:val="28"/>
          <w:shd w:val="clear" w:color="auto" w:fill="FFFFFF"/>
          <w:lang w:eastAsia="ar-SA"/>
        </w:rPr>
        <w:t xml:space="preserve"> бере участь у різноманітних конкурсах обласного, всеукраїнського та міжнародного рівнів</w:t>
      </w:r>
      <w:r w:rsidR="003C1078">
        <w:rPr>
          <w:rFonts w:ascii="Times New Roman" w:eastAsia="Times New Roman" w:hAnsi="Times New Roman" w:cs="Times New Roman"/>
          <w:color w:val="000000"/>
          <w:sz w:val="28"/>
          <w:szCs w:val="28"/>
          <w:shd w:val="clear" w:color="auto" w:fill="FFFFFF"/>
          <w:lang w:val="uk-UA" w:eastAsia="ar-SA"/>
        </w:rPr>
        <w:t>,</w:t>
      </w:r>
      <w:r w:rsidRPr="000367E9">
        <w:rPr>
          <w:rFonts w:ascii="Times New Roman" w:eastAsia="Times New Roman" w:hAnsi="Times New Roman" w:cs="Times New Roman"/>
          <w:color w:val="000000"/>
          <w:sz w:val="28"/>
          <w:szCs w:val="28"/>
          <w:shd w:val="clear" w:color="auto" w:fill="FFFFFF"/>
          <w:lang w:eastAsia="ar-SA"/>
        </w:rPr>
        <w:t xml:space="preserve"> наполегливо йдучи до своєї мети</w:t>
      </w:r>
      <w:r w:rsidR="003C1078">
        <w:rPr>
          <w:rFonts w:ascii="Times New Roman" w:eastAsia="Times New Roman" w:hAnsi="Times New Roman" w:cs="Times New Roman"/>
          <w:color w:val="000000"/>
          <w:sz w:val="28"/>
          <w:szCs w:val="28"/>
          <w:shd w:val="clear" w:color="auto" w:fill="FFFFFF"/>
          <w:lang w:val="uk-UA" w:eastAsia="ar-SA"/>
        </w:rPr>
        <w:t xml:space="preserve"> – отримати звання «Народного»</w:t>
      </w:r>
      <w:r w:rsidRPr="000367E9">
        <w:rPr>
          <w:rFonts w:ascii="Times New Roman" w:eastAsia="Times New Roman" w:hAnsi="Times New Roman" w:cs="Times New Roman"/>
          <w:color w:val="000000"/>
          <w:sz w:val="28"/>
          <w:szCs w:val="28"/>
          <w:shd w:val="clear" w:color="auto" w:fill="FFFFFF"/>
          <w:lang w:eastAsia="ar-SA"/>
        </w:rPr>
        <w:t xml:space="preserve">. </w:t>
      </w:r>
    </w:p>
    <w:p w14:paraId="393580DA" w14:textId="77777777" w:rsidR="00405F62" w:rsidRDefault="00405F62" w:rsidP="005E2E8F">
      <w:pPr>
        <w:suppressAutoHyphens/>
        <w:spacing w:after="0" w:line="276" w:lineRule="auto"/>
        <w:ind w:firstLine="567"/>
        <w:jc w:val="both"/>
        <w:rPr>
          <w:rFonts w:ascii="Times New Roman" w:eastAsia="Times New Roman" w:hAnsi="Times New Roman" w:cs="Times New Roman"/>
          <w:sz w:val="28"/>
          <w:szCs w:val="28"/>
          <w:lang w:eastAsia="ru-RU"/>
        </w:rPr>
      </w:pPr>
      <w:r w:rsidRPr="004D3E1C">
        <w:rPr>
          <w:rFonts w:ascii="Times New Roman" w:eastAsia="Times New Roman" w:hAnsi="Times New Roman" w:cs="Times New Roman"/>
          <w:sz w:val="28"/>
          <w:szCs w:val="28"/>
          <w:lang w:eastAsia="ru-RU"/>
        </w:rPr>
        <w:t>Зорянський будинок культури Чумаківської сільської ради</w:t>
      </w:r>
      <w:r>
        <w:rPr>
          <w:rFonts w:ascii="Times New Roman" w:eastAsia="Times New Roman" w:hAnsi="Times New Roman" w:cs="Times New Roman"/>
          <w:sz w:val="28"/>
          <w:szCs w:val="28"/>
          <w:lang w:eastAsia="ru-RU"/>
        </w:rPr>
        <w:t xml:space="preserve"> </w:t>
      </w:r>
      <w:r w:rsidR="003C1078">
        <w:rPr>
          <w:rFonts w:ascii="Times New Roman" w:eastAsia="Times New Roman" w:hAnsi="Times New Roman" w:cs="Times New Roman"/>
          <w:sz w:val="28"/>
          <w:szCs w:val="28"/>
          <w:lang w:val="uk-UA" w:eastAsia="ru-RU"/>
        </w:rPr>
        <w:t xml:space="preserve">не функціонує і </w:t>
      </w:r>
      <w:r>
        <w:rPr>
          <w:rFonts w:ascii="Times New Roman" w:eastAsia="Times New Roman" w:hAnsi="Times New Roman" w:cs="Times New Roman"/>
          <w:sz w:val="28"/>
          <w:szCs w:val="28"/>
          <w:lang w:eastAsia="ru-RU"/>
        </w:rPr>
        <w:t>перебуває у стані  капітального ремонту.</w:t>
      </w:r>
    </w:p>
    <w:p w14:paraId="549CFC44" w14:textId="77777777" w:rsidR="00405F62" w:rsidRPr="004D3E1C" w:rsidRDefault="00405F62" w:rsidP="005E2E8F">
      <w:pPr>
        <w:suppressAutoHyphens/>
        <w:spacing w:after="0" w:line="276" w:lineRule="auto"/>
        <w:ind w:firstLine="567"/>
        <w:jc w:val="both"/>
        <w:rPr>
          <w:rFonts w:ascii="Times New Roman" w:eastAsia="Times New Roman" w:hAnsi="Times New Roman" w:cs="Times New Roman"/>
          <w:sz w:val="28"/>
          <w:szCs w:val="28"/>
          <w:lang w:eastAsia="ru-RU"/>
        </w:rPr>
      </w:pPr>
      <w:r w:rsidRPr="00640A17">
        <w:rPr>
          <w:rFonts w:ascii="Times New Roman" w:hAnsi="Times New Roman" w:cs="Times New Roman"/>
          <w:sz w:val="28"/>
          <w:szCs w:val="28"/>
          <w:shd w:val="clear" w:color="auto" w:fill="FFFFFF"/>
        </w:rPr>
        <w:t>На території Чумаківської громади функціонує  4 сільські бібліотеки</w:t>
      </w:r>
      <w:r>
        <w:rPr>
          <w:rFonts w:ascii="Times New Roman" w:hAnsi="Times New Roman" w:cs="Times New Roman"/>
          <w:sz w:val="28"/>
          <w:szCs w:val="28"/>
          <w:shd w:val="clear" w:color="auto" w:fill="FFFFFF"/>
        </w:rPr>
        <w:t>:</w:t>
      </w:r>
    </w:p>
    <w:p w14:paraId="2586AB13" w14:textId="77777777" w:rsidR="00405F62" w:rsidRPr="003C1078" w:rsidRDefault="003C1078" w:rsidP="005E2E8F">
      <w:pPr>
        <w:suppressAutoHyphens/>
        <w:spacing w:after="0" w:line="276" w:lineRule="auto"/>
        <w:ind w:firstLine="567"/>
        <w:jc w:val="both"/>
        <w:rPr>
          <w:rFonts w:ascii="Times New Roman" w:eastAsia="Times New Roman" w:hAnsi="Times New Roman" w:cs="Times New Roman"/>
          <w:color w:val="000000"/>
          <w:sz w:val="28"/>
          <w:szCs w:val="28"/>
          <w:shd w:val="clear" w:color="auto" w:fill="FFFFFF"/>
          <w:lang w:eastAsia="ar-SA"/>
        </w:rPr>
      </w:pPr>
      <w:r>
        <w:rPr>
          <w:rFonts w:ascii="Times New Roman" w:eastAsia="Times New Roman" w:hAnsi="Times New Roman" w:cs="Times New Roman"/>
          <w:sz w:val="28"/>
          <w:szCs w:val="28"/>
          <w:lang w:val="uk-UA" w:eastAsia="ru-RU"/>
        </w:rPr>
        <w:t>-</w:t>
      </w:r>
      <w:r w:rsidR="00405F62" w:rsidRPr="003C1078">
        <w:rPr>
          <w:rFonts w:ascii="Times New Roman" w:eastAsia="Times New Roman" w:hAnsi="Times New Roman" w:cs="Times New Roman"/>
          <w:sz w:val="28"/>
          <w:szCs w:val="28"/>
          <w:lang w:eastAsia="ru-RU"/>
        </w:rPr>
        <w:t>Зорянська сільська  публічно-шкільна бібліотека Чумаківсько</w:t>
      </w:r>
      <w:r w:rsidR="00405F62" w:rsidRPr="003C1078">
        <w:rPr>
          <w:rFonts w:ascii="Calibri" w:eastAsia="Times New Roman" w:hAnsi="Calibri" w:cs="Times New Roman"/>
          <w:sz w:val="28"/>
          <w:szCs w:val="28"/>
          <w:lang w:eastAsia="ru-RU"/>
        </w:rPr>
        <w:t xml:space="preserve">ї </w:t>
      </w:r>
      <w:r w:rsidR="00405F62" w:rsidRPr="003C1078">
        <w:rPr>
          <w:rFonts w:ascii="Times New Roman" w:eastAsia="Times New Roman" w:hAnsi="Times New Roman" w:cs="Times New Roman"/>
          <w:sz w:val="28"/>
          <w:szCs w:val="28"/>
          <w:lang w:eastAsia="ru-RU"/>
        </w:rPr>
        <w:t xml:space="preserve">сільської ради, </w:t>
      </w:r>
    </w:p>
    <w:p w14:paraId="3A5DC0BC" w14:textId="77777777" w:rsidR="00405F62" w:rsidRPr="003C1078" w:rsidRDefault="003C1078" w:rsidP="005E2E8F">
      <w:pPr>
        <w:suppressAutoHyphens/>
        <w:spacing w:after="0" w:line="276" w:lineRule="auto"/>
        <w:ind w:firstLine="567"/>
        <w:contextualSpacing/>
        <w:jc w:val="both"/>
        <w:rPr>
          <w:rFonts w:ascii="Times New Roman" w:eastAsia="Times New Roman" w:hAnsi="Times New Roman" w:cs="Times New Roman"/>
          <w:color w:val="000000"/>
          <w:sz w:val="28"/>
          <w:szCs w:val="28"/>
          <w:shd w:val="clear" w:color="auto" w:fill="FFFFFF"/>
          <w:lang w:val="uk-UA" w:eastAsia="ar-SA"/>
        </w:rPr>
      </w:pPr>
      <w:r>
        <w:rPr>
          <w:rFonts w:ascii="Times New Roman" w:eastAsia="Times New Roman" w:hAnsi="Times New Roman" w:cs="Times New Roman"/>
          <w:color w:val="000000"/>
          <w:sz w:val="28"/>
          <w:szCs w:val="28"/>
          <w:shd w:val="clear" w:color="auto" w:fill="FFFFFF"/>
          <w:lang w:val="uk-UA" w:eastAsia="ar-SA"/>
        </w:rPr>
        <w:t>-</w:t>
      </w:r>
      <w:r w:rsidR="00405F62" w:rsidRPr="004D3E1C">
        <w:rPr>
          <w:rFonts w:ascii="Times New Roman" w:eastAsia="Times New Roman" w:hAnsi="Times New Roman" w:cs="Times New Roman"/>
          <w:color w:val="000000"/>
          <w:sz w:val="28"/>
          <w:szCs w:val="28"/>
          <w:shd w:val="clear" w:color="auto" w:fill="FFFFFF"/>
          <w:lang w:eastAsia="ar-SA"/>
        </w:rPr>
        <w:t>Чумаківська сільська</w:t>
      </w:r>
      <w:r w:rsidR="00405F62" w:rsidRPr="004D3E1C">
        <w:rPr>
          <w:rFonts w:ascii="Times New Roman" w:eastAsia="Times New Roman" w:hAnsi="Times New Roman" w:cs="Times New Roman"/>
          <w:sz w:val="28"/>
          <w:szCs w:val="28"/>
          <w:lang w:eastAsia="ru-RU"/>
        </w:rPr>
        <w:t xml:space="preserve"> публічно-шкільна</w:t>
      </w:r>
      <w:r w:rsidR="00405F62" w:rsidRPr="004D3E1C">
        <w:rPr>
          <w:rFonts w:ascii="Times New Roman" w:eastAsia="Times New Roman" w:hAnsi="Times New Roman" w:cs="Times New Roman"/>
          <w:color w:val="000000"/>
          <w:sz w:val="28"/>
          <w:szCs w:val="28"/>
          <w:shd w:val="clear" w:color="auto" w:fill="FFFFFF"/>
          <w:lang w:eastAsia="ar-SA"/>
        </w:rPr>
        <w:t xml:space="preserve"> бібліотека Чумаківської сільської ради</w:t>
      </w:r>
      <w:r>
        <w:rPr>
          <w:rFonts w:ascii="Times New Roman" w:eastAsia="Times New Roman" w:hAnsi="Times New Roman" w:cs="Times New Roman"/>
          <w:color w:val="000000"/>
          <w:sz w:val="28"/>
          <w:szCs w:val="28"/>
          <w:shd w:val="clear" w:color="auto" w:fill="FFFFFF"/>
          <w:lang w:val="uk-UA" w:eastAsia="ar-SA"/>
        </w:rPr>
        <w:t>,</w:t>
      </w:r>
    </w:p>
    <w:p w14:paraId="39B7B50E" w14:textId="77777777" w:rsidR="00405F62" w:rsidRPr="003C1078" w:rsidRDefault="003C1078" w:rsidP="005E2E8F">
      <w:pPr>
        <w:suppressAutoHyphens/>
        <w:spacing w:after="0" w:line="276" w:lineRule="auto"/>
        <w:ind w:firstLine="567"/>
        <w:contextualSpacing/>
        <w:jc w:val="both"/>
        <w:rPr>
          <w:rFonts w:ascii="Times New Roman" w:eastAsia="Times New Roman" w:hAnsi="Times New Roman" w:cs="Times New Roman"/>
          <w:color w:val="000000"/>
          <w:sz w:val="28"/>
          <w:szCs w:val="28"/>
          <w:shd w:val="clear" w:color="auto" w:fill="FFFFFF"/>
          <w:lang w:val="uk-UA" w:eastAsia="ar-SA"/>
        </w:rPr>
      </w:pPr>
      <w:r>
        <w:rPr>
          <w:rFonts w:ascii="Times New Roman" w:eastAsia="Times New Roman" w:hAnsi="Times New Roman" w:cs="Times New Roman"/>
          <w:color w:val="000000"/>
          <w:sz w:val="28"/>
          <w:szCs w:val="28"/>
          <w:shd w:val="clear" w:color="auto" w:fill="FFFFFF"/>
          <w:lang w:val="uk-UA" w:eastAsia="ar-SA"/>
        </w:rPr>
        <w:t>-</w:t>
      </w:r>
      <w:r w:rsidR="00405F62" w:rsidRPr="004D3E1C">
        <w:rPr>
          <w:rFonts w:ascii="Times New Roman" w:eastAsia="Times New Roman" w:hAnsi="Times New Roman" w:cs="Times New Roman"/>
          <w:color w:val="000000"/>
          <w:sz w:val="28"/>
          <w:szCs w:val="28"/>
          <w:shd w:val="clear" w:color="auto" w:fill="FFFFFF"/>
          <w:lang w:eastAsia="ar-SA"/>
        </w:rPr>
        <w:t>Тарасо-Шевченківська сільська бібліотека Чумаківської сільської ради</w:t>
      </w:r>
      <w:r w:rsidR="00405F62">
        <w:rPr>
          <w:rFonts w:ascii="Times New Roman" w:eastAsia="Times New Roman" w:hAnsi="Times New Roman" w:cs="Times New Roman"/>
          <w:color w:val="000000"/>
          <w:sz w:val="28"/>
          <w:szCs w:val="28"/>
          <w:shd w:val="clear" w:color="auto" w:fill="FFFFFF"/>
          <w:lang w:eastAsia="ar-SA"/>
        </w:rPr>
        <w:t>,</w:t>
      </w:r>
      <w:r w:rsidR="00405F62" w:rsidRPr="00BB1511">
        <w:t xml:space="preserve"> </w:t>
      </w:r>
    </w:p>
    <w:p w14:paraId="57A99BDF" w14:textId="77777777" w:rsidR="00405F62" w:rsidRPr="00326630" w:rsidRDefault="003C1078" w:rsidP="005E2E8F">
      <w:pPr>
        <w:suppressAutoHyphens/>
        <w:spacing w:after="0" w:line="276" w:lineRule="auto"/>
        <w:ind w:firstLine="567"/>
        <w:contextualSpacing/>
        <w:jc w:val="both"/>
        <w:rPr>
          <w:rFonts w:ascii="Times New Roman" w:eastAsia="Times New Roman" w:hAnsi="Times New Roman" w:cs="Times New Roman"/>
          <w:color w:val="000000"/>
          <w:sz w:val="28"/>
          <w:szCs w:val="28"/>
          <w:shd w:val="clear" w:color="auto" w:fill="FFFFFF"/>
          <w:lang w:eastAsia="ar-SA"/>
        </w:rPr>
      </w:pPr>
      <w:r>
        <w:rPr>
          <w:rFonts w:ascii="Times New Roman" w:eastAsia="Times New Roman" w:hAnsi="Times New Roman" w:cs="Times New Roman"/>
          <w:sz w:val="28"/>
          <w:szCs w:val="28"/>
          <w:lang w:val="uk-UA" w:eastAsia="ru-RU"/>
        </w:rPr>
        <w:t>-</w:t>
      </w:r>
      <w:r w:rsidR="00405F62" w:rsidRPr="004D3E1C">
        <w:rPr>
          <w:rFonts w:ascii="Times New Roman" w:eastAsia="Times New Roman" w:hAnsi="Times New Roman" w:cs="Times New Roman"/>
          <w:sz w:val="28"/>
          <w:szCs w:val="28"/>
          <w:lang w:eastAsia="ru-RU"/>
        </w:rPr>
        <w:t>Приютська сільська публічно-шкільна бібліотека Чумаківсько</w:t>
      </w:r>
      <w:r w:rsidR="00405F62" w:rsidRPr="004D3E1C">
        <w:rPr>
          <w:rFonts w:ascii="Calibri" w:eastAsia="Times New Roman" w:hAnsi="Calibri" w:cs="Times New Roman"/>
          <w:sz w:val="28"/>
          <w:szCs w:val="28"/>
          <w:lang w:eastAsia="ru-RU"/>
        </w:rPr>
        <w:t xml:space="preserve">ї </w:t>
      </w:r>
      <w:r w:rsidR="00405F62">
        <w:rPr>
          <w:rFonts w:ascii="Calibri" w:eastAsia="Times New Roman" w:hAnsi="Calibri" w:cs="Times New Roman"/>
          <w:sz w:val="28"/>
          <w:szCs w:val="28"/>
          <w:lang w:eastAsia="ru-RU"/>
        </w:rPr>
        <w:t xml:space="preserve">   </w:t>
      </w:r>
      <w:r w:rsidR="00405F62" w:rsidRPr="004D3E1C">
        <w:rPr>
          <w:rFonts w:ascii="Times New Roman" w:eastAsia="Times New Roman" w:hAnsi="Times New Roman" w:cs="Times New Roman"/>
          <w:sz w:val="28"/>
          <w:szCs w:val="28"/>
          <w:lang w:eastAsia="ru-RU"/>
        </w:rPr>
        <w:t>сільської ради.</w:t>
      </w:r>
    </w:p>
    <w:p w14:paraId="20CDA649" w14:textId="77777777" w:rsidR="003C1078" w:rsidRDefault="003C1078" w:rsidP="005E2E8F">
      <w:pPr>
        <w:shd w:val="clear" w:color="auto" w:fill="FFFFFF"/>
        <w:spacing w:after="0" w:line="276" w:lineRule="auto"/>
        <w:ind w:firstLine="567"/>
        <w:jc w:val="both"/>
        <w:rPr>
          <w:rFonts w:ascii="Times New Roman" w:eastAsia="Times New Roman" w:hAnsi="Times New Roman" w:cs="Times New Roman"/>
          <w:color w:val="080809"/>
          <w:sz w:val="28"/>
          <w:szCs w:val="28"/>
          <w:lang w:eastAsia="uk-UA"/>
        </w:rPr>
      </w:pPr>
      <w:r w:rsidRPr="000B67A3">
        <w:rPr>
          <w:rFonts w:ascii="Times New Roman" w:eastAsia="Times New Roman" w:hAnsi="Times New Roman" w:cs="Times New Roman"/>
          <w:sz w:val="28"/>
          <w:szCs w:val="20"/>
          <w:lang w:eastAsia="uk-UA"/>
        </w:rPr>
        <w:t xml:space="preserve">На сьогоднішній день книжковий фонд  бібліотечної системи  Чумаківської СТГ налічує </w:t>
      </w:r>
      <w:r>
        <w:rPr>
          <w:rFonts w:ascii="Times New Roman" w:eastAsia="Times New Roman" w:hAnsi="Times New Roman" w:cs="Times New Roman"/>
          <w:sz w:val="28"/>
          <w:szCs w:val="20"/>
          <w:lang w:eastAsia="uk-UA"/>
        </w:rPr>
        <w:t>9832</w:t>
      </w:r>
      <w:r w:rsidRPr="000B67A3">
        <w:rPr>
          <w:rFonts w:ascii="Times New Roman" w:eastAsia="Times New Roman" w:hAnsi="Times New Roman" w:cs="Times New Roman"/>
          <w:sz w:val="28"/>
          <w:szCs w:val="20"/>
          <w:lang w:eastAsia="uk-UA"/>
        </w:rPr>
        <w:t xml:space="preserve"> примірник</w:t>
      </w:r>
      <w:r>
        <w:rPr>
          <w:rFonts w:ascii="Times New Roman" w:eastAsia="Times New Roman" w:hAnsi="Times New Roman" w:cs="Times New Roman"/>
          <w:sz w:val="28"/>
          <w:szCs w:val="20"/>
          <w:lang w:eastAsia="uk-UA"/>
        </w:rPr>
        <w:t xml:space="preserve">и. </w:t>
      </w:r>
      <w:r w:rsidRPr="002A012D">
        <w:rPr>
          <w:rFonts w:ascii="Times New Roman" w:eastAsia="Times New Roman" w:hAnsi="Times New Roman" w:cs="Times New Roman"/>
          <w:sz w:val="28"/>
          <w:szCs w:val="20"/>
          <w:lang w:eastAsia="uk-UA"/>
        </w:rPr>
        <w:t>Зорянська сільська публічно-шкільна бібліотека</w:t>
      </w:r>
      <w:r>
        <w:rPr>
          <w:rFonts w:ascii="Times New Roman" w:eastAsia="Times New Roman" w:hAnsi="Times New Roman" w:cs="Times New Roman"/>
          <w:sz w:val="28"/>
          <w:szCs w:val="20"/>
          <w:lang w:eastAsia="uk-UA"/>
        </w:rPr>
        <w:t xml:space="preserve"> </w:t>
      </w:r>
      <w:r w:rsidRPr="00155C1D">
        <w:rPr>
          <w:rFonts w:ascii="Times New Roman" w:eastAsia="Times New Roman" w:hAnsi="Times New Roman" w:cs="Times New Roman"/>
          <w:color w:val="080809"/>
          <w:sz w:val="28"/>
          <w:szCs w:val="28"/>
          <w:lang w:eastAsia="uk-UA"/>
        </w:rPr>
        <w:t>приєдналася до програми створення електронного каталогу обліку книжкових фондів публічних бібліотек області.</w:t>
      </w:r>
    </w:p>
    <w:p w14:paraId="0C71040E" w14:textId="77777777" w:rsidR="003C1078" w:rsidRPr="004D3E1C" w:rsidRDefault="003C1078" w:rsidP="005E2E8F">
      <w:pPr>
        <w:shd w:val="clear" w:color="auto" w:fill="FFFFFF"/>
        <w:spacing w:after="0" w:line="276" w:lineRule="auto"/>
        <w:ind w:firstLine="567"/>
        <w:jc w:val="both"/>
        <w:rPr>
          <w:rFonts w:ascii="Times New Roman" w:eastAsia="Times New Roman" w:hAnsi="Times New Roman" w:cs="Times New Roman"/>
          <w:color w:val="080809"/>
          <w:sz w:val="28"/>
          <w:szCs w:val="28"/>
          <w:lang w:eastAsia="uk-UA"/>
        </w:rPr>
      </w:pPr>
      <w:r>
        <w:rPr>
          <w:rFonts w:ascii="Times New Roman" w:eastAsia="Times New Roman" w:hAnsi="Times New Roman" w:cs="Times New Roman"/>
          <w:color w:val="080809"/>
          <w:sz w:val="28"/>
          <w:szCs w:val="28"/>
          <w:lang w:eastAsia="uk-UA"/>
        </w:rPr>
        <w:t xml:space="preserve"> </w:t>
      </w:r>
      <w:r w:rsidRPr="002A012D">
        <w:rPr>
          <w:rFonts w:ascii="Times New Roman" w:eastAsia="Times New Roman" w:hAnsi="Times New Roman" w:cs="Times New Roman"/>
          <w:color w:val="080809"/>
          <w:sz w:val="28"/>
          <w:szCs w:val="28"/>
          <w:lang w:eastAsia="uk-UA"/>
        </w:rPr>
        <w:t>У кожній бібліотеці організовано книжкові виставки, майстер-класи, книжкові полиці, працює полиця новинок</w:t>
      </w:r>
      <w:r>
        <w:rPr>
          <w:rFonts w:ascii="Times New Roman" w:eastAsia="Times New Roman" w:hAnsi="Times New Roman" w:cs="Times New Roman"/>
          <w:color w:val="080809"/>
          <w:sz w:val="28"/>
          <w:szCs w:val="28"/>
          <w:lang w:eastAsia="uk-UA"/>
        </w:rPr>
        <w:t>.</w:t>
      </w:r>
    </w:p>
    <w:p w14:paraId="66B55624" w14:textId="77777777" w:rsidR="003C1078" w:rsidRPr="004D3E1C" w:rsidRDefault="003C1078" w:rsidP="005E2E8F">
      <w:pPr>
        <w:suppressAutoHyphens/>
        <w:spacing w:after="0" w:line="276" w:lineRule="auto"/>
        <w:ind w:firstLine="567"/>
        <w:jc w:val="both"/>
        <w:rPr>
          <w:rFonts w:ascii="Times New Roman" w:eastAsia="Times New Roman" w:hAnsi="Times New Roman" w:cs="Times New Roman"/>
          <w:color w:val="000000"/>
          <w:sz w:val="28"/>
          <w:szCs w:val="28"/>
          <w:shd w:val="clear" w:color="auto" w:fill="FFFFFF"/>
          <w:lang w:eastAsia="ar-SA"/>
        </w:rPr>
      </w:pPr>
      <w:r>
        <w:rPr>
          <w:rFonts w:ascii="Times New Roman" w:eastAsia="Times New Roman" w:hAnsi="Times New Roman" w:cs="Times New Roman"/>
          <w:color w:val="000000"/>
          <w:sz w:val="28"/>
          <w:szCs w:val="28"/>
          <w:shd w:val="clear" w:color="auto" w:fill="FFFFFF"/>
          <w:lang w:eastAsia="ar-SA"/>
        </w:rPr>
        <w:t xml:space="preserve"> </w:t>
      </w:r>
      <w:r w:rsidRPr="002A012D">
        <w:rPr>
          <w:rFonts w:ascii="Times New Roman" w:eastAsia="Times New Roman" w:hAnsi="Times New Roman" w:cs="Times New Roman"/>
          <w:color w:val="000000"/>
          <w:sz w:val="28"/>
          <w:szCs w:val="28"/>
          <w:shd w:val="clear" w:color="auto" w:fill="FFFFFF"/>
          <w:lang w:eastAsia="ar-SA"/>
        </w:rPr>
        <w:t>В закладах культури ведеться постійна робота, спрямована на забезпечення всебічного розвитку і функціонування української мови як державної в усіх сферах суспільного життя, створення єдиного культурного простору та збереження цілісності культури.</w:t>
      </w:r>
    </w:p>
    <w:p w14:paraId="55B680BD" w14:textId="77777777" w:rsidR="008D7BF8" w:rsidRDefault="002F425C" w:rsidP="005E2E8F">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2025 році в громаді започатковано проведення Фестивалю національно – патріотичної пісні і танцю «</w:t>
      </w:r>
      <w:r>
        <w:rPr>
          <w:rFonts w:ascii="Times New Roman" w:hAnsi="Times New Roman" w:cs="Times New Roman"/>
          <w:sz w:val="28"/>
          <w:szCs w:val="28"/>
        </w:rPr>
        <w:t xml:space="preserve">CHUMAKIFEST - </w:t>
      </w:r>
      <w:r>
        <w:rPr>
          <w:rFonts w:ascii="Times New Roman" w:hAnsi="Times New Roman" w:cs="Times New Roman"/>
          <w:sz w:val="28"/>
          <w:szCs w:val="28"/>
          <w:lang w:val="uk-UA"/>
        </w:rPr>
        <w:t xml:space="preserve"> нація нескорених», до якого долучилися усі заклади громади.</w:t>
      </w:r>
    </w:p>
    <w:p w14:paraId="5575AE72" w14:textId="77777777" w:rsidR="002F425C" w:rsidRDefault="0092297B" w:rsidP="00DA0270">
      <w:pPr>
        <w:spacing w:before="120" w:after="0" w:line="276"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5.4.</w:t>
      </w:r>
      <w:r w:rsidR="0089510A" w:rsidRPr="0089510A">
        <w:rPr>
          <w:rFonts w:ascii="Times New Roman" w:hAnsi="Times New Roman" w:cs="Times New Roman"/>
          <w:b/>
          <w:sz w:val="28"/>
          <w:szCs w:val="28"/>
          <w:lang w:val="uk-UA"/>
        </w:rPr>
        <w:t>Торгівля і послуги</w:t>
      </w:r>
    </w:p>
    <w:p w14:paraId="1EB238D0" w14:textId="77777777" w:rsidR="0089510A" w:rsidRDefault="0089510A" w:rsidP="005E2E8F">
      <w:pPr>
        <w:spacing w:after="0" w:line="276" w:lineRule="auto"/>
        <w:ind w:firstLine="567"/>
        <w:jc w:val="both"/>
        <w:rPr>
          <w:rFonts w:ascii="Times New Roman" w:hAnsi="Times New Roman" w:cs="Times New Roman"/>
          <w:sz w:val="28"/>
          <w:szCs w:val="28"/>
          <w:lang w:val="uk-UA"/>
        </w:rPr>
      </w:pPr>
      <w:r w:rsidRPr="0089510A">
        <w:rPr>
          <w:rFonts w:ascii="Times New Roman" w:hAnsi="Times New Roman" w:cs="Times New Roman"/>
          <w:sz w:val="28"/>
          <w:szCs w:val="28"/>
          <w:lang w:val="uk-UA"/>
        </w:rPr>
        <w:t xml:space="preserve">У Чумаківській громаді загалом функціонує </w:t>
      </w:r>
      <w:r w:rsidR="00D47208">
        <w:rPr>
          <w:rFonts w:ascii="Times New Roman" w:hAnsi="Times New Roman" w:cs="Times New Roman"/>
          <w:sz w:val="28"/>
          <w:szCs w:val="28"/>
          <w:lang w:val="uk-UA"/>
        </w:rPr>
        <w:t>24 з</w:t>
      </w:r>
      <w:r w:rsidRPr="0089510A">
        <w:rPr>
          <w:rFonts w:ascii="Times New Roman" w:hAnsi="Times New Roman" w:cs="Times New Roman"/>
          <w:sz w:val="28"/>
          <w:szCs w:val="28"/>
          <w:lang w:val="uk-UA"/>
        </w:rPr>
        <w:t>аклад</w:t>
      </w:r>
      <w:r w:rsidR="00D47208">
        <w:rPr>
          <w:rFonts w:ascii="Times New Roman" w:hAnsi="Times New Roman" w:cs="Times New Roman"/>
          <w:sz w:val="28"/>
          <w:szCs w:val="28"/>
          <w:lang w:val="uk-UA"/>
        </w:rPr>
        <w:t>и</w:t>
      </w:r>
      <w:r w:rsidRPr="0089510A">
        <w:rPr>
          <w:rFonts w:ascii="Times New Roman" w:hAnsi="Times New Roman" w:cs="Times New Roman"/>
          <w:sz w:val="28"/>
          <w:szCs w:val="28"/>
          <w:lang w:val="uk-UA"/>
        </w:rPr>
        <w:t xml:space="preserve"> торгівлі</w:t>
      </w:r>
      <w:r>
        <w:rPr>
          <w:rFonts w:ascii="Times New Roman" w:hAnsi="Times New Roman" w:cs="Times New Roman"/>
          <w:sz w:val="28"/>
          <w:szCs w:val="28"/>
          <w:lang w:val="uk-UA"/>
        </w:rPr>
        <w:t xml:space="preserve">, які реалізують різні групи товарів, у т. ч. продукти харчування і непродовольчі товари. Однак розгалужена мережа закладів торгівлі та представлена </w:t>
      </w:r>
      <w:r w:rsidR="00D47208">
        <w:rPr>
          <w:rFonts w:ascii="Times New Roman" w:hAnsi="Times New Roman" w:cs="Times New Roman"/>
          <w:sz w:val="28"/>
          <w:szCs w:val="28"/>
          <w:lang w:val="uk-UA"/>
        </w:rPr>
        <w:t xml:space="preserve">17 </w:t>
      </w:r>
      <w:r>
        <w:rPr>
          <w:rFonts w:ascii="Times New Roman" w:hAnsi="Times New Roman" w:cs="Times New Roman"/>
          <w:sz w:val="28"/>
          <w:szCs w:val="28"/>
          <w:lang w:val="uk-UA"/>
        </w:rPr>
        <w:t>магазинами лише в с. Чумаки. В селах Зоря, Приют, Тарасо – Шевченківка є по декілька магазинів, в с. Калинове – один, а в таких населених пунктах як Виноградне, Іванівка, Веселе, Вишневе, Нововасилівка і Новоспаське</w:t>
      </w:r>
      <w:r w:rsidR="009512FC">
        <w:rPr>
          <w:rFonts w:ascii="Times New Roman" w:hAnsi="Times New Roman" w:cs="Times New Roman"/>
          <w:sz w:val="28"/>
          <w:szCs w:val="28"/>
          <w:lang w:val="uk-UA"/>
        </w:rPr>
        <w:t xml:space="preserve"> – взагалі відсутні. В ці села найнеобхідніші товари підвозить приватний підприємець декілька разів на тиждень.</w:t>
      </w:r>
    </w:p>
    <w:p w14:paraId="363A3E88" w14:textId="77777777" w:rsidR="007C7249" w:rsidRDefault="007C7249" w:rsidP="005E2E8F">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сфері громадського харчування функціонує </w:t>
      </w:r>
      <w:r w:rsidR="00D47208">
        <w:rPr>
          <w:rFonts w:ascii="Times New Roman" w:hAnsi="Times New Roman" w:cs="Times New Roman"/>
          <w:sz w:val="28"/>
          <w:szCs w:val="28"/>
          <w:lang w:val="uk-UA"/>
        </w:rPr>
        <w:t xml:space="preserve">лише 1 </w:t>
      </w:r>
      <w:r>
        <w:rPr>
          <w:rFonts w:ascii="Times New Roman" w:hAnsi="Times New Roman" w:cs="Times New Roman"/>
          <w:sz w:val="28"/>
          <w:szCs w:val="28"/>
          <w:lang w:val="uk-UA"/>
        </w:rPr>
        <w:t>заклад</w:t>
      </w:r>
      <w:r w:rsidR="00D47208">
        <w:rPr>
          <w:rFonts w:ascii="Times New Roman" w:hAnsi="Times New Roman" w:cs="Times New Roman"/>
          <w:sz w:val="28"/>
          <w:szCs w:val="28"/>
          <w:lang w:val="uk-UA"/>
        </w:rPr>
        <w:t xml:space="preserve"> («Шаурма»)</w:t>
      </w:r>
      <w:r>
        <w:rPr>
          <w:rFonts w:ascii="Times New Roman" w:hAnsi="Times New Roman" w:cs="Times New Roman"/>
          <w:sz w:val="28"/>
          <w:szCs w:val="28"/>
          <w:lang w:val="uk-UA"/>
        </w:rPr>
        <w:t xml:space="preserve"> і лише в с. Чумаки. Кафе, їдальні та ресторани в населених пунктах громади відсутні. Є лише готельно –ресторанний комплекс «Озерище», але він знаходиться на території відокремленого земельного кластеру, який не входить до жодного населеного пункту г</w:t>
      </w:r>
      <w:r w:rsidR="000442B6">
        <w:rPr>
          <w:rFonts w:ascii="Times New Roman" w:hAnsi="Times New Roman" w:cs="Times New Roman"/>
          <w:sz w:val="28"/>
          <w:szCs w:val="28"/>
          <w:lang w:val="uk-UA"/>
        </w:rPr>
        <w:t xml:space="preserve">ромади  (поряд з містом Дніпро), що унеможливлює постійне користування ним мешканцями громади. Разом з тим, через близькість до мегаполісу – м. Дніпра і водночас розміщення в мальовничому місці заклад </w:t>
      </w:r>
      <w:r w:rsidR="00B34967">
        <w:rPr>
          <w:rFonts w:ascii="Times New Roman" w:hAnsi="Times New Roman" w:cs="Times New Roman"/>
          <w:sz w:val="28"/>
          <w:szCs w:val="28"/>
          <w:lang w:val="uk-UA"/>
        </w:rPr>
        <w:t>користується великою</w:t>
      </w:r>
      <w:r w:rsidR="000442B6">
        <w:rPr>
          <w:rFonts w:ascii="Times New Roman" w:hAnsi="Times New Roman" w:cs="Times New Roman"/>
          <w:sz w:val="28"/>
          <w:szCs w:val="28"/>
          <w:lang w:val="uk-UA"/>
        </w:rPr>
        <w:t xml:space="preserve"> популярніст</w:t>
      </w:r>
      <w:r w:rsidR="00B34967">
        <w:rPr>
          <w:rFonts w:ascii="Times New Roman" w:hAnsi="Times New Roman" w:cs="Times New Roman"/>
          <w:sz w:val="28"/>
          <w:szCs w:val="28"/>
          <w:lang w:val="uk-UA"/>
        </w:rPr>
        <w:t>ю</w:t>
      </w:r>
      <w:r w:rsidR="000442B6">
        <w:rPr>
          <w:rFonts w:ascii="Times New Roman" w:hAnsi="Times New Roman" w:cs="Times New Roman"/>
          <w:sz w:val="28"/>
          <w:szCs w:val="28"/>
          <w:lang w:val="uk-UA"/>
        </w:rPr>
        <w:t xml:space="preserve"> </w:t>
      </w:r>
      <w:r w:rsidR="00AC24E3">
        <w:rPr>
          <w:rFonts w:ascii="Times New Roman" w:hAnsi="Times New Roman" w:cs="Times New Roman"/>
          <w:sz w:val="28"/>
          <w:szCs w:val="28"/>
          <w:lang w:val="uk-UA"/>
        </w:rPr>
        <w:t>серед населення</w:t>
      </w:r>
      <w:r w:rsidR="00B34967">
        <w:rPr>
          <w:rFonts w:ascii="Times New Roman" w:hAnsi="Times New Roman" w:cs="Times New Roman"/>
          <w:sz w:val="28"/>
          <w:szCs w:val="28"/>
          <w:lang w:val="uk-UA"/>
        </w:rPr>
        <w:t>, в т.ч. міського</w:t>
      </w:r>
      <w:r w:rsidR="00AC24E3">
        <w:rPr>
          <w:rFonts w:ascii="Times New Roman" w:hAnsi="Times New Roman" w:cs="Times New Roman"/>
          <w:sz w:val="28"/>
          <w:szCs w:val="28"/>
          <w:lang w:val="uk-UA"/>
        </w:rPr>
        <w:t xml:space="preserve">. </w:t>
      </w:r>
    </w:p>
    <w:p w14:paraId="737DBF5F" w14:textId="77777777" w:rsidR="007C7249" w:rsidRDefault="007C7249" w:rsidP="005E2E8F">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Закладів побутового обслуговування населення на території громади немає. Перукарські, косметологічні, швейні послуги надаються приватними особами за місцем їхнього проживання.</w:t>
      </w:r>
    </w:p>
    <w:p w14:paraId="3A2382CB" w14:textId="77777777" w:rsidR="0092297B" w:rsidRDefault="0092297B" w:rsidP="00DA0270">
      <w:pPr>
        <w:spacing w:before="120" w:after="0" w:line="276" w:lineRule="auto"/>
        <w:ind w:firstLine="567"/>
        <w:jc w:val="both"/>
        <w:rPr>
          <w:rFonts w:ascii="Times New Roman" w:hAnsi="Times New Roman" w:cs="Times New Roman"/>
          <w:b/>
          <w:sz w:val="28"/>
          <w:szCs w:val="28"/>
          <w:lang w:val="uk-UA"/>
        </w:rPr>
      </w:pPr>
      <w:r w:rsidRPr="0092297B">
        <w:rPr>
          <w:rFonts w:ascii="Times New Roman" w:hAnsi="Times New Roman" w:cs="Times New Roman"/>
          <w:b/>
          <w:sz w:val="28"/>
          <w:szCs w:val="28"/>
          <w:lang w:val="uk-UA"/>
        </w:rPr>
        <w:t xml:space="preserve">5.5.Пошта і зв'язок </w:t>
      </w:r>
    </w:p>
    <w:p w14:paraId="7F5D7325" w14:textId="77777777" w:rsidR="0092297B" w:rsidRDefault="0092297B" w:rsidP="005E2E8F">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Послуги поштового звязку у Чумаківській СТГ надає сільське відділення поштового звязку № 52020 ПАТ «Укрпошта», яке розташоване в адміністративному центрі громади с. Чумаки. В усіх інших населених пунктах організоване мобільне (пересувне) відділення поштового звязку ПАТ «Укрпошта».</w:t>
      </w:r>
    </w:p>
    <w:p w14:paraId="3F1744A2" w14:textId="77777777" w:rsidR="0092297B" w:rsidRDefault="0092297B" w:rsidP="005E2E8F">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території громади в с. Чумаки функціонує відділення кур’єрської служби доставки пошти «Нова пошта»</w:t>
      </w:r>
      <w:r w:rsidR="00D47208">
        <w:rPr>
          <w:rFonts w:ascii="Times New Roman" w:hAnsi="Times New Roman" w:cs="Times New Roman"/>
          <w:sz w:val="28"/>
          <w:szCs w:val="28"/>
          <w:lang w:val="uk-UA"/>
        </w:rPr>
        <w:t xml:space="preserve"> (вантажне відділення)</w:t>
      </w:r>
      <w:r>
        <w:rPr>
          <w:rFonts w:ascii="Times New Roman" w:hAnsi="Times New Roman" w:cs="Times New Roman"/>
          <w:sz w:val="28"/>
          <w:szCs w:val="28"/>
          <w:lang w:val="uk-UA"/>
        </w:rPr>
        <w:t xml:space="preserve">. </w:t>
      </w:r>
      <w:r w:rsidR="00AE7E68">
        <w:rPr>
          <w:rFonts w:ascii="Times New Roman" w:hAnsi="Times New Roman" w:cs="Times New Roman"/>
          <w:sz w:val="28"/>
          <w:szCs w:val="28"/>
          <w:lang w:val="uk-UA"/>
        </w:rPr>
        <w:t xml:space="preserve">В селах Зоря і Тарасо – Шевченківка у місцевих магазинах </w:t>
      </w:r>
      <w:r w:rsidR="00D46537" w:rsidRPr="00D46537">
        <w:rPr>
          <w:rFonts w:ascii="Times New Roman" w:hAnsi="Times New Roman" w:cs="Times New Roman"/>
          <w:sz w:val="28"/>
          <w:szCs w:val="28"/>
          <w:lang w:val="uk-UA"/>
        </w:rPr>
        <w:t>організовані</w:t>
      </w:r>
      <w:r w:rsidR="00D46537">
        <w:rPr>
          <w:rFonts w:ascii="Times New Roman" w:hAnsi="Times New Roman" w:cs="Times New Roman"/>
          <w:sz w:val="28"/>
          <w:szCs w:val="28"/>
          <w:lang w:val="uk-UA"/>
        </w:rPr>
        <w:t xml:space="preserve"> пункти видачі «Нової пошти».</w:t>
      </w:r>
    </w:p>
    <w:p w14:paraId="7AB0CDCB" w14:textId="77777777" w:rsidR="00AE7E68" w:rsidRDefault="00AE7E68" w:rsidP="005E2E8F">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Послугами мережі Інтернет, які надаються приватними провайдерами, охоплено практично всю територію громади. Усі заклади освіти та культури </w:t>
      </w:r>
      <w:r w:rsidR="00282D62">
        <w:rPr>
          <w:rFonts w:ascii="Times New Roman" w:hAnsi="Times New Roman" w:cs="Times New Roman"/>
          <w:sz w:val="28"/>
          <w:szCs w:val="28"/>
          <w:lang w:val="uk-UA"/>
        </w:rPr>
        <w:t>охоплені мережею широкосмугового</w:t>
      </w:r>
      <w:r w:rsidR="00EA1F5E" w:rsidRPr="00EA1F5E">
        <w:rPr>
          <w:rFonts w:ascii="Times New Roman" w:hAnsi="Times New Roman" w:cs="Times New Roman"/>
          <w:sz w:val="28"/>
          <w:szCs w:val="28"/>
          <w:lang w:val="uk-UA"/>
        </w:rPr>
        <w:t xml:space="preserve"> </w:t>
      </w:r>
      <w:r w:rsidRPr="00EA1F5E">
        <w:rPr>
          <w:rFonts w:ascii="Times New Roman" w:hAnsi="Times New Roman" w:cs="Times New Roman"/>
          <w:sz w:val="28"/>
          <w:szCs w:val="28"/>
          <w:lang w:val="uk-UA"/>
        </w:rPr>
        <w:t>оптоволоконн</w:t>
      </w:r>
      <w:r w:rsidR="00282D62">
        <w:rPr>
          <w:rFonts w:ascii="Times New Roman" w:hAnsi="Times New Roman" w:cs="Times New Roman"/>
          <w:sz w:val="28"/>
          <w:szCs w:val="28"/>
          <w:lang w:val="uk-UA"/>
        </w:rPr>
        <w:t>ого доступу до</w:t>
      </w:r>
      <w:r w:rsidR="00EA1F5E" w:rsidRPr="00EA1F5E">
        <w:rPr>
          <w:rFonts w:ascii="Times New Roman" w:hAnsi="Times New Roman" w:cs="Times New Roman"/>
          <w:sz w:val="28"/>
          <w:szCs w:val="28"/>
          <w:lang w:val="uk-UA"/>
        </w:rPr>
        <w:t xml:space="preserve"> інтернет</w:t>
      </w:r>
      <w:r w:rsidRPr="00EA1F5E">
        <w:rPr>
          <w:rFonts w:ascii="Times New Roman" w:hAnsi="Times New Roman" w:cs="Times New Roman"/>
          <w:sz w:val="28"/>
          <w:szCs w:val="28"/>
          <w:lang w:val="uk-UA"/>
        </w:rPr>
        <w:t>у.</w:t>
      </w:r>
    </w:p>
    <w:p w14:paraId="6BD3E7DE" w14:textId="77777777" w:rsidR="00AE7E68" w:rsidRDefault="00AE7E68" w:rsidP="00DA0270">
      <w:pPr>
        <w:spacing w:before="120" w:after="0" w:line="276" w:lineRule="auto"/>
        <w:ind w:firstLine="567"/>
        <w:jc w:val="both"/>
        <w:rPr>
          <w:rFonts w:ascii="Times New Roman" w:hAnsi="Times New Roman" w:cs="Times New Roman"/>
          <w:b/>
          <w:sz w:val="28"/>
          <w:szCs w:val="28"/>
          <w:lang w:val="uk-UA"/>
        </w:rPr>
      </w:pPr>
      <w:r w:rsidRPr="00AE7E68">
        <w:rPr>
          <w:rFonts w:ascii="Times New Roman" w:hAnsi="Times New Roman" w:cs="Times New Roman"/>
          <w:b/>
          <w:sz w:val="28"/>
          <w:szCs w:val="28"/>
          <w:lang w:val="uk-UA"/>
        </w:rPr>
        <w:t xml:space="preserve">5.6.Фінансова інфраструктура   </w:t>
      </w:r>
    </w:p>
    <w:p w14:paraId="3B732B0E" w14:textId="77777777" w:rsidR="00AE7E68" w:rsidRPr="00AE7E68" w:rsidRDefault="00AE7E68" w:rsidP="005E2E8F">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території Чумаківської громади немає банківських установ. В селі Чумаки встановлено банкомат і термінал АТ КБ «Приватбанк». Послугами фінансових установ мешканці громади користуються в місті Дніпро, а жителі старостинського округу – в селищі Магдалинівка або м. Самар.</w:t>
      </w:r>
    </w:p>
    <w:p w14:paraId="4C479838" w14:textId="77777777" w:rsidR="005B412D" w:rsidRDefault="0092297B" w:rsidP="00DA0270">
      <w:pPr>
        <w:spacing w:before="120" w:after="0" w:line="276" w:lineRule="auto"/>
        <w:ind w:right="-11" w:firstLine="567"/>
        <w:rPr>
          <w:rFonts w:ascii="Times New Roman" w:eastAsia="Calibri" w:hAnsi="Times New Roman" w:cs="Times New Roman"/>
          <w:b/>
          <w:kern w:val="3"/>
          <w:sz w:val="28"/>
          <w:szCs w:val="28"/>
          <w:lang w:val="uk-UA" w:eastAsia="ja-JP" w:bidi="fa-IR"/>
        </w:rPr>
      </w:pPr>
      <w:r>
        <w:rPr>
          <w:rFonts w:ascii="Times New Roman" w:eastAsia="Calibri" w:hAnsi="Times New Roman" w:cs="Times New Roman"/>
          <w:b/>
          <w:kern w:val="3"/>
          <w:sz w:val="28"/>
          <w:szCs w:val="28"/>
          <w:lang w:val="uk-UA" w:eastAsia="ja-JP" w:bidi="fa-IR"/>
        </w:rPr>
        <w:t>5.</w:t>
      </w:r>
      <w:r w:rsidR="00AE7E68">
        <w:rPr>
          <w:rFonts w:ascii="Times New Roman" w:eastAsia="Calibri" w:hAnsi="Times New Roman" w:cs="Times New Roman"/>
          <w:b/>
          <w:kern w:val="3"/>
          <w:sz w:val="28"/>
          <w:szCs w:val="28"/>
          <w:lang w:val="uk-UA" w:eastAsia="ja-JP" w:bidi="fa-IR"/>
        </w:rPr>
        <w:t>7</w:t>
      </w:r>
      <w:r>
        <w:rPr>
          <w:rFonts w:ascii="Times New Roman" w:eastAsia="Calibri" w:hAnsi="Times New Roman" w:cs="Times New Roman"/>
          <w:b/>
          <w:kern w:val="3"/>
          <w:sz w:val="28"/>
          <w:szCs w:val="28"/>
          <w:lang w:val="uk-UA" w:eastAsia="ja-JP" w:bidi="fa-IR"/>
        </w:rPr>
        <w:t>.</w:t>
      </w:r>
      <w:r w:rsidR="005B412D" w:rsidRPr="005B412D">
        <w:rPr>
          <w:rFonts w:ascii="Times New Roman" w:eastAsia="Calibri" w:hAnsi="Times New Roman" w:cs="Times New Roman"/>
          <w:b/>
          <w:kern w:val="3"/>
          <w:sz w:val="28"/>
          <w:szCs w:val="28"/>
          <w:lang w:eastAsia="ja-JP" w:bidi="fa-IR"/>
        </w:rPr>
        <w:t xml:space="preserve">Житлово-комунальна інфраструктура, благоустрій </w:t>
      </w:r>
    </w:p>
    <w:p w14:paraId="71A777E7" w14:textId="77777777" w:rsidR="00A805CF" w:rsidRPr="00A805CF" w:rsidRDefault="00A805CF" w:rsidP="005E2E8F">
      <w:pPr>
        <w:spacing w:after="0" w:line="276" w:lineRule="auto"/>
        <w:ind w:right="-13" w:firstLine="567"/>
        <w:jc w:val="both"/>
        <w:rPr>
          <w:rFonts w:ascii="Times New Roman" w:eastAsia="Calibri" w:hAnsi="Times New Roman" w:cs="Times New Roman"/>
          <w:b/>
          <w:i/>
          <w:kern w:val="3"/>
          <w:sz w:val="28"/>
          <w:szCs w:val="28"/>
          <w:lang w:val="uk-UA" w:eastAsia="ja-JP" w:bidi="fa-IR"/>
        </w:rPr>
      </w:pPr>
      <w:r w:rsidRPr="00A805CF">
        <w:rPr>
          <w:rFonts w:ascii="Times New Roman" w:eastAsia="Calibri" w:hAnsi="Times New Roman" w:cs="Times New Roman"/>
          <w:b/>
          <w:i/>
          <w:kern w:val="3"/>
          <w:sz w:val="28"/>
          <w:szCs w:val="28"/>
          <w:lang w:val="uk-UA" w:eastAsia="ja-JP" w:bidi="fa-IR"/>
        </w:rPr>
        <w:t>Комунальна інфраструктура</w:t>
      </w:r>
    </w:p>
    <w:p w14:paraId="40AFD7C6" w14:textId="77777777" w:rsidR="00D66863" w:rsidRPr="00D66863" w:rsidRDefault="00CD4B2D" w:rsidP="005E2E8F">
      <w:pPr>
        <w:spacing w:after="0" w:line="276" w:lineRule="auto"/>
        <w:ind w:firstLine="567"/>
        <w:jc w:val="both"/>
        <w:rPr>
          <w:rFonts w:ascii="Times New Roman" w:hAnsi="Times New Roman" w:cs="Times New Roman"/>
          <w:sz w:val="28"/>
          <w:szCs w:val="28"/>
          <w:lang w:val="uk-UA"/>
        </w:rPr>
      </w:pPr>
      <w:r w:rsidRPr="00D66863">
        <w:rPr>
          <w:rFonts w:ascii="Times New Roman" w:eastAsia="Calibri" w:hAnsi="Times New Roman" w:cs="Times New Roman"/>
          <w:kern w:val="3"/>
          <w:sz w:val="28"/>
          <w:szCs w:val="28"/>
          <w:lang w:eastAsia="ja-JP" w:bidi="fa-IR"/>
        </w:rPr>
        <w:t xml:space="preserve">На території Чумаківської ТГ працює одне комунальне підприємство </w:t>
      </w:r>
      <w:r w:rsidR="0003098B" w:rsidRPr="00D66863">
        <w:rPr>
          <w:rFonts w:ascii="Times New Roman" w:eastAsia="Calibri" w:hAnsi="Times New Roman" w:cs="Times New Roman"/>
          <w:kern w:val="3"/>
          <w:sz w:val="28"/>
          <w:szCs w:val="28"/>
          <w:lang w:eastAsia="ja-JP" w:bidi="fa-IR"/>
        </w:rPr>
        <w:t xml:space="preserve"> </w:t>
      </w:r>
      <w:r w:rsidRPr="00D66863">
        <w:rPr>
          <w:rFonts w:ascii="Times New Roman" w:eastAsia="Calibri" w:hAnsi="Times New Roman" w:cs="Times New Roman"/>
          <w:kern w:val="3"/>
          <w:sz w:val="28"/>
          <w:szCs w:val="28"/>
          <w:lang w:eastAsia="ja-JP" w:bidi="fa-IR"/>
        </w:rPr>
        <w:t xml:space="preserve">- </w:t>
      </w:r>
      <w:r w:rsidR="0003098B" w:rsidRPr="00D66863">
        <w:rPr>
          <w:rFonts w:ascii="Times New Roman" w:eastAsia="Calibri" w:hAnsi="Times New Roman" w:cs="Times New Roman"/>
          <w:kern w:val="3"/>
          <w:sz w:val="28"/>
          <w:szCs w:val="28"/>
          <w:lang w:eastAsia="ja-JP" w:bidi="fa-IR"/>
        </w:rPr>
        <w:t xml:space="preserve"> </w:t>
      </w:r>
      <w:r w:rsidRPr="00D66863">
        <w:rPr>
          <w:rFonts w:ascii="Times New Roman" w:eastAsia="Calibri" w:hAnsi="Times New Roman" w:cs="Times New Roman"/>
          <w:kern w:val="3"/>
          <w:sz w:val="28"/>
          <w:szCs w:val="28"/>
          <w:lang w:eastAsia="ja-JP" w:bidi="fa-IR"/>
        </w:rPr>
        <w:t xml:space="preserve">Житлово – комунальне підприємство «Комунальник» Чумаківської сільської ради, яке обслуговує житловий фонд та об’єкти благоустрою, </w:t>
      </w:r>
      <w:r w:rsidR="00EF03D6" w:rsidRPr="00D66863">
        <w:rPr>
          <w:rFonts w:ascii="Times New Roman" w:eastAsia="Calibri" w:hAnsi="Times New Roman" w:cs="Times New Roman"/>
          <w:kern w:val="3"/>
          <w:sz w:val="28"/>
          <w:szCs w:val="28"/>
          <w:lang w:eastAsia="ja-JP" w:bidi="fa-IR"/>
        </w:rPr>
        <w:t xml:space="preserve">вуличне освітлення, </w:t>
      </w:r>
      <w:r w:rsidRPr="00D66863">
        <w:rPr>
          <w:rFonts w:ascii="Times New Roman" w:eastAsia="Calibri" w:hAnsi="Times New Roman" w:cs="Times New Roman"/>
          <w:kern w:val="3"/>
          <w:sz w:val="28"/>
          <w:szCs w:val="28"/>
          <w:lang w:eastAsia="ja-JP" w:bidi="fa-IR"/>
        </w:rPr>
        <w:t>здійснює управління у сфері збору та вивозу ТПВ, водопостачання та водовідведення</w:t>
      </w:r>
      <w:r w:rsidR="0003098B" w:rsidRPr="00D66863">
        <w:rPr>
          <w:rFonts w:ascii="Times New Roman" w:eastAsia="Calibri" w:hAnsi="Times New Roman" w:cs="Times New Roman"/>
          <w:kern w:val="3"/>
          <w:sz w:val="28"/>
          <w:szCs w:val="28"/>
          <w:lang w:eastAsia="ja-JP" w:bidi="fa-IR"/>
        </w:rPr>
        <w:t>, водозабірні свердловини та водонапірні башти, поля фільтрації.</w:t>
      </w:r>
      <w:r w:rsidR="00E3554C" w:rsidRPr="00D66863">
        <w:rPr>
          <w:rFonts w:ascii="Times New Roman" w:eastAsia="Calibri" w:hAnsi="Times New Roman" w:cs="Times New Roman"/>
          <w:kern w:val="3"/>
          <w:sz w:val="28"/>
          <w:szCs w:val="28"/>
          <w:lang w:eastAsia="ja-JP" w:bidi="fa-IR"/>
        </w:rPr>
        <w:t xml:space="preserve"> </w:t>
      </w:r>
      <w:r w:rsidR="00D66863" w:rsidRPr="00D66863">
        <w:rPr>
          <w:rFonts w:ascii="Times New Roman" w:eastAsia="Calibri" w:hAnsi="Times New Roman" w:cs="Times New Roman"/>
          <w:kern w:val="3"/>
          <w:sz w:val="28"/>
          <w:szCs w:val="28"/>
          <w:lang w:eastAsia="ja-JP" w:bidi="fa-IR"/>
        </w:rPr>
        <w:t xml:space="preserve">Підприємство </w:t>
      </w:r>
      <w:r w:rsidR="00D66863" w:rsidRPr="00D66863">
        <w:rPr>
          <w:rFonts w:ascii="Times New Roman" w:eastAsia="Calibri" w:hAnsi="Times New Roman" w:cs="Times New Roman"/>
          <w:kern w:val="3"/>
          <w:sz w:val="28"/>
          <w:szCs w:val="28"/>
          <w:lang w:val="uk-UA" w:eastAsia="ja-JP" w:bidi="fa-IR"/>
        </w:rPr>
        <w:t xml:space="preserve">використовує у своїй роботі спецтехніку, яку </w:t>
      </w:r>
      <w:r w:rsidR="00D66863" w:rsidRPr="00D66863">
        <w:rPr>
          <w:rFonts w:ascii="Times New Roman" w:eastAsia="Calibri" w:hAnsi="Times New Roman" w:cs="Times New Roman"/>
          <w:kern w:val="3"/>
          <w:sz w:val="28"/>
          <w:szCs w:val="28"/>
          <w:lang w:eastAsia="ja-JP" w:bidi="fa-IR"/>
        </w:rPr>
        <w:t>має на балансі</w:t>
      </w:r>
      <w:r w:rsidR="00D66863" w:rsidRPr="00D66863">
        <w:rPr>
          <w:rFonts w:ascii="Times New Roman" w:eastAsia="Calibri" w:hAnsi="Times New Roman" w:cs="Times New Roman"/>
          <w:kern w:val="3"/>
          <w:sz w:val="28"/>
          <w:szCs w:val="28"/>
          <w:lang w:val="uk-UA" w:eastAsia="ja-JP" w:bidi="fa-IR"/>
        </w:rPr>
        <w:t>:</w:t>
      </w:r>
      <w:r w:rsidR="00E3554C" w:rsidRPr="00D66863">
        <w:rPr>
          <w:rFonts w:ascii="Times New Roman" w:eastAsia="Calibri" w:hAnsi="Times New Roman" w:cs="Times New Roman"/>
          <w:kern w:val="3"/>
          <w:sz w:val="28"/>
          <w:szCs w:val="28"/>
          <w:lang w:eastAsia="ja-JP" w:bidi="fa-IR"/>
        </w:rPr>
        <w:t xml:space="preserve"> </w:t>
      </w:r>
      <w:r w:rsidR="00D66863" w:rsidRPr="00D66863">
        <w:rPr>
          <w:rFonts w:ascii="Times New Roman" w:eastAsia="Calibri" w:hAnsi="Times New Roman" w:cs="Times New Roman"/>
          <w:kern w:val="3"/>
          <w:sz w:val="28"/>
          <w:szCs w:val="28"/>
          <w:lang w:eastAsia="ja-JP" w:bidi="fa-IR"/>
        </w:rPr>
        <w:t>в</w:t>
      </w:r>
      <w:r w:rsidR="00D66863" w:rsidRPr="00D66863">
        <w:rPr>
          <w:rFonts w:ascii="Times New Roman" w:hAnsi="Times New Roman" w:cs="Times New Roman"/>
          <w:sz w:val="28"/>
          <w:szCs w:val="28"/>
        </w:rPr>
        <w:t xml:space="preserve">антажний спеціальний сміттєвоз-С СБМ-302-1 АЕ ОМ, колісний одноковшовий </w:t>
      </w:r>
      <w:r w:rsidR="00D66863" w:rsidRPr="00D66863">
        <w:rPr>
          <w:rFonts w:ascii="Times New Roman" w:hAnsi="Times New Roman" w:cs="Times New Roman"/>
          <w:sz w:val="28"/>
          <w:szCs w:val="28"/>
        </w:rPr>
        <w:lastRenderedPageBreak/>
        <w:t>міні-навантажувач Bobcat S770, м</w:t>
      </w:r>
      <w:r w:rsidR="00D66863" w:rsidRPr="00D66863">
        <w:rPr>
          <w:rFonts w:ascii="Times New Roman" w:hAnsi="Times New Roman" w:cs="Times New Roman"/>
          <w:sz w:val="28"/>
          <w:szCs w:val="28"/>
          <w:lang w:val="ru-RU"/>
        </w:rPr>
        <w:t>іні-</w:t>
      </w:r>
      <w:r w:rsidR="00D66863" w:rsidRPr="00D66863">
        <w:rPr>
          <w:rFonts w:ascii="Times New Roman" w:hAnsi="Times New Roman" w:cs="Times New Roman"/>
          <w:sz w:val="28"/>
          <w:szCs w:val="28"/>
        </w:rPr>
        <w:t>екскаватор KUBOTA U 10-5</w:t>
      </w:r>
      <w:r w:rsidR="00D66863" w:rsidRPr="00D66863">
        <w:rPr>
          <w:rFonts w:ascii="Times New Roman" w:hAnsi="Times New Roman" w:cs="Times New Roman"/>
          <w:sz w:val="28"/>
          <w:szCs w:val="28"/>
          <w:lang w:val="uk-UA"/>
        </w:rPr>
        <w:t xml:space="preserve">, а також орендовану: </w:t>
      </w:r>
      <w:r w:rsidR="00D66863" w:rsidRPr="00D66863">
        <w:rPr>
          <w:rFonts w:ascii="Times New Roman" w:hAnsi="Times New Roman" w:cs="Times New Roman"/>
          <w:sz w:val="28"/>
          <w:szCs w:val="28"/>
        </w:rPr>
        <w:t>трактор БЕЛАРУС-82.1, авт</w:t>
      </w:r>
      <w:r w:rsidR="00D66863" w:rsidRPr="00D66863">
        <w:rPr>
          <w:rFonts w:ascii="Times New Roman" w:hAnsi="Times New Roman" w:cs="Times New Roman"/>
          <w:sz w:val="28"/>
          <w:szCs w:val="28"/>
          <w:lang w:val="uk-UA"/>
        </w:rPr>
        <w:t>омобіль ГАЗ 33021 ЗНГ</w:t>
      </w:r>
      <w:r w:rsidR="00D66863" w:rsidRPr="00D66863">
        <w:rPr>
          <w:rFonts w:ascii="Times New Roman" w:hAnsi="Times New Roman" w:cs="Times New Roman"/>
          <w:sz w:val="28"/>
          <w:szCs w:val="28"/>
        </w:rPr>
        <w:t>, а</w:t>
      </w:r>
      <w:r w:rsidR="00D66863" w:rsidRPr="00D66863">
        <w:rPr>
          <w:rFonts w:ascii="Times New Roman" w:hAnsi="Times New Roman" w:cs="Times New Roman"/>
          <w:sz w:val="28"/>
          <w:szCs w:val="28"/>
          <w:lang w:val="uk-UA"/>
        </w:rPr>
        <w:t>втомобіль ГАЗ 330214</w:t>
      </w:r>
      <w:r w:rsidR="00D66863" w:rsidRPr="00D66863">
        <w:rPr>
          <w:rFonts w:ascii="Times New Roman" w:hAnsi="Times New Roman" w:cs="Times New Roman"/>
          <w:sz w:val="28"/>
          <w:szCs w:val="28"/>
        </w:rPr>
        <w:t>.</w:t>
      </w:r>
    </w:p>
    <w:p w14:paraId="34F58E56" w14:textId="77777777" w:rsidR="00CD4B2D" w:rsidRDefault="00EF03D6" w:rsidP="005E2E8F">
      <w:pPr>
        <w:spacing w:after="0" w:line="276" w:lineRule="auto"/>
        <w:ind w:right="-13" w:firstLine="567"/>
        <w:jc w:val="both"/>
        <w:rPr>
          <w:rFonts w:ascii="Times New Roman" w:eastAsia="Calibri" w:hAnsi="Times New Roman" w:cs="Times New Roman"/>
          <w:kern w:val="3"/>
          <w:sz w:val="28"/>
          <w:szCs w:val="28"/>
          <w:lang w:val="uk-UA" w:eastAsia="ja-JP" w:bidi="fa-IR"/>
        </w:rPr>
      </w:pPr>
      <w:r w:rsidRPr="00EA7E43">
        <w:rPr>
          <w:rFonts w:ascii="Times New Roman" w:eastAsia="Calibri" w:hAnsi="Times New Roman" w:cs="Times New Roman"/>
          <w:kern w:val="3"/>
          <w:sz w:val="28"/>
          <w:szCs w:val="28"/>
          <w:lang w:val="uk-UA" w:eastAsia="ja-JP" w:bidi="fa-IR"/>
        </w:rPr>
        <w:t xml:space="preserve">Але спеціально обладнаної території чи боксу для утримання спецтехніки у ЖКП немає. Для проведення покосу трави  підприємство використовує  </w:t>
      </w:r>
      <w:r w:rsidR="00D66863" w:rsidRPr="00EA7E43">
        <w:rPr>
          <w:rFonts w:ascii="Times New Roman" w:eastAsia="Calibri" w:hAnsi="Times New Roman" w:cs="Times New Roman"/>
          <w:kern w:val="3"/>
          <w:sz w:val="28"/>
          <w:szCs w:val="28"/>
          <w:lang w:val="uk-UA" w:eastAsia="ja-JP" w:bidi="fa-IR"/>
        </w:rPr>
        <w:t xml:space="preserve">бензинові </w:t>
      </w:r>
      <w:r w:rsidRPr="00EA7E43">
        <w:rPr>
          <w:rFonts w:ascii="Times New Roman" w:eastAsia="Calibri" w:hAnsi="Times New Roman" w:cs="Times New Roman"/>
          <w:kern w:val="3"/>
          <w:sz w:val="28"/>
          <w:szCs w:val="28"/>
          <w:lang w:val="uk-UA" w:eastAsia="ja-JP" w:bidi="fa-IR"/>
        </w:rPr>
        <w:t xml:space="preserve">косарки, для спилювання сухих гілок та дерев – </w:t>
      </w:r>
      <w:r w:rsidR="00D66863" w:rsidRPr="00EA7E43">
        <w:rPr>
          <w:rFonts w:ascii="Times New Roman" w:eastAsia="Calibri" w:hAnsi="Times New Roman" w:cs="Times New Roman"/>
          <w:kern w:val="3"/>
          <w:sz w:val="28"/>
          <w:szCs w:val="28"/>
          <w:lang w:val="uk-UA" w:eastAsia="ja-JP" w:bidi="fa-IR"/>
        </w:rPr>
        <w:t>бензинові</w:t>
      </w:r>
      <w:r w:rsidRPr="00EA7E43">
        <w:rPr>
          <w:rFonts w:ascii="Times New Roman" w:eastAsia="Calibri" w:hAnsi="Times New Roman" w:cs="Times New Roman"/>
          <w:kern w:val="3"/>
          <w:sz w:val="28"/>
          <w:szCs w:val="28"/>
          <w:lang w:val="uk-UA" w:eastAsia="ja-JP" w:bidi="fa-IR"/>
        </w:rPr>
        <w:t xml:space="preserve"> пилки.</w:t>
      </w:r>
      <w:r>
        <w:rPr>
          <w:rFonts w:ascii="Times New Roman" w:eastAsia="Calibri" w:hAnsi="Times New Roman" w:cs="Times New Roman"/>
          <w:kern w:val="3"/>
          <w:sz w:val="28"/>
          <w:szCs w:val="28"/>
          <w:lang w:val="uk-UA" w:eastAsia="ja-JP" w:bidi="fa-IR"/>
        </w:rPr>
        <w:t xml:space="preserve">  </w:t>
      </w:r>
    </w:p>
    <w:p w14:paraId="4B62570D" w14:textId="77777777" w:rsidR="00A90A0E" w:rsidRDefault="00A90A0E" w:rsidP="005E2E8F">
      <w:pPr>
        <w:spacing w:after="0" w:line="276" w:lineRule="auto"/>
        <w:ind w:right="-13" w:firstLine="567"/>
        <w:jc w:val="both"/>
        <w:rPr>
          <w:rFonts w:ascii="Times New Roman" w:eastAsia="Calibri" w:hAnsi="Times New Roman" w:cs="Times New Roman"/>
          <w:kern w:val="3"/>
          <w:sz w:val="28"/>
          <w:szCs w:val="28"/>
          <w:lang w:val="uk-UA" w:eastAsia="ja-JP" w:bidi="fa-IR"/>
        </w:rPr>
      </w:pPr>
      <w:r>
        <w:rPr>
          <w:rFonts w:ascii="Times New Roman" w:eastAsia="Calibri" w:hAnsi="Times New Roman" w:cs="Times New Roman"/>
          <w:kern w:val="3"/>
          <w:sz w:val="28"/>
          <w:szCs w:val="28"/>
          <w:lang w:val="uk-UA" w:eastAsia="ja-JP" w:bidi="fa-IR"/>
        </w:rPr>
        <w:t xml:space="preserve">Майже вся територія громади, крім малих населених пунктів – Веселе, Вишневе і Нововасилівка, охоплена вуличним освітленням. Загальна протяжність мереж становить 40,71 км. Але обслуговуванням цих мереж займається лише один електрик, так як на території </w:t>
      </w:r>
      <w:r w:rsidR="00A805CF">
        <w:rPr>
          <w:rFonts w:ascii="Times New Roman" w:eastAsia="Calibri" w:hAnsi="Times New Roman" w:cs="Times New Roman"/>
          <w:kern w:val="3"/>
          <w:sz w:val="28"/>
          <w:szCs w:val="28"/>
          <w:lang w:val="uk-UA" w:eastAsia="ja-JP" w:bidi="fa-IR"/>
        </w:rPr>
        <w:t xml:space="preserve">Приютського </w:t>
      </w:r>
      <w:r>
        <w:rPr>
          <w:rFonts w:ascii="Times New Roman" w:eastAsia="Calibri" w:hAnsi="Times New Roman" w:cs="Times New Roman"/>
          <w:kern w:val="3"/>
          <w:sz w:val="28"/>
          <w:szCs w:val="28"/>
          <w:lang w:val="uk-UA" w:eastAsia="ja-JP" w:bidi="fa-IR"/>
        </w:rPr>
        <w:t>старостинського округу кваліфікованого спеціаліста немає.</w:t>
      </w:r>
    </w:p>
    <w:p w14:paraId="16B27773" w14:textId="77777777" w:rsidR="00A805CF" w:rsidRPr="00CD4B2D" w:rsidRDefault="00A805CF" w:rsidP="005E2E8F">
      <w:pPr>
        <w:spacing w:after="0" w:line="276" w:lineRule="auto"/>
        <w:ind w:right="-13" w:firstLine="567"/>
        <w:jc w:val="both"/>
        <w:rPr>
          <w:rFonts w:ascii="Times New Roman" w:eastAsia="Calibri" w:hAnsi="Times New Roman" w:cs="Times New Roman"/>
          <w:kern w:val="3"/>
          <w:sz w:val="28"/>
          <w:szCs w:val="28"/>
          <w:lang w:val="uk-UA" w:eastAsia="ja-JP" w:bidi="fa-IR"/>
        </w:rPr>
      </w:pPr>
      <w:r>
        <w:rPr>
          <w:rFonts w:ascii="Times New Roman" w:eastAsia="Calibri" w:hAnsi="Times New Roman" w:cs="Times New Roman"/>
          <w:kern w:val="3"/>
          <w:sz w:val="28"/>
          <w:szCs w:val="28"/>
          <w:lang w:val="uk-UA" w:eastAsia="ja-JP" w:bidi="fa-IR"/>
        </w:rPr>
        <w:t>Централізованого теплопостачання у громаді немає. Квартири, приватні будинки та будівлі бюджетної сфери і комерційних будівель опалюються автономно. Основним паливом є природний газ. Частково використовується тверде паливо.</w:t>
      </w:r>
      <w:r w:rsidR="001A5250">
        <w:rPr>
          <w:rFonts w:ascii="Times New Roman" w:eastAsia="Calibri" w:hAnsi="Times New Roman" w:cs="Times New Roman"/>
          <w:kern w:val="3"/>
          <w:sz w:val="28"/>
          <w:szCs w:val="28"/>
          <w:lang w:val="uk-UA" w:eastAsia="ja-JP" w:bidi="fa-IR"/>
        </w:rPr>
        <w:t xml:space="preserve"> Села Чумаківської громади повністю електрифіковані.</w:t>
      </w:r>
    </w:p>
    <w:p w14:paraId="579D3591" w14:textId="77777777" w:rsidR="00D47208" w:rsidRPr="00A805CF" w:rsidRDefault="00D47208" w:rsidP="00DA0270">
      <w:pPr>
        <w:spacing w:before="120" w:after="0" w:line="276" w:lineRule="auto"/>
        <w:ind w:right="-11" w:firstLine="567"/>
        <w:rPr>
          <w:rFonts w:ascii="Times New Roman" w:eastAsia="Calibri" w:hAnsi="Times New Roman" w:cs="Times New Roman"/>
          <w:b/>
          <w:i/>
          <w:kern w:val="3"/>
          <w:sz w:val="28"/>
          <w:szCs w:val="28"/>
          <w:lang w:val="uk-UA" w:eastAsia="ja-JP" w:bidi="fa-IR"/>
        </w:rPr>
      </w:pPr>
      <w:r w:rsidRPr="00A805CF">
        <w:rPr>
          <w:rFonts w:ascii="Times New Roman" w:eastAsia="Calibri" w:hAnsi="Times New Roman" w:cs="Times New Roman"/>
          <w:b/>
          <w:i/>
          <w:kern w:val="3"/>
          <w:sz w:val="28"/>
          <w:szCs w:val="28"/>
          <w:lang w:val="uk-UA" w:eastAsia="ja-JP" w:bidi="fa-IR"/>
        </w:rPr>
        <w:t>Житловий фонд</w:t>
      </w:r>
    </w:p>
    <w:p w14:paraId="451CDDC2" w14:textId="4E4E7465" w:rsidR="00B34967" w:rsidRDefault="00D47208" w:rsidP="005E2E8F">
      <w:pPr>
        <w:spacing w:after="0" w:line="276" w:lineRule="auto"/>
        <w:ind w:right="-13" w:firstLine="567"/>
        <w:jc w:val="both"/>
        <w:rPr>
          <w:rFonts w:ascii="Times New Roman" w:eastAsia="Calibri" w:hAnsi="Times New Roman" w:cs="Times New Roman"/>
          <w:kern w:val="3"/>
          <w:sz w:val="28"/>
          <w:szCs w:val="28"/>
          <w:lang w:val="uk-UA" w:eastAsia="ja-JP" w:bidi="fa-IR"/>
        </w:rPr>
      </w:pPr>
      <w:r>
        <w:rPr>
          <w:rFonts w:ascii="Times New Roman" w:eastAsia="Calibri" w:hAnsi="Times New Roman" w:cs="Times New Roman"/>
          <w:kern w:val="3"/>
          <w:sz w:val="28"/>
          <w:szCs w:val="28"/>
          <w:lang w:val="uk-UA" w:eastAsia="ja-JP" w:bidi="fa-IR"/>
        </w:rPr>
        <w:t>Станом на 01.01.2026 року у Чумаківській громаді налічується 2284 домогосподарств</w:t>
      </w:r>
      <w:r w:rsidR="0089680D">
        <w:rPr>
          <w:rFonts w:ascii="Times New Roman" w:eastAsia="Calibri" w:hAnsi="Times New Roman" w:cs="Times New Roman"/>
          <w:kern w:val="3"/>
          <w:sz w:val="28"/>
          <w:szCs w:val="28"/>
          <w:lang w:val="uk-UA" w:eastAsia="ja-JP" w:bidi="fa-IR"/>
        </w:rPr>
        <w:t xml:space="preserve"> (таблиця </w:t>
      </w:r>
      <w:r w:rsidR="00425F50">
        <w:rPr>
          <w:rFonts w:ascii="Times New Roman" w:eastAsia="Calibri" w:hAnsi="Times New Roman" w:cs="Times New Roman"/>
          <w:kern w:val="3"/>
          <w:sz w:val="28"/>
          <w:szCs w:val="28"/>
          <w:lang w:val="uk-UA" w:eastAsia="ja-JP" w:bidi="fa-IR"/>
        </w:rPr>
        <w:t>12</w:t>
      </w:r>
      <w:r w:rsidR="00906824">
        <w:rPr>
          <w:rFonts w:ascii="Times New Roman" w:eastAsia="Calibri" w:hAnsi="Times New Roman" w:cs="Times New Roman"/>
          <w:kern w:val="3"/>
          <w:sz w:val="28"/>
          <w:szCs w:val="28"/>
          <w:lang w:val="uk-UA" w:eastAsia="ja-JP" w:bidi="fa-IR"/>
        </w:rPr>
        <w:t xml:space="preserve">), </w:t>
      </w:r>
      <w:r w:rsidR="00700B77">
        <w:rPr>
          <w:rFonts w:ascii="Times New Roman" w:eastAsia="Calibri" w:hAnsi="Times New Roman" w:cs="Times New Roman"/>
          <w:kern w:val="3"/>
          <w:sz w:val="28"/>
          <w:szCs w:val="28"/>
          <w:lang w:val="uk-UA" w:eastAsia="ja-JP" w:bidi="fa-IR"/>
        </w:rPr>
        <w:t xml:space="preserve">з них 1920 приватних будинків, </w:t>
      </w:r>
      <w:r w:rsidR="00906824">
        <w:rPr>
          <w:rFonts w:ascii="Times New Roman" w:eastAsia="Calibri" w:hAnsi="Times New Roman" w:cs="Times New Roman"/>
          <w:kern w:val="3"/>
          <w:sz w:val="28"/>
          <w:szCs w:val="28"/>
          <w:lang w:val="uk-UA" w:eastAsia="ja-JP" w:bidi="fa-IR"/>
        </w:rPr>
        <w:t xml:space="preserve">відповідно, в середньому </w:t>
      </w:r>
      <w:r w:rsidR="000442B6">
        <w:rPr>
          <w:rFonts w:ascii="Times New Roman" w:eastAsia="Calibri" w:hAnsi="Times New Roman" w:cs="Times New Roman"/>
          <w:kern w:val="3"/>
          <w:sz w:val="28"/>
          <w:szCs w:val="28"/>
          <w:lang w:val="uk-UA" w:eastAsia="ja-JP" w:bidi="fa-IR"/>
        </w:rPr>
        <w:t>в одному домогосподарстві 2,1 осіб</w:t>
      </w:r>
      <w:r>
        <w:rPr>
          <w:rFonts w:ascii="Times New Roman" w:eastAsia="Calibri" w:hAnsi="Times New Roman" w:cs="Times New Roman"/>
          <w:kern w:val="3"/>
          <w:sz w:val="28"/>
          <w:szCs w:val="28"/>
          <w:lang w:val="uk-UA" w:eastAsia="ja-JP" w:bidi="fa-IR"/>
        </w:rPr>
        <w:t xml:space="preserve">. </w:t>
      </w:r>
    </w:p>
    <w:p w14:paraId="7F742C65" w14:textId="051ACF67" w:rsidR="00A51B26" w:rsidRPr="00700B77" w:rsidRDefault="00A51B26" w:rsidP="00DA0270">
      <w:pPr>
        <w:spacing w:before="120" w:after="0" w:line="276" w:lineRule="auto"/>
        <w:ind w:firstLine="567"/>
        <w:jc w:val="both"/>
        <w:rPr>
          <w:rFonts w:ascii="Times New Roman" w:eastAsia="Calibri" w:hAnsi="Times New Roman" w:cs="Times New Roman"/>
          <w:b/>
          <w:kern w:val="3"/>
          <w:sz w:val="28"/>
          <w:szCs w:val="28"/>
          <w:lang w:val="uk-UA" w:eastAsia="ja-JP" w:bidi="fa-IR"/>
        </w:rPr>
      </w:pPr>
      <w:r w:rsidRPr="00DA0270">
        <w:rPr>
          <w:rFonts w:ascii="Times New Roman" w:eastAsia="Calibri" w:hAnsi="Times New Roman" w:cs="Times New Roman"/>
          <w:b/>
          <w:kern w:val="3"/>
          <w:sz w:val="28"/>
          <w:szCs w:val="28"/>
          <w:lang w:val="uk-UA" w:eastAsia="ja-JP" w:bidi="fa-IR"/>
        </w:rPr>
        <w:t xml:space="preserve">Таблиця </w:t>
      </w:r>
      <w:r w:rsidR="008F6E14" w:rsidRPr="00DA0270">
        <w:rPr>
          <w:rFonts w:ascii="Times New Roman" w:eastAsia="Calibri" w:hAnsi="Times New Roman" w:cs="Times New Roman"/>
          <w:b/>
          <w:kern w:val="3"/>
          <w:sz w:val="28"/>
          <w:szCs w:val="28"/>
          <w:lang w:val="uk-UA" w:eastAsia="ja-JP" w:bidi="fa-IR"/>
        </w:rPr>
        <w:t>5.3.</w:t>
      </w:r>
      <w:r w:rsidRPr="00DA0270">
        <w:rPr>
          <w:rFonts w:ascii="Times New Roman" w:eastAsia="Calibri" w:hAnsi="Times New Roman" w:cs="Times New Roman"/>
          <w:b/>
          <w:kern w:val="3"/>
          <w:sz w:val="28"/>
          <w:szCs w:val="28"/>
          <w:lang w:val="uk-UA" w:eastAsia="ja-JP" w:bidi="fa-IR"/>
        </w:rPr>
        <w:t xml:space="preserve"> Кількість домогосподарств у Чумаківській СТГ станом на</w:t>
      </w:r>
      <w:r w:rsidRPr="00700B77">
        <w:rPr>
          <w:rFonts w:ascii="Times New Roman" w:eastAsia="Calibri" w:hAnsi="Times New Roman" w:cs="Times New Roman"/>
          <w:b/>
          <w:kern w:val="3"/>
          <w:sz w:val="28"/>
          <w:szCs w:val="28"/>
          <w:lang w:val="uk-UA" w:eastAsia="ja-JP" w:bidi="fa-IR"/>
        </w:rPr>
        <w:t xml:space="preserve"> 01.01.2026 р.</w:t>
      </w:r>
      <w:r w:rsidR="00A40DBB">
        <w:rPr>
          <w:rFonts w:ascii="Times New Roman" w:eastAsia="Calibri" w:hAnsi="Times New Roman" w:cs="Times New Roman"/>
          <w:b/>
          <w:kern w:val="3"/>
          <w:sz w:val="28"/>
          <w:szCs w:val="28"/>
          <w:lang w:val="uk-UA" w:eastAsia="ja-JP" w:bidi="fa-IR"/>
        </w:rPr>
        <w:t>*</w:t>
      </w:r>
    </w:p>
    <w:tbl>
      <w:tblPr>
        <w:tblStyle w:val="a5"/>
        <w:tblW w:w="0" w:type="auto"/>
        <w:tblLook w:val="04A0" w:firstRow="1" w:lastRow="0" w:firstColumn="1" w:lastColumn="0" w:noHBand="0" w:noVBand="1"/>
      </w:tblPr>
      <w:tblGrid>
        <w:gridCol w:w="1951"/>
        <w:gridCol w:w="1985"/>
        <w:gridCol w:w="1685"/>
        <w:gridCol w:w="2244"/>
        <w:gridCol w:w="2322"/>
      </w:tblGrid>
      <w:tr w:rsidR="00A51B26" w14:paraId="188E9226" w14:textId="77777777" w:rsidTr="00DA0270">
        <w:tc>
          <w:tcPr>
            <w:tcW w:w="1951" w:type="dxa"/>
          </w:tcPr>
          <w:p w14:paraId="26D8257D" w14:textId="41383909" w:rsidR="00A51B26" w:rsidRDefault="00A51B26" w:rsidP="00DA0270">
            <w:pPr>
              <w:ind w:right="-13"/>
              <w:jc w:val="center"/>
              <w:rPr>
                <w:rFonts w:ascii="Times New Roman" w:eastAsia="Calibri" w:hAnsi="Times New Roman"/>
                <w:kern w:val="3"/>
                <w:sz w:val="28"/>
                <w:szCs w:val="28"/>
                <w:lang w:val="uk-UA" w:eastAsia="ja-JP" w:bidi="fa-IR"/>
              </w:rPr>
            </w:pPr>
            <w:r>
              <w:rPr>
                <w:rFonts w:ascii="Times New Roman" w:eastAsia="Calibri" w:hAnsi="Times New Roman"/>
                <w:kern w:val="3"/>
                <w:sz w:val="28"/>
                <w:szCs w:val="28"/>
                <w:lang w:val="uk-UA" w:eastAsia="ja-JP" w:bidi="fa-IR"/>
              </w:rPr>
              <w:t>Населений пункт</w:t>
            </w:r>
          </w:p>
        </w:tc>
        <w:tc>
          <w:tcPr>
            <w:tcW w:w="1985" w:type="dxa"/>
          </w:tcPr>
          <w:p w14:paraId="4D22FD8F" w14:textId="77777777" w:rsidR="00A51B26" w:rsidRDefault="00A51B26" w:rsidP="00DA0270">
            <w:pPr>
              <w:ind w:right="-13"/>
              <w:jc w:val="center"/>
              <w:rPr>
                <w:rFonts w:ascii="Times New Roman" w:eastAsia="Calibri" w:hAnsi="Times New Roman"/>
                <w:kern w:val="3"/>
                <w:sz w:val="28"/>
                <w:szCs w:val="28"/>
                <w:lang w:val="uk-UA" w:eastAsia="ja-JP" w:bidi="fa-IR"/>
              </w:rPr>
            </w:pPr>
            <w:r>
              <w:rPr>
                <w:rFonts w:ascii="Times New Roman" w:eastAsia="Calibri" w:hAnsi="Times New Roman"/>
                <w:kern w:val="3"/>
                <w:sz w:val="28"/>
                <w:szCs w:val="28"/>
                <w:lang w:val="uk-UA" w:eastAsia="ja-JP" w:bidi="fa-IR"/>
              </w:rPr>
              <w:t>Площа населеного пункту, кв. км</w:t>
            </w:r>
          </w:p>
        </w:tc>
        <w:tc>
          <w:tcPr>
            <w:tcW w:w="1685" w:type="dxa"/>
          </w:tcPr>
          <w:p w14:paraId="526625EC" w14:textId="370F5AEE" w:rsidR="00A51B26" w:rsidRDefault="00A51B26" w:rsidP="00DA0270">
            <w:pPr>
              <w:ind w:right="-13"/>
              <w:jc w:val="center"/>
              <w:rPr>
                <w:rFonts w:ascii="Times New Roman" w:eastAsia="Calibri" w:hAnsi="Times New Roman"/>
                <w:kern w:val="3"/>
                <w:sz w:val="28"/>
                <w:szCs w:val="28"/>
                <w:lang w:val="uk-UA" w:eastAsia="ja-JP" w:bidi="fa-IR"/>
              </w:rPr>
            </w:pPr>
            <w:r>
              <w:rPr>
                <w:rFonts w:ascii="Times New Roman" w:eastAsia="Calibri" w:hAnsi="Times New Roman"/>
                <w:kern w:val="3"/>
                <w:sz w:val="28"/>
                <w:szCs w:val="28"/>
                <w:lang w:val="uk-UA" w:eastAsia="ja-JP" w:bidi="fa-IR"/>
              </w:rPr>
              <w:t>Кількість домо</w:t>
            </w:r>
            <w:r w:rsidR="00DA0270">
              <w:rPr>
                <w:rFonts w:ascii="Times New Roman" w:eastAsia="Calibri" w:hAnsi="Times New Roman"/>
                <w:kern w:val="3"/>
                <w:sz w:val="28"/>
                <w:szCs w:val="28"/>
                <w:lang w:val="uk-UA" w:eastAsia="ja-JP" w:bidi="fa-IR"/>
              </w:rPr>
              <w:t>-</w:t>
            </w:r>
            <w:r>
              <w:rPr>
                <w:rFonts w:ascii="Times New Roman" w:eastAsia="Calibri" w:hAnsi="Times New Roman"/>
                <w:kern w:val="3"/>
                <w:sz w:val="28"/>
                <w:szCs w:val="28"/>
                <w:lang w:val="uk-UA" w:eastAsia="ja-JP" w:bidi="fa-IR"/>
              </w:rPr>
              <w:t>господарств</w:t>
            </w:r>
          </w:p>
        </w:tc>
        <w:tc>
          <w:tcPr>
            <w:tcW w:w="2244" w:type="dxa"/>
          </w:tcPr>
          <w:p w14:paraId="33C9B9CF" w14:textId="77777777" w:rsidR="00A51B26" w:rsidRDefault="00A51B26" w:rsidP="00DA0270">
            <w:pPr>
              <w:ind w:right="-13"/>
              <w:jc w:val="center"/>
              <w:rPr>
                <w:rFonts w:ascii="Times New Roman" w:eastAsia="Calibri" w:hAnsi="Times New Roman"/>
                <w:kern w:val="3"/>
                <w:sz w:val="28"/>
                <w:szCs w:val="28"/>
                <w:lang w:val="uk-UA" w:eastAsia="ja-JP" w:bidi="fa-IR"/>
              </w:rPr>
            </w:pPr>
            <w:r>
              <w:rPr>
                <w:rFonts w:ascii="Times New Roman" w:eastAsia="Calibri" w:hAnsi="Times New Roman"/>
                <w:kern w:val="3"/>
                <w:sz w:val="28"/>
                <w:szCs w:val="28"/>
                <w:lang w:val="uk-UA" w:eastAsia="ja-JP" w:bidi="fa-IR"/>
              </w:rPr>
              <w:t>Кількість домогосподарств на 1 кв. км</w:t>
            </w:r>
          </w:p>
        </w:tc>
        <w:tc>
          <w:tcPr>
            <w:tcW w:w="2322" w:type="dxa"/>
          </w:tcPr>
          <w:p w14:paraId="5CEA0354" w14:textId="77777777" w:rsidR="00A51B26" w:rsidRDefault="00A51B26" w:rsidP="00DA0270">
            <w:pPr>
              <w:ind w:right="-13"/>
              <w:jc w:val="center"/>
              <w:rPr>
                <w:rFonts w:ascii="Times New Roman" w:eastAsia="Calibri" w:hAnsi="Times New Roman"/>
                <w:kern w:val="3"/>
                <w:sz w:val="28"/>
                <w:szCs w:val="28"/>
                <w:lang w:val="uk-UA" w:eastAsia="ja-JP" w:bidi="fa-IR"/>
              </w:rPr>
            </w:pPr>
            <w:r>
              <w:rPr>
                <w:rFonts w:ascii="Times New Roman" w:eastAsia="Calibri" w:hAnsi="Times New Roman"/>
                <w:kern w:val="3"/>
                <w:sz w:val="28"/>
                <w:szCs w:val="28"/>
                <w:lang w:val="uk-UA" w:eastAsia="ja-JP" w:bidi="fa-IR"/>
              </w:rPr>
              <w:t>Середня кількість осіб у домогосподарстві</w:t>
            </w:r>
          </w:p>
        </w:tc>
      </w:tr>
      <w:tr w:rsidR="00A51B26" w14:paraId="71AB465F" w14:textId="77777777" w:rsidTr="00DA0270">
        <w:tc>
          <w:tcPr>
            <w:tcW w:w="1951" w:type="dxa"/>
          </w:tcPr>
          <w:p w14:paraId="30896D1C" w14:textId="77777777" w:rsidR="00A51B26" w:rsidRPr="00C80BAC" w:rsidRDefault="00A51B26" w:rsidP="00D66863">
            <w:pPr>
              <w:jc w:val="both"/>
              <w:rPr>
                <w:rFonts w:ascii="Times New Roman" w:hAnsi="Times New Roman"/>
                <w:sz w:val="24"/>
                <w:szCs w:val="24"/>
                <w:lang w:val="uk-UA"/>
              </w:rPr>
            </w:pPr>
            <w:r>
              <w:rPr>
                <w:rFonts w:ascii="Times New Roman" w:hAnsi="Times New Roman"/>
                <w:sz w:val="24"/>
                <w:szCs w:val="24"/>
                <w:lang w:val="uk-UA"/>
              </w:rPr>
              <w:t>с</w:t>
            </w:r>
            <w:r w:rsidRPr="00C80BAC">
              <w:rPr>
                <w:rFonts w:ascii="Times New Roman" w:hAnsi="Times New Roman"/>
                <w:sz w:val="24"/>
                <w:szCs w:val="24"/>
                <w:lang w:val="uk-UA"/>
              </w:rPr>
              <w:t xml:space="preserve">. </w:t>
            </w:r>
            <w:r>
              <w:rPr>
                <w:rFonts w:ascii="Times New Roman" w:hAnsi="Times New Roman"/>
                <w:sz w:val="24"/>
                <w:szCs w:val="24"/>
                <w:lang w:val="uk-UA"/>
              </w:rPr>
              <w:t>Веселе</w:t>
            </w:r>
          </w:p>
        </w:tc>
        <w:tc>
          <w:tcPr>
            <w:tcW w:w="1985" w:type="dxa"/>
          </w:tcPr>
          <w:p w14:paraId="232B9295" w14:textId="77777777" w:rsidR="00A51B26" w:rsidRPr="00596DE7" w:rsidRDefault="00596DE7"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0,4</w:t>
            </w:r>
          </w:p>
        </w:tc>
        <w:tc>
          <w:tcPr>
            <w:tcW w:w="1685" w:type="dxa"/>
          </w:tcPr>
          <w:p w14:paraId="59A31593" w14:textId="77777777" w:rsidR="00A51B26" w:rsidRPr="00596DE7" w:rsidRDefault="00A51B26"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43</w:t>
            </w:r>
          </w:p>
        </w:tc>
        <w:tc>
          <w:tcPr>
            <w:tcW w:w="2244" w:type="dxa"/>
          </w:tcPr>
          <w:p w14:paraId="607F9220" w14:textId="77777777" w:rsidR="00A51B26" w:rsidRPr="0003098B" w:rsidRDefault="0003098B" w:rsidP="0003098B">
            <w:pPr>
              <w:ind w:right="-13"/>
              <w:jc w:val="center"/>
              <w:rPr>
                <w:rFonts w:ascii="Times New Roman" w:eastAsia="Calibri" w:hAnsi="Times New Roman"/>
                <w:kern w:val="3"/>
                <w:sz w:val="24"/>
                <w:szCs w:val="24"/>
                <w:lang w:val="uk-UA" w:eastAsia="ja-JP" w:bidi="fa-IR"/>
              </w:rPr>
            </w:pPr>
            <w:r w:rsidRPr="0003098B">
              <w:rPr>
                <w:rFonts w:ascii="Times New Roman" w:eastAsia="Calibri" w:hAnsi="Times New Roman"/>
                <w:kern w:val="3"/>
                <w:sz w:val="24"/>
                <w:szCs w:val="24"/>
                <w:lang w:val="uk-UA" w:eastAsia="ja-JP" w:bidi="fa-IR"/>
              </w:rPr>
              <w:t>108</w:t>
            </w:r>
          </w:p>
        </w:tc>
        <w:tc>
          <w:tcPr>
            <w:tcW w:w="2322" w:type="dxa"/>
          </w:tcPr>
          <w:p w14:paraId="1915BAC8" w14:textId="77777777" w:rsidR="00A51B26" w:rsidRPr="00596DE7" w:rsidRDefault="005B6A99"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1,6</w:t>
            </w:r>
          </w:p>
        </w:tc>
      </w:tr>
      <w:tr w:rsidR="00A51B26" w14:paraId="2A9C4A8F" w14:textId="77777777" w:rsidTr="00DA0270">
        <w:tc>
          <w:tcPr>
            <w:tcW w:w="1951" w:type="dxa"/>
          </w:tcPr>
          <w:p w14:paraId="52B7A1CC" w14:textId="77777777" w:rsidR="00A51B26" w:rsidRPr="00C80BAC" w:rsidRDefault="00A51B26" w:rsidP="00D66863">
            <w:pPr>
              <w:jc w:val="both"/>
              <w:rPr>
                <w:rFonts w:ascii="Times New Roman" w:hAnsi="Times New Roman"/>
                <w:sz w:val="24"/>
                <w:szCs w:val="24"/>
                <w:lang w:val="uk-UA"/>
              </w:rPr>
            </w:pPr>
            <w:r w:rsidRPr="00C80BAC">
              <w:rPr>
                <w:rFonts w:ascii="Times New Roman" w:hAnsi="Times New Roman"/>
                <w:sz w:val="24"/>
                <w:szCs w:val="24"/>
                <w:lang w:val="uk-UA"/>
              </w:rPr>
              <w:t>с. Виноградне</w:t>
            </w:r>
          </w:p>
        </w:tc>
        <w:tc>
          <w:tcPr>
            <w:tcW w:w="1985" w:type="dxa"/>
          </w:tcPr>
          <w:p w14:paraId="69C6EF8A" w14:textId="77777777" w:rsidR="00A51B26" w:rsidRPr="00596DE7" w:rsidRDefault="00596DE7"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0,22</w:t>
            </w:r>
          </w:p>
        </w:tc>
        <w:tc>
          <w:tcPr>
            <w:tcW w:w="1685" w:type="dxa"/>
          </w:tcPr>
          <w:p w14:paraId="0FE07892" w14:textId="77777777" w:rsidR="00A51B26" w:rsidRPr="00596DE7" w:rsidRDefault="00A51B26"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22</w:t>
            </w:r>
          </w:p>
        </w:tc>
        <w:tc>
          <w:tcPr>
            <w:tcW w:w="2244" w:type="dxa"/>
          </w:tcPr>
          <w:p w14:paraId="317E410C" w14:textId="77777777" w:rsidR="00A51B26" w:rsidRPr="0003098B" w:rsidRDefault="0003098B" w:rsidP="0003098B">
            <w:pPr>
              <w:ind w:right="-13"/>
              <w:jc w:val="center"/>
              <w:rPr>
                <w:rFonts w:ascii="Times New Roman" w:eastAsia="Calibri" w:hAnsi="Times New Roman"/>
                <w:kern w:val="3"/>
                <w:sz w:val="24"/>
                <w:szCs w:val="24"/>
                <w:lang w:val="uk-UA" w:eastAsia="ja-JP" w:bidi="fa-IR"/>
              </w:rPr>
            </w:pPr>
            <w:r w:rsidRPr="0003098B">
              <w:rPr>
                <w:rFonts w:ascii="Times New Roman" w:eastAsia="Calibri" w:hAnsi="Times New Roman"/>
                <w:kern w:val="3"/>
                <w:sz w:val="24"/>
                <w:szCs w:val="24"/>
                <w:lang w:val="uk-UA" w:eastAsia="ja-JP" w:bidi="fa-IR"/>
              </w:rPr>
              <w:t>100</w:t>
            </w:r>
          </w:p>
        </w:tc>
        <w:tc>
          <w:tcPr>
            <w:tcW w:w="2322" w:type="dxa"/>
          </w:tcPr>
          <w:p w14:paraId="53923230" w14:textId="77777777" w:rsidR="00A51B26" w:rsidRPr="00596DE7" w:rsidRDefault="005B6A99"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3,7</w:t>
            </w:r>
          </w:p>
        </w:tc>
      </w:tr>
      <w:tr w:rsidR="00A51B26" w14:paraId="0D46180C" w14:textId="77777777" w:rsidTr="00DA0270">
        <w:tc>
          <w:tcPr>
            <w:tcW w:w="1951" w:type="dxa"/>
          </w:tcPr>
          <w:p w14:paraId="48E511BC" w14:textId="77777777" w:rsidR="00A51B26" w:rsidRPr="00C80BAC" w:rsidRDefault="00A51B26" w:rsidP="00D66863">
            <w:pPr>
              <w:jc w:val="both"/>
              <w:rPr>
                <w:rFonts w:ascii="Times New Roman" w:hAnsi="Times New Roman"/>
                <w:sz w:val="24"/>
                <w:szCs w:val="24"/>
                <w:lang w:val="uk-UA"/>
              </w:rPr>
            </w:pPr>
            <w:r>
              <w:rPr>
                <w:rFonts w:ascii="Times New Roman" w:hAnsi="Times New Roman"/>
                <w:sz w:val="24"/>
                <w:szCs w:val="24"/>
                <w:lang w:val="uk-UA"/>
              </w:rPr>
              <w:t>с</w:t>
            </w:r>
            <w:r w:rsidRPr="00C80BAC">
              <w:rPr>
                <w:rFonts w:ascii="Times New Roman" w:hAnsi="Times New Roman"/>
                <w:sz w:val="24"/>
                <w:szCs w:val="24"/>
                <w:lang w:val="uk-UA"/>
              </w:rPr>
              <w:t xml:space="preserve">. Вишневе </w:t>
            </w:r>
          </w:p>
        </w:tc>
        <w:tc>
          <w:tcPr>
            <w:tcW w:w="1985" w:type="dxa"/>
          </w:tcPr>
          <w:p w14:paraId="16E64592" w14:textId="77777777" w:rsidR="00A51B26" w:rsidRPr="00596DE7" w:rsidRDefault="00596DE7"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0,28</w:t>
            </w:r>
          </w:p>
        </w:tc>
        <w:tc>
          <w:tcPr>
            <w:tcW w:w="1685" w:type="dxa"/>
          </w:tcPr>
          <w:p w14:paraId="1B07B793" w14:textId="77777777" w:rsidR="00A51B26" w:rsidRPr="00596DE7" w:rsidRDefault="00A51B26"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11</w:t>
            </w:r>
          </w:p>
        </w:tc>
        <w:tc>
          <w:tcPr>
            <w:tcW w:w="2244" w:type="dxa"/>
          </w:tcPr>
          <w:p w14:paraId="121A4B76" w14:textId="77777777" w:rsidR="00A51B26" w:rsidRPr="0003098B" w:rsidRDefault="0003098B" w:rsidP="0003098B">
            <w:pPr>
              <w:ind w:right="-13"/>
              <w:jc w:val="center"/>
              <w:rPr>
                <w:rFonts w:ascii="Times New Roman" w:eastAsia="Calibri" w:hAnsi="Times New Roman"/>
                <w:kern w:val="3"/>
                <w:sz w:val="24"/>
                <w:szCs w:val="24"/>
                <w:lang w:val="uk-UA" w:eastAsia="ja-JP" w:bidi="fa-IR"/>
              </w:rPr>
            </w:pPr>
            <w:r w:rsidRPr="0003098B">
              <w:rPr>
                <w:rFonts w:ascii="Times New Roman" w:eastAsia="Calibri" w:hAnsi="Times New Roman"/>
                <w:kern w:val="3"/>
                <w:sz w:val="24"/>
                <w:szCs w:val="24"/>
                <w:lang w:val="uk-UA" w:eastAsia="ja-JP" w:bidi="fa-IR"/>
              </w:rPr>
              <w:t>39</w:t>
            </w:r>
          </w:p>
        </w:tc>
        <w:tc>
          <w:tcPr>
            <w:tcW w:w="2322" w:type="dxa"/>
          </w:tcPr>
          <w:p w14:paraId="15CDA52B" w14:textId="77777777" w:rsidR="00A51B26" w:rsidRPr="00596DE7" w:rsidRDefault="005B6A99"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2,8</w:t>
            </w:r>
          </w:p>
        </w:tc>
      </w:tr>
      <w:tr w:rsidR="00A51B26" w14:paraId="50B804B4" w14:textId="77777777" w:rsidTr="00DA0270">
        <w:tc>
          <w:tcPr>
            <w:tcW w:w="1951" w:type="dxa"/>
          </w:tcPr>
          <w:p w14:paraId="55154B64" w14:textId="77777777" w:rsidR="00A51B26" w:rsidRDefault="00A51B26" w:rsidP="00D66863">
            <w:pPr>
              <w:jc w:val="both"/>
              <w:rPr>
                <w:rFonts w:ascii="Times New Roman" w:hAnsi="Times New Roman"/>
                <w:sz w:val="24"/>
                <w:szCs w:val="24"/>
                <w:lang w:val="uk-UA"/>
              </w:rPr>
            </w:pPr>
            <w:r>
              <w:rPr>
                <w:rFonts w:ascii="Times New Roman" w:hAnsi="Times New Roman"/>
                <w:sz w:val="24"/>
                <w:szCs w:val="24"/>
                <w:lang w:val="uk-UA"/>
              </w:rPr>
              <w:t>с-ще Зоря</w:t>
            </w:r>
          </w:p>
        </w:tc>
        <w:tc>
          <w:tcPr>
            <w:tcW w:w="1985" w:type="dxa"/>
          </w:tcPr>
          <w:p w14:paraId="2CFA1CA9" w14:textId="77777777" w:rsidR="00A51B26" w:rsidRPr="00596DE7" w:rsidRDefault="00596DE7"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1,04</w:t>
            </w:r>
          </w:p>
        </w:tc>
        <w:tc>
          <w:tcPr>
            <w:tcW w:w="1685" w:type="dxa"/>
          </w:tcPr>
          <w:p w14:paraId="122A575D" w14:textId="77777777" w:rsidR="00A51B26" w:rsidRPr="00596DE7" w:rsidRDefault="00A51B26"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431</w:t>
            </w:r>
          </w:p>
        </w:tc>
        <w:tc>
          <w:tcPr>
            <w:tcW w:w="2244" w:type="dxa"/>
          </w:tcPr>
          <w:p w14:paraId="7D6647B3" w14:textId="77777777" w:rsidR="00A51B26" w:rsidRPr="0003098B" w:rsidRDefault="0003098B" w:rsidP="0003098B">
            <w:pPr>
              <w:ind w:right="-13"/>
              <w:jc w:val="center"/>
              <w:rPr>
                <w:rFonts w:ascii="Times New Roman" w:eastAsia="Calibri" w:hAnsi="Times New Roman"/>
                <w:kern w:val="3"/>
                <w:sz w:val="24"/>
                <w:szCs w:val="24"/>
                <w:lang w:val="uk-UA" w:eastAsia="ja-JP" w:bidi="fa-IR"/>
              </w:rPr>
            </w:pPr>
            <w:r w:rsidRPr="0003098B">
              <w:rPr>
                <w:rFonts w:ascii="Times New Roman" w:eastAsia="Calibri" w:hAnsi="Times New Roman"/>
                <w:kern w:val="3"/>
                <w:sz w:val="24"/>
                <w:szCs w:val="24"/>
                <w:lang w:val="uk-UA" w:eastAsia="ja-JP" w:bidi="fa-IR"/>
              </w:rPr>
              <w:t>414</w:t>
            </w:r>
          </w:p>
        </w:tc>
        <w:tc>
          <w:tcPr>
            <w:tcW w:w="2322" w:type="dxa"/>
          </w:tcPr>
          <w:p w14:paraId="57D991B7" w14:textId="77777777" w:rsidR="00A51B26" w:rsidRPr="00596DE7" w:rsidRDefault="005B6A99"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2,5</w:t>
            </w:r>
          </w:p>
        </w:tc>
      </w:tr>
      <w:tr w:rsidR="00A51B26" w14:paraId="4FE49A8D" w14:textId="77777777" w:rsidTr="00DA0270">
        <w:tc>
          <w:tcPr>
            <w:tcW w:w="1951" w:type="dxa"/>
          </w:tcPr>
          <w:p w14:paraId="3E994475" w14:textId="77777777" w:rsidR="00A51B26" w:rsidRPr="00C80BAC" w:rsidRDefault="00A51B26" w:rsidP="00D66863">
            <w:pPr>
              <w:jc w:val="both"/>
              <w:rPr>
                <w:rFonts w:ascii="Times New Roman" w:hAnsi="Times New Roman"/>
                <w:sz w:val="24"/>
                <w:szCs w:val="24"/>
                <w:lang w:val="uk-UA"/>
              </w:rPr>
            </w:pPr>
            <w:r>
              <w:rPr>
                <w:rFonts w:ascii="Times New Roman" w:hAnsi="Times New Roman"/>
                <w:sz w:val="24"/>
                <w:szCs w:val="24"/>
                <w:lang w:val="uk-UA"/>
              </w:rPr>
              <w:t>с. Іванівка</w:t>
            </w:r>
          </w:p>
        </w:tc>
        <w:tc>
          <w:tcPr>
            <w:tcW w:w="1985" w:type="dxa"/>
          </w:tcPr>
          <w:p w14:paraId="18E418E5" w14:textId="77777777" w:rsidR="00A51B26" w:rsidRPr="00596DE7" w:rsidRDefault="00596DE7"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0,98</w:t>
            </w:r>
          </w:p>
        </w:tc>
        <w:tc>
          <w:tcPr>
            <w:tcW w:w="1685" w:type="dxa"/>
          </w:tcPr>
          <w:p w14:paraId="019BBB3F" w14:textId="77777777" w:rsidR="00A51B26" w:rsidRPr="00596DE7" w:rsidRDefault="00A51B26"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95</w:t>
            </w:r>
          </w:p>
        </w:tc>
        <w:tc>
          <w:tcPr>
            <w:tcW w:w="2244" w:type="dxa"/>
          </w:tcPr>
          <w:p w14:paraId="4E6B2040" w14:textId="77777777" w:rsidR="00A51B26" w:rsidRPr="0003098B" w:rsidRDefault="0003098B" w:rsidP="0003098B">
            <w:pPr>
              <w:ind w:right="-13"/>
              <w:jc w:val="center"/>
              <w:rPr>
                <w:rFonts w:ascii="Times New Roman" w:eastAsia="Calibri" w:hAnsi="Times New Roman"/>
                <w:kern w:val="3"/>
                <w:sz w:val="24"/>
                <w:szCs w:val="24"/>
                <w:lang w:val="uk-UA" w:eastAsia="ja-JP" w:bidi="fa-IR"/>
              </w:rPr>
            </w:pPr>
            <w:r w:rsidRPr="0003098B">
              <w:rPr>
                <w:rFonts w:ascii="Times New Roman" w:eastAsia="Calibri" w:hAnsi="Times New Roman"/>
                <w:kern w:val="3"/>
                <w:sz w:val="24"/>
                <w:szCs w:val="24"/>
                <w:lang w:val="uk-UA" w:eastAsia="ja-JP" w:bidi="fa-IR"/>
              </w:rPr>
              <w:t>97</w:t>
            </w:r>
          </w:p>
        </w:tc>
        <w:tc>
          <w:tcPr>
            <w:tcW w:w="2322" w:type="dxa"/>
          </w:tcPr>
          <w:p w14:paraId="7EC11236" w14:textId="77777777" w:rsidR="00A51B26" w:rsidRPr="00596DE7" w:rsidRDefault="005B6A99"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1,2</w:t>
            </w:r>
          </w:p>
        </w:tc>
      </w:tr>
      <w:tr w:rsidR="00A51B26" w14:paraId="14AB2C96" w14:textId="77777777" w:rsidTr="00DA0270">
        <w:tc>
          <w:tcPr>
            <w:tcW w:w="1951" w:type="dxa"/>
          </w:tcPr>
          <w:p w14:paraId="1009F3A9" w14:textId="77777777" w:rsidR="00A51B26" w:rsidRPr="00C80BAC" w:rsidRDefault="00A51B26" w:rsidP="00D66863">
            <w:pPr>
              <w:jc w:val="both"/>
              <w:rPr>
                <w:rFonts w:ascii="Times New Roman" w:hAnsi="Times New Roman"/>
                <w:sz w:val="24"/>
                <w:szCs w:val="24"/>
                <w:lang w:val="uk-UA"/>
              </w:rPr>
            </w:pPr>
            <w:r>
              <w:rPr>
                <w:rFonts w:ascii="Times New Roman" w:hAnsi="Times New Roman"/>
                <w:sz w:val="24"/>
                <w:szCs w:val="24"/>
                <w:lang w:val="uk-UA"/>
              </w:rPr>
              <w:t>с. Калинове</w:t>
            </w:r>
          </w:p>
        </w:tc>
        <w:tc>
          <w:tcPr>
            <w:tcW w:w="1985" w:type="dxa"/>
          </w:tcPr>
          <w:p w14:paraId="68D5451A" w14:textId="77777777" w:rsidR="00A51B26" w:rsidRPr="00596DE7" w:rsidRDefault="00596DE7"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0,78</w:t>
            </w:r>
          </w:p>
        </w:tc>
        <w:tc>
          <w:tcPr>
            <w:tcW w:w="1685" w:type="dxa"/>
          </w:tcPr>
          <w:p w14:paraId="58C8E4D0" w14:textId="77777777" w:rsidR="00A51B26" w:rsidRPr="00596DE7" w:rsidRDefault="00A51B26"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267</w:t>
            </w:r>
          </w:p>
        </w:tc>
        <w:tc>
          <w:tcPr>
            <w:tcW w:w="2244" w:type="dxa"/>
          </w:tcPr>
          <w:p w14:paraId="2DFEEEC2" w14:textId="77777777" w:rsidR="00A51B26" w:rsidRPr="0003098B" w:rsidRDefault="0003098B" w:rsidP="0003098B">
            <w:pPr>
              <w:ind w:right="-13"/>
              <w:jc w:val="center"/>
              <w:rPr>
                <w:rFonts w:ascii="Times New Roman" w:eastAsia="Calibri" w:hAnsi="Times New Roman"/>
                <w:kern w:val="3"/>
                <w:sz w:val="24"/>
                <w:szCs w:val="24"/>
                <w:lang w:val="uk-UA" w:eastAsia="ja-JP" w:bidi="fa-IR"/>
              </w:rPr>
            </w:pPr>
            <w:r w:rsidRPr="0003098B">
              <w:rPr>
                <w:rFonts w:ascii="Times New Roman" w:eastAsia="Calibri" w:hAnsi="Times New Roman"/>
                <w:kern w:val="3"/>
                <w:sz w:val="24"/>
                <w:szCs w:val="24"/>
                <w:lang w:val="uk-UA" w:eastAsia="ja-JP" w:bidi="fa-IR"/>
              </w:rPr>
              <w:t>342</w:t>
            </w:r>
          </w:p>
        </w:tc>
        <w:tc>
          <w:tcPr>
            <w:tcW w:w="2322" w:type="dxa"/>
          </w:tcPr>
          <w:p w14:paraId="281A513C" w14:textId="77777777" w:rsidR="00A51B26" w:rsidRPr="00596DE7" w:rsidRDefault="005B6A99"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2,2</w:t>
            </w:r>
          </w:p>
        </w:tc>
      </w:tr>
      <w:tr w:rsidR="00A51B26" w14:paraId="0FFB3A96" w14:textId="77777777" w:rsidTr="00DA0270">
        <w:tc>
          <w:tcPr>
            <w:tcW w:w="1951" w:type="dxa"/>
          </w:tcPr>
          <w:p w14:paraId="05DA3C67" w14:textId="77777777" w:rsidR="00A51B26" w:rsidRDefault="00A51B26" w:rsidP="00D66863">
            <w:pPr>
              <w:jc w:val="both"/>
              <w:rPr>
                <w:rFonts w:ascii="Times New Roman" w:hAnsi="Times New Roman"/>
                <w:sz w:val="24"/>
                <w:szCs w:val="24"/>
                <w:lang w:val="uk-UA"/>
              </w:rPr>
            </w:pPr>
            <w:r>
              <w:rPr>
                <w:rFonts w:ascii="Times New Roman" w:hAnsi="Times New Roman"/>
                <w:sz w:val="24"/>
                <w:szCs w:val="24"/>
                <w:lang w:val="uk-UA"/>
              </w:rPr>
              <w:t>с. Нововасилівка</w:t>
            </w:r>
          </w:p>
        </w:tc>
        <w:tc>
          <w:tcPr>
            <w:tcW w:w="1985" w:type="dxa"/>
          </w:tcPr>
          <w:p w14:paraId="204C00F4" w14:textId="77777777" w:rsidR="00A51B26" w:rsidRPr="00596DE7" w:rsidRDefault="00596DE7"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1,12</w:t>
            </w:r>
          </w:p>
        </w:tc>
        <w:tc>
          <w:tcPr>
            <w:tcW w:w="1685" w:type="dxa"/>
          </w:tcPr>
          <w:p w14:paraId="1ECD59B3" w14:textId="77777777" w:rsidR="00A51B26" w:rsidRPr="00596DE7" w:rsidRDefault="00A51B26"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94</w:t>
            </w:r>
          </w:p>
        </w:tc>
        <w:tc>
          <w:tcPr>
            <w:tcW w:w="2244" w:type="dxa"/>
          </w:tcPr>
          <w:p w14:paraId="46F6DF53" w14:textId="77777777" w:rsidR="00A51B26" w:rsidRPr="0003098B" w:rsidRDefault="0003098B" w:rsidP="0003098B">
            <w:pPr>
              <w:ind w:right="-13"/>
              <w:jc w:val="center"/>
              <w:rPr>
                <w:rFonts w:ascii="Times New Roman" w:eastAsia="Calibri" w:hAnsi="Times New Roman"/>
                <w:kern w:val="3"/>
                <w:sz w:val="24"/>
                <w:szCs w:val="24"/>
                <w:lang w:val="uk-UA" w:eastAsia="ja-JP" w:bidi="fa-IR"/>
              </w:rPr>
            </w:pPr>
            <w:r w:rsidRPr="0003098B">
              <w:rPr>
                <w:rFonts w:ascii="Times New Roman" w:eastAsia="Calibri" w:hAnsi="Times New Roman"/>
                <w:kern w:val="3"/>
                <w:sz w:val="24"/>
                <w:szCs w:val="24"/>
                <w:lang w:val="uk-UA" w:eastAsia="ja-JP" w:bidi="fa-IR"/>
              </w:rPr>
              <w:t>84</w:t>
            </w:r>
          </w:p>
        </w:tc>
        <w:tc>
          <w:tcPr>
            <w:tcW w:w="2322" w:type="dxa"/>
          </w:tcPr>
          <w:p w14:paraId="07E24EF1" w14:textId="77777777" w:rsidR="00A51B26" w:rsidRPr="00596DE7" w:rsidRDefault="005B6A99"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1,1</w:t>
            </w:r>
          </w:p>
        </w:tc>
      </w:tr>
      <w:tr w:rsidR="00A51B26" w14:paraId="1020DA23" w14:textId="77777777" w:rsidTr="00DA0270">
        <w:tc>
          <w:tcPr>
            <w:tcW w:w="1951" w:type="dxa"/>
          </w:tcPr>
          <w:p w14:paraId="34034776" w14:textId="77777777" w:rsidR="00A51B26" w:rsidRDefault="00A51B26" w:rsidP="00D66863">
            <w:pPr>
              <w:jc w:val="both"/>
              <w:rPr>
                <w:rFonts w:ascii="Times New Roman" w:hAnsi="Times New Roman"/>
                <w:sz w:val="24"/>
                <w:szCs w:val="24"/>
                <w:lang w:val="uk-UA"/>
              </w:rPr>
            </w:pPr>
            <w:r>
              <w:rPr>
                <w:rFonts w:ascii="Times New Roman" w:hAnsi="Times New Roman"/>
                <w:sz w:val="24"/>
                <w:szCs w:val="24"/>
                <w:lang w:val="uk-UA"/>
              </w:rPr>
              <w:t>с. Новоспаське</w:t>
            </w:r>
          </w:p>
        </w:tc>
        <w:tc>
          <w:tcPr>
            <w:tcW w:w="1985" w:type="dxa"/>
          </w:tcPr>
          <w:p w14:paraId="7CD951D4" w14:textId="77777777" w:rsidR="00A51B26" w:rsidRPr="00596DE7" w:rsidRDefault="00596DE7"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0,72</w:t>
            </w:r>
          </w:p>
        </w:tc>
        <w:tc>
          <w:tcPr>
            <w:tcW w:w="1685" w:type="dxa"/>
          </w:tcPr>
          <w:p w14:paraId="38253BA9" w14:textId="77777777" w:rsidR="00A51B26" w:rsidRPr="00596DE7" w:rsidRDefault="00A51B26"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80</w:t>
            </w:r>
          </w:p>
        </w:tc>
        <w:tc>
          <w:tcPr>
            <w:tcW w:w="2244" w:type="dxa"/>
          </w:tcPr>
          <w:p w14:paraId="076E8FCD" w14:textId="77777777" w:rsidR="00A51B26" w:rsidRPr="0003098B" w:rsidRDefault="0003098B" w:rsidP="0003098B">
            <w:pPr>
              <w:ind w:right="-13"/>
              <w:jc w:val="center"/>
              <w:rPr>
                <w:rFonts w:ascii="Times New Roman" w:eastAsia="Calibri" w:hAnsi="Times New Roman"/>
                <w:kern w:val="3"/>
                <w:sz w:val="24"/>
                <w:szCs w:val="24"/>
                <w:lang w:val="uk-UA" w:eastAsia="ja-JP" w:bidi="fa-IR"/>
              </w:rPr>
            </w:pPr>
            <w:r w:rsidRPr="0003098B">
              <w:rPr>
                <w:rFonts w:ascii="Times New Roman" w:eastAsia="Calibri" w:hAnsi="Times New Roman"/>
                <w:kern w:val="3"/>
                <w:sz w:val="24"/>
                <w:szCs w:val="24"/>
                <w:lang w:val="uk-UA" w:eastAsia="ja-JP" w:bidi="fa-IR"/>
              </w:rPr>
              <w:t>111</w:t>
            </w:r>
          </w:p>
        </w:tc>
        <w:tc>
          <w:tcPr>
            <w:tcW w:w="2322" w:type="dxa"/>
          </w:tcPr>
          <w:p w14:paraId="378F50F0" w14:textId="77777777" w:rsidR="00A51B26" w:rsidRPr="00596DE7" w:rsidRDefault="005B6A99"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1,1</w:t>
            </w:r>
          </w:p>
        </w:tc>
      </w:tr>
      <w:tr w:rsidR="00A51B26" w14:paraId="370F83AA" w14:textId="77777777" w:rsidTr="00DA0270">
        <w:tc>
          <w:tcPr>
            <w:tcW w:w="1951" w:type="dxa"/>
          </w:tcPr>
          <w:p w14:paraId="575D271D" w14:textId="77777777" w:rsidR="00A51B26" w:rsidRDefault="00A51B26" w:rsidP="00D66863">
            <w:pPr>
              <w:jc w:val="both"/>
              <w:rPr>
                <w:rFonts w:ascii="Times New Roman" w:hAnsi="Times New Roman"/>
                <w:sz w:val="24"/>
                <w:szCs w:val="24"/>
                <w:lang w:val="uk-UA"/>
              </w:rPr>
            </w:pPr>
            <w:r>
              <w:rPr>
                <w:rFonts w:ascii="Times New Roman" w:hAnsi="Times New Roman"/>
                <w:sz w:val="24"/>
                <w:szCs w:val="24"/>
                <w:lang w:val="uk-UA"/>
              </w:rPr>
              <w:t>с. Приют</w:t>
            </w:r>
          </w:p>
        </w:tc>
        <w:tc>
          <w:tcPr>
            <w:tcW w:w="1985" w:type="dxa"/>
          </w:tcPr>
          <w:p w14:paraId="2BB2586E" w14:textId="77777777" w:rsidR="00A51B26" w:rsidRPr="00596DE7" w:rsidRDefault="00596DE7"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2,5</w:t>
            </w:r>
          </w:p>
        </w:tc>
        <w:tc>
          <w:tcPr>
            <w:tcW w:w="1685" w:type="dxa"/>
          </w:tcPr>
          <w:p w14:paraId="73F74614" w14:textId="77777777" w:rsidR="00A51B26" w:rsidRPr="00596DE7" w:rsidRDefault="00A51B26"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216</w:t>
            </w:r>
          </w:p>
        </w:tc>
        <w:tc>
          <w:tcPr>
            <w:tcW w:w="2244" w:type="dxa"/>
          </w:tcPr>
          <w:p w14:paraId="70487076" w14:textId="77777777" w:rsidR="00A51B26" w:rsidRPr="0003098B" w:rsidRDefault="0003098B" w:rsidP="0003098B">
            <w:pPr>
              <w:ind w:right="-13"/>
              <w:jc w:val="center"/>
              <w:rPr>
                <w:rFonts w:ascii="Times New Roman" w:eastAsia="Calibri" w:hAnsi="Times New Roman"/>
                <w:kern w:val="3"/>
                <w:sz w:val="24"/>
                <w:szCs w:val="24"/>
                <w:lang w:val="uk-UA" w:eastAsia="ja-JP" w:bidi="fa-IR"/>
              </w:rPr>
            </w:pPr>
            <w:r w:rsidRPr="0003098B">
              <w:rPr>
                <w:rFonts w:ascii="Times New Roman" w:eastAsia="Calibri" w:hAnsi="Times New Roman"/>
                <w:kern w:val="3"/>
                <w:sz w:val="24"/>
                <w:szCs w:val="24"/>
                <w:lang w:val="uk-UA" w:eastAsia="ja-JP" w:bidi="fa-IR"/>
              </w:rPr>
              <w:t>86</w:t>
            </w:r>
          </w:p>
        </w:tc>
        <w:tc>
          <w:tcPr>
            <w:tcW w:w="2322" w:type="dxa"/>
          </w:tcPr>
          <w:p w14:paraId="260F612B" w14:textId="77777777" w:rsidR="00A51B26" w:rsidRPr="00596DE7" w:rsidRDefault="00596DE7"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2,4</w:t>
            </w:r>
          </w:p>
        </w:tc>
      </w:tr>
      <w:tr w:rsidR="00A51B26" w14:paraId="535531E2" w14:textId="77777777" w:rsidTr="00DA0270">
        <w:tc>
          <w:tcPr>
            <w:tcW w:w="1951" w:type="dxa"/>
          </w:tcPr>
          <w:p w14:paraId="693AF0D0" w14:textId="77777777" w:rsidR="00A51B26" w:rsidRDefault="00A51B26" w:rsidP="00D66863">
            <w:pPr>
              <w:jc w:val="both"/>
              <w:rPr>
                <w:rFonts w:ascii="Times New Roman" w:hAnsi="Times New Roman"/>
                <w:sz w:val="24"/>
                <w:szCs w:val="24"/>
                <w:lang w:val="uk-UA"/>
              </w:rPr>
            </w:pPr>
            <w:r>
              <w:rPr>
                <w:rFonts w:ascii="Times New Roman" w:hAnsi="Times New Roman"/>
                <w:sz w:val="24"/>
                <w:szCs w:val="24"/>
                <w:lang w:val="uk-UA"/>
              </w:rPr>
              <w:t>с. Тарасо - Шевченківка</w:t>
            </w:r>
          </w:p>
        </w:tc>
        <w:tc>
          <w:tcPr>
            <w:tcW w:w="1985" w:type="dxa"/>
          </w:tcPr>
          <w:p w14:paraId="15355686" w14:textId="77777777" w:rsidR="00A51B26" w:rsidRPr="00596DE7" w:rsidRDefault="00596DE7"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2,9</w:t>
            </w:r>
          </w:p>
        </w:tc>
        <w:tc>
          <w:tcPr>
            <w:tcW w:w="1685" w:type="dxa"/>
          </w:tcPr>
          <w:p w14:paraId="3A4508EE" w14:textId="77777777" w:rsidR="00A51B26" w:rsidRPr="00596DE7" w:rsidRDefault="00A51B26"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270</w:t>
            </w:r>
          </w:p>
        </w:tc>
        <w:tc>
          <w:tcPr>
            <w:tcW w:w="2244" w:type="dxa"/>
          </w:tcPr>
          <w:p w14:paraId="0574596C" w14:textId="77777777" w:rsidR="00A51B26" w:rsidRPr="0003098B" w:rsidRDefault="0003098B" w:rsidP="0003098B">
            <w:pPr>
              <w:ind w:right="-13"/>
              <w:jc w:val="center"/>
              <w:rPr>
                <w:rFonts w:ascii="Times New Roman" w:eastAsia="Calibri" w:hAnsi="Times New Roman"/>
                <w:kern w:val="3"/>
                <w:sz w:val="24"/>
                <w:szCs w:val="24"/>
                <w:lang w:val="uk-UA" w:eastAsia="ja-JP" w:bidi="fa-IR"/>
              </w:rPr>
            </w:pPr>
            <w:r w:rsidRPr="0003098B">
              <w:rPr>
                <w:rFonts w:ascii="Times New Roman" w:eastAsia="Calibri" w:hAnsi="Times New Roman"/>
                <w:kern w:val="3"/>
                <w:sz w:val="24"/>
                <w:szCs w:val="24"/>
                <w:lang w:val="uk-UA" w:eastAsia="ja-JP" w:bidi="fa-IR"/>
              </w:rPr>
              <w:t>93</w:t>
            </w:r>
          </w:p>
        </w:tc>
        <w:tc>
          <w:tcPr>
            <w:tcW w:w="2322" w:type="dxa"/>
          </w:tcPr>
          <w:p w14:paraId="5B97383C" w14:textId="77777777" w:rsidR="00A51B26" w:rsidRPr="00596DE7" w:rsidRDefault="00596DE7"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1,9</w:t>
            </w:r>
          </w:p>
        </w:tc>
      </w:tr>
      <w:tr w:rsidR="00A51B26" w14:paraId="15F6A3CD" w14:textId="77777777" w:rsidTr="00DA0270">
        <w:tc>
          <w:tcPr>
            <w:tcW w:w="1951" w:type="dxa"/>
          </w:tcPr>
          <w:p w14:paraId="06678E03" w14:textId="77777777" w:rsidR="00A51B26" w:rsidRDefault="00A51B26" w:rsidP="00D66863">
            <w:pPr>
              <w:jc w:val="both"/>
              <w:rPr>
                <w:rFonts w:ascii="Times New Roman" w:hAnsi="Times New Roman"/>
                <w:sz w:val="24"/>
                <w:szCs w:val="24"/>
                <w:lang w:val="uk-UA"/>
              </w:rPr>
            </w:pPr>
            <w:r>
              <w:rPr>
                <w:rFonts w:ascii="Times New Roman" w:hAnsi="Times New Roman"/>
                <w:sz w:val="24"/>
                <w:szCs w:val="24"/>
                <w:lang w:val="uk-UA"/>
              </w:rPr>
              <w:t>с. Чумаки</w:t>
            </w:r>
          </w:p>
        </w:tc>
        <w:tc>
          <w:tcPr>
            <w:tcW w:w="1985" w:type="dxa"/>
          </w:tcPr>
          <w:p w14:paraId="4DBFB393" w14:textId="77777777" w:rsidR="00A51B26" w:rsidRPr="00596DE7" w:rsidRDefault="00596DE7"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3,3</w:t>
            </w:r>
          </w:p>
        </w:tc>
        <w:tc>
          <w:tcPr>
            <w:tcW w:w="1685" w:type="dxa"/>
          </w:tcPr>
          <w:p w14:paraId="4E58E7DE" w14:textId="77777777" w:rsidR="00A51B26" w:rsidRPr="00596DE7" w:rsidRDefault="00A51B26"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755</w:t>
            </w:r>
          </w:p>
        </w:tc>
        <w:tc>
          <w:tcPr>
            <w:tcW w:w="2244" w:type="dxa"/>
          </w:tcPr>
          <w:p w14:paraId="43C404D8" w14:textId="77777777" w:rsidR="00A51B26" w:rsidRPr="0003098B" w:rsidRDefault="0003098B" w:rsidP="0003098B">
            <w:pPr>
              <w:ind w:right="-13"/>
              <w:jc w:val="center"/>
              <w:rPr>
                <w:rFonts w:ascii="Times New Roman" w:eastAsia="Calibri" w:hAnsi="Times New Roman"/>
                <w:kern w:val="3"/>
                <w:sz w:val="24"/>
                <w:szCs w:val="24"/>
                <w:lang w:val="uk-UA" w:eastAsia="ja-JP" w:bidi="fa-IR"/>
              </w:rPr>
            </w:pPr>
            <w:r w:rsidRPr="0003098B">
              <w:rPr>
                <w:rFonts w:ascii="Times New Roman" w:eastAsia="Calibri" w:hAnsi="Times New Roman"/>
                <w:kern w:val="3"/>
                <w:sz w:val="24"/>
                <w:szCs w:val="24"/>
                <w:lang w:val="uk-UA" w:eastAsia="ja-JP" w:bidi="fa-IR"/>
              </w:rPr>
              <w:t>229</w:t>
            </w:r>
          </w:p>
        </w:tc>
        <w:tc>
          <w:tcPr>
            <w:tcW w:w="2322" w:type="dxa"/>
          </w:tcPr>
          <w:p w14:paraId="51FA9A19" w14:textId="77777777" w:rsidR="00A51B26" w:rsidRPr="00596DE7" w:rsidRDefault="00596DE7" w:rsidP="00596DE7">
            <w:pPr>
              <w:ind w:right="-13"/>
              <w:jc w:val="center"/>
              <w:rPr>
                <w:rFonts w:ascii="Times New Roman" w:eastAsia="Calibri" w:hAnsi="Times New Roman"/>
                <w:kern w:val="3"/>
                <w:sz w:val="24"/>
                <w:szCs w:val="24"/>
                <w:lang w:val="uk-UA" w:eastAsia="ja-JP" w:bidi="fa-IR"/>
              </w:rPr>
            </w:pPr>
            <w:r w:rsidRPr="00596DE7">
              <w:rPr>
                <w:rFonts w:ascii="Times New Roman" w:eastAsia="Calibri" w:hAnsi="Times New Roman"/>
                <w:kern w:val="3"/>
                <w:sz w:val="24"/>
                <w:szCs w:val="24"/>
                <w:lang w:val="uk-UA" w:eastAsia="ja-JP" w:bidi="fa-IR"/>
              </w:rPr>
              <w:t>2,4</w:t>
            </w:r>
          </w:p>
        </w:tc>
      </w:tr>
      <w:tr w:rsidR="00305820" w14:paraId="7D4B8C92" w14:textId="77777777" w:rsidTr="00DA0270">
        <w:tc>
          <w:tcPr>
            <w:tcW w:w="1951" w:type="dxa"/>
          </w:tcPr>
          <w:p w14:paraId="31F6A679" w14:textId="77777777" w:rsidR="00305820" w:rsidRDefault="00CD4B2D" w:rsidP="00D66863">
            <w:pPr>
              <w:jc w:val="both"/>
              <w:rPr>
                <w:rFonts w:ascii="Times New Roman" w:hAnsi="Times New Roman"/>
                <w:sz w:val="24"/>
                <w:szCs w:val="24"/>
                <w:lang w:val="uk-UA"/>
              </w:rPr>
            </w:pPr>
            <w:r>
              <w:rPr>
                <w:rFonts w:ascii="Times New Roman" w:hAnsi="Times New Roman"/>
                <w:sz w:val="24"/>
                <w:szCs w:val="24"/>
                <w:lang w:val="uk-UA"/>
              </w:rPr>
              <w:t>Всього</w:t>
            </w:r>
          </w:p>
        </w:tc>
        <w:tc>
          <w:tcPr>
            <w:tcW w:w="1985" w:type="dxa"/>
          </w:tcPr>
          <w:p w14:paraId="5E5D2FDF" w14:textId="77777777" w:rsidR="00305820" w:rsidRPr="00596DE7" w:rsidRDefault="00895AFE" w:rsidP="00596DE7">
            <w:pPr>
              <w:ind w:right="-13"/>
              <w:jc w:val="center"/>
              <w:rPr>
                <w:rFonts w:ascii="Times New Roman" w:eastAsia="Calibri" w:hAnsi="Times New Roman"/>
                <w:kern w:val="3"/>
                <w:sz w:val="24"/>
                <w:szCs w:val="24"/>
                <w:lang w:val="uk-UA" w:eastAsia="ja-JP" w:bidi="fa-IR"/>
              </w:rPr>
            </w:pPr>
            <w:r>
              <w:rPr>
                <w:rFonts w:ascii="Times New Roman" w:eastAsia="Calibri" w:hAnsi="Times New Roman"/>
                <w:kern w:val="3"/>
                <w:sz w:val="24"/>
                <w:szCs w:val="24"/>
                <w:lang w:val="uk-UA" w:eastAsia="ja-JP" w:bidi="fa-IR"/>
              </w:rPr>
              <w:t>14,24</w:t>
            </w:r>
          </w:p>
        </w:tc>
        <w:tc>
          <w:tcPr>
            <w:tcW w:w="1685" w:type="dxa"/>
          </w:tcPr>
          <w:p w14:paraId="38025587" w14:textId="77777777" w:rsidR="00305820" w:rsidRPr="00596DE7" w:rsidRDefault="00700B77" w:rsidP="00596DE7">
            <w:pPr>
              <w:ind w:right="-13"/>
              <w:jc w:val="center"/>
              <w:rPr>
                <w:rFonts w:ascii="Times New Roman" w:eastAsia="Calibri" w:hAnsi="Times New Roman"/>
                <w:kern w:val="3"/>
                <w:sz w:val="24"/>
                <w:szCs w:val="24"/>
                <w:lang w:val="uk-UA" w:eastAsia="ja-JP" w:bidi="fa-IR"/>
              </w:rPr>
            </w:pPr>
            <w:r>
              <w:rPr>
                <w:rFonts w:ascii="Times New Roman" w:eastAsia="Calibri" w:hAnsi="Times New Roman"/>
                <w:kern w:val="3"/>
                <w:sz w:val="24"/>
                <w:szCs w:val="24"/>
                <w:lang w:val="uk-UA" w:eastAsia="ja-JP" w:bidi="fa-IR"/>
              </w:rPr>
              <w:t>2284</w:t>
            </w:r>
          </w:p>
        </w:tc>
        <w:tc>
          <w:tcPr>
            <w:tcW w:w="2244" w:type="dxa"/>
          </w:tcPr>
          <w:p w14:paraId="4C97FBE0" w14:textId="77777777" w:rsidR="00305820" w:rsidRPr="0003098B" w:rsidRDefault="0003098B" w:rsidP="0003098B">
            <w:pPr>
              <w:ind w:right="-13"/>
              <w:jc w:val="center"/>
              <w:rPr>
                <w:rFonts w:ascii="Times New Roman" w:eastAsia="Calibri" w:hAnsi="Times New Roman"/>
                <w:kern w:val="3"/>
                <w:sz w:val="24"/>
                <w:szCs w:val="24"/>
                <w:lang w:val="uk-UA" w:eastAsia="ja-JP" w:bidi="fa-IR"/>
              </w:rPr>
            </w:pPr>
            <w:r>
              <w:rPr>
                <w:rFonts w:ascii="Times New Roman" w:eastAsia="Calibri" w:hAnsi="Times New Roman"/>
                <w:kern w:val="3"/>
                <w:sz w:val="24"/>
                <w:szCs w:val="24"/>
                <w:lang w:val="uk-UA" w:eastAsia="ja-JP" w:bidi="fa-IR"/>
              </w:rPr>
              <w:t>160</w:t>
            </w:r>
          </w:p>
        </w:tc>
        <w:tc>
          <w:tcPr>
            <w:tcW w:w="2322" w:type="dxa"/>
          </w:tcPr>
          <w:p w14:paraId="7DA6A66D" w14:textId="77777777" w:rsidR="00305820" w:rsidRPr="00596DE7" w:rsidRDefault="00700B77" w:rsidP="00596DE7">
            <w:pPr>
              <w:ind w:right="-13"/>
              <w:jc w:val="center"/>
              <w:rPr>
                <w:rFonts w:ascii="Times New Roman" w:eastAsia="Calibri" w:hAnsi="Times New Roman"/>
                <w:kern w:val="3"/>
                <w:sz w:val="24"/>
                <w:szCs w:val="24"/>
                <w:lang w:val="uk-UA" w:eastAsia="ja-JP" w:bidi="fa-IR"/>
              </w:rPr>
            </w:pPr>
            <w:r>
              <w:rPr>
                <w:rFonts w:ascii="Times New Roman" w:eastAsia="Calibri" w:hAnsi="Times New Roman"/>
                <w:kern w:val="3"/>
                <w:sz w:val="24"/>
                <w:szCs w:val="24"/>
                <w:lang w:val="uk-UA" w:eastAsia="ja-JP" w:bidi="fa-IR"/>
              </w:rPr>
              <w:t>2,1</w:t>
            </w:r>
          </w:p>
        </w:tc>
      </w:tr>
    </w:tbl>
    <w:p w14:paraId="088ABA0E" w14:textId="77777777" w:rsidR="00A40DBB" w:rsidRPr="00510687" w:rsidRDefault="00A40DBB" w:rsidP="00A40DBB">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A40DBB">
        <w:rPr>
          <w:rFonts w:ascii="Times New Roman" w:hAnsi="Times New Roman" w:cs="Times New Roman"/>
          <w:i/>
          <w:sz w:val="28"/>
          <w:szCs w:val="28"/>
          <w:lang w:val="uk-UA"/>
        </w:rPr>
        <w:t>за даними Чумаківської сільської ради</w:t>
      </w:r>
    </w:p>
    <w:p w14:paraId="565CA94F" w14:textId="76D2DF03" w:rsidR="00A25FB5" w:rsidRDefault="00596DE7" w:rsidP="00596DE7">
      <w:pPr>
        <w:ind w:right="-13" w:firstLine="709"/>
        <w:jc w:val="both"/>
        <w:rPr>
          <w:rFonts w:ascii="Times New Roman" w:eastAsia="Calibri" w:hAnsi="Times New Roman" w:cs="Times New Roman"/>
          <w:kern w:val="3"/>
          <w:sz w:val="28"/>
          <w:szCs w:val="28"/>
          <w:lang w:val="uk-UA" w:eastAsia="ja-JP" w:bidi="fa-IR"/>
        </w:rPr>
      </w:pPr>
      <w:r>
        <w:rPr>
          <w:rFonts w:ascii="Times New Roman" w:eastAsia="Calibri" w:hAnsi="Times New Roman" w:cs="Times New Roman"/>
          <w:kern w:val="3"/>
          <w:sz w:val="28"/>
          <w:szCs w:val="28"/>
          <w:lang w:val="uk-UA" w:eastAsia="ja-JP" w:bidi="fa-IR"/>
        </w:rPr>
        <w:lastRenderedPageBreak/>
        <w:t>Багатоквартирний житловий фонд наявний лише в чотирьох населених пунктах громади  і налічує 26 будинків із загальною кількістю квартир – 3</w:t>
      </w:r>
      <w:r w:rsidR="00305820">
        <w:rPr>
          <w:rFonts w:ascii="Times New Roman" w:eastAsia="Calibri" w:hAnsi="Times New Roman" w:cs="Times New Roman"/>
          <w:kern w:val="3"/>
          <w:sz w:val="28"/>
          <w:szCs w:val="28"/>
          <w:lang w:val="uk-UA" w:eastAsia="ja-JP" w:bidi="fa-IR"/>
        </w:rPr>
        <w:t>64</w:t>
      </w:r>
      <w:r>
        <w:rPr>
          <w:rFonts w:ascii="Times New Roman" w:eastAsia="Calibri" w:hAnsi="Times New Roman" w:cs="Times New Roman"/>
          <w:kern w:val="3"/>
          <w:sz w:val="28"/>
          <w:szCs w:val="28"/>
          <w:lang w:val="uk-UA" w:eastAsia="ja-JP" w:bidi="fa-IR"/>
        </w:rPr>
        <w:t xml:space="preserve"> об</w:t>
      </w:r>
      <w:r>
        <w:rPr>
          <w:rFonts w:ascii="Times New Roman" w:eastAsia="Calibri" w:hAnsi="Times New Roman" w:cs="Times New Roman"/>
          <w:kern w:val="3"/>
          <w:sz w:val="28"/>
          <w:szCs w:val="28"/>
          <w:lang w:eastAsia="ja-JP" w:bidi="fa-IR"/>
        </w:rPr>
        <w:t>”</w:t>
      </w:r>
      <w:r>
        <w:rPr>
          <w:rFonts w:ascii="Times New Roman" w:eastAsia="Calibri" w:hAnsi="Times New Roman" w:cs="Times New Roman"/>
          <w:kern w:val="3"/>
          <w:sz w:val="28"/>
          <w:szCs w:val="28"/>
          <w:lang w:val="uk-UA" w:eastAsia="ja-JP" w:bidi="fa-IR"/>
        </w:rPr>
        <w:t>єкт</w:t>
      </w:r>
      <w:r w:rsidR="00305820">
        <w:rPr>
          <w:rFonts w:ascii="Times New Roman" w:eastAsia="Calibri" w:hAnsi="Times New Roman" w:cs="Times New Roman"/>
          <w:kern w:val="3"/>
          <w:sz w:val="28"/>
          <w:szCs w:val="28"/>
          <w:lang w:val="uk-UA" w:eastAsia="ja-JP" w:bidi="fa-IR"/>
        </w:rPr>
        <w:t>и</w:t>
      </w:r>
      <w:r>
        <w:rPr>
          <w:rFonts w:ascii="Times New Roman" w:eastAsia="Calibri" w:hAnsi="Times New Roman" w:cs="Times New Roman"/>
          <w:kern w:val="3"/>
          <w:sz w:val="28"/>
          <w:szCs w:val="28"/>
          <w:lang w:val="uk-UA" w:eastAsia="ja-JP" w:bidi="fa-IR"/>
        </w:rPr>
        <w:t xml:space="preserve"> (табл</w:t>
      </w:r>
      <w:r w:rsidR="00BD234E">
        <w:rPr>
          <w:rFonts w:ascii="Times New Roman" w:eastAsia="Calibri" w:hAnsi="Times New Roman" w:cs="Times New Roman"/>
          <w:kern w:val="3"/>
          <w:sz w:val="28"/>
          <w:szCs w:val="28"/>
          <w:lang w:val="uk-UA" w:eastAsia="ja-JP" w:bidi="fa-IR"/>
        </w:rPr>
        <w:t>.</w:t>
      </w:r>
      <w:r>
        <w:rPr>
          <w:rFonts w:ascii="Times New Roman" w:eastAsia="Calibri" w:hAnsi="Times New Roman" w:cs="Times New Roman"/>
          <w:kern w:val="3"/>
          <w:sz w:val="28"/>
          <w:szCs w:val="28"/>
          <w:lang w:val="uk-UA" w:eastAsia="ja-JP" w:bidi="fa-IR"/>
        </w:rPr>
        <w:t xml:space="preserve"> </w:t>
      </w:r>
      <w:r w:rsidR="00BD234E">
        <w:rPr>
          <w:rFonts w:ascii="Times New Roman" w:eastAsia="Calibri" w:hAnsi="Times New Roman" w:cs="Times New Roman"/>
          <w:kern w:val="3"/>
          <w:sz w:val="28"/>
          <w:szCs w:val="28"/>
          <w:lang w:val="uk-UA" w:eastAsia="ja-JP" w:bidi="fa-IR"/>
        </w:rPr>
        <w:t>5.4</w:t>
      </w:r>
      <w:r>
        <w:rPr>
          <w:rFonts w:ascii="Times New Roman" w:eastAsia="Calibri" w:hAnsi="Times New Roman" w:cs="Times New Roman"/>
          <w:kern w:val="3"/>
          <w:sz w:val="28"/>
          <w:szCs w:val="28"/>
          <w:lang w:val="uk-UA" w:eastAsia="ja-JP" w:bidi="fa-IR"/>
        </w:rPr>
        <w:t xml:space="preserve">).  </w:t>
      </w:r>
      <w:r w:rsidR="00700B77">
        <w:rPr>
          <w:rFonts w:ascii="Times New Roman" w:eastAsia="Calibri" w:hAnsi="Times New Roman" w:cs="Times New Roman"/>
          <w:kern w:val="3"/>
          <w:sz w:val="28"/>
          <w:szCs w:val="28"/>
          <w:lang w:val="uk-UA" w:eastAsia="ja-JP" w:bidi="fa-IR"/>
        </w:rPr>
        <w:t xml:space="preserve">Більшість цих будинків побудовані у 60- 70 роках минулого століття і </w:t>
      </w:r>
      <w:r w:rsidR="00841EFF">
        <w:rPr>
          <w:rFonts w:ascii="Times New Roman" w:eastAsia="Calibri" w:hAnsi="Times New Roman" w:cs="Times New Roman"/>
          <w:kern w:val="3"/>
          <w:sz w:val="28"/>
          <w:szCs w:val="28"/>
          <w:lang w:val="uk-UA" w:eastAsia="ja-JP" w:bidi="fa-IR"/>
        </w:rPr>
        <w:t xml:space="preserve">лише 4 будинки побудовані та введені в експлуатацію в середині 90 років 20 сторіччя. Протягом </w:t>
      </w:r>
      <w:r w:rsidR="00FA3D65">
        <w:rPr>
          <w:rFonts w:ascii="Times New Roman" w:eastAsia="Calibri" w:hAnsi="Times New Roman" w:cs="Times New Roman"/>
          <w:kern w:val="3"/>
          <w:sz w:val="28"/>
          <w:szCs w:val="28"/>
          <w:lang w:val="uk-UA" w:eastAsia="ja-JP" w:bidi="fa-IR"/>
        </w:rPr>
        <w:t xml:space="preserve">2016 – 2018 років за кошти сільського бюджету було проведено заходи з енергозбереження більшості цих будинків, зокрема, утеплено фасади будинків, замінено вікна та двері. Але частина будинків потребує проведення робіт з утеплення фасадів </w:t>
      </w:r>
      <w:r w:rsidR="00A25FB5">
        <w:rPr>
          <w:rFonts w:ascii="Times New Roman" w:eastAsia="Calibri" w:hAnsi="Times New Roman" w:cs="Times New Roman"/>
          <w:kern w:val="3"/>
          <w:sz w:val="28"/>
          <w:szCs w:val="28"/>
          <w:lang w:val="uk-UA" w:eastAsia="ja-JP" w:bidi="fa-IR"/>
        </w:rPr>
        <w:t>та інших енергозберігаючих заходів.</w:t>
      </w:r>
    </w:p>
    <w:p w14:paraId="3BD827AC" w14:textId="1FD6B1F6" w:rsidR="00A25FB5" w:rsidRPr="00DA0270" w:rsidRDefault="00A25FB5" w:rsidP="00A25FB5">
      <w:pPr>
        <w:ind w:right="-13" w:firstLine="709"/>
        <w:jc w:val="both"/>
        <w:rPr>
          <w:rFonts w:ascii="Times New Roman" w:eastAsia="Calibri" w:hAnsi="Times New Roman" w:cs="Times New Roman"/>
          <w:b/>
          <w:kern w:val="3"/>
          <w:sz w:val="28"/>
          <w:szCs w:val="28"/>
          <w:lang w:val="uk-UA" w:eastAsia="ja-JP" w:bidi="fa-IR"/>
        </w:rPr>
      </w:pPr>
      <w:r w:rsidRPr="00DA0270">
        <w:rPr>
          <w:rFonts w:ascii="Times New Roman" w:eastAsia="Calibri" w:hAnsi="Times New Roman" w:cs="Times New Roman"/>
          <w:b/>
          <w:kern w:val="3"/>
          <w:sz w:val="28"/>
          <w:szCs w:val="28"/>
          <w:lang w:val="uk-UA" w:eastAsia="ja-JP" w:bidi="fa-IR"/>
        </w:rPr>
        <w:t xml:space="preserve">Таблиця </w:t>
      </w:r>
      <w:r w:rsidR="00BD234E" w:rsidRPr="00DA0270">
        <w:rPr>
          <w:rFonts w:ascii="Times New Roman" w:eastAsia="Calibri" w:hAnsi="Times New Roman" w:cs="Times New Roman"/>
          <w:b/>
          <w:kern w:val="3"/>
          <w:sz w:val="28"/>
          <w:szCs w:val="28"/>
          <w:lang w:val="uk-UA" w:eastAsia="ja-JP" w:bidi="fa-IR"/>
        </w:rPr>
        <w:t>5.4</w:t>
      </w:r>
      <w:r w:rsidRPr="00DA0270">
        <w:rPr>
          <w:rFonts w:ascii="Times New Roman" w:eastAsia="Calibri" w:hAnsi="Times New Roman" w:cs="Times New Roman"/>
          <w:b/>
          <w:kern w:val="3"/>
          <w:sz w:val="28"/>
          <w:szCs w:val="28"/>
          <w:lang w:val="uk-UA" w:eastAsia="ja-JP" w:bidi="fa-IR"/>
        </w:rPr>
        <w:t xml:space="preserve">. Багатоквартирний житловий фонд Чумаківської </w:t>
      </w:r>
      <w:r w:rsidR="00104A67" w:rsidRPr="00DA0270">
        <w:rPr>
          <w:rFonts w:ascii="Times New Roman" w:eastAsia="Calibri" w:hAnsi="Times New Roman" w:cs="Times New Roman"/>
          <w:b/>
          <w:kern w:val="3"/>
          <w:sz w:val="28"/>
          <w:szCs w:val="28"/>
          <w:lang w:val="uk-UA" w:eastAsia="ja-JP" w:bidi="fa-IR"/>
        </w:rPr>
        <w:t>С</w:t>
      </w:r>
      <w:r w:rsidRPr="00DA0270">
        <w:rPr>
          <w:rFonts w:ascii="Times New Roman" w:eastAsia="Calibri" w:hAnsi="Times New Roman" w:cs="Times New Roman"/>
          <w:b/>
          <w:kern w:val="3"/>
          <w:sz w:val="28"/>
          <w:szCs w:val="28"/>
          <w:lang w:val="uk-UA" w:eastAsia="ja-JP" w:bidi="fa-IR"/>
        </w:rPr>
        <w:t>ТГ</w:t>
      </w:r>
      <w:r w:rsidR="00A40DBB" w:rsidRPr="00DA0270">
        <w:rPr>
          <w:rFonts w:ascii="Times New Roman" w:eastAsia="Calibri" w:hAnsi="Times New Roman" w:cs="Times New Roman"/>
          <w:b/>
          <w:kern w:val="3"/>
          <w:sz w:val="28"/>
          <w:szCs w:val="28"/>
          <w:lang w:val="uk-UA" w:eastAsia="ja-JP" w:bidi="fa-IR"/>
        </w:rPr>
        <w:t>*</w:t>
      </w:r>
    </w:p>
    <w:tbl>
      <w:tblPr>
        <w:tblStyle w:val="a5"/>
        <w:tblW w:w="0" w:type="auto"/>
        <w:tblLook w:val="04A0" w:firstRow="1" w:lastRow="0" w:firstColumn="1" w:lastColumn="0" w:noHBand="0" w:noVBand="1"/>
      </w:tblPr>
      <w:tblGrid>
        <w:gridCol w:w="3408"/>
        <w:gridCol w:w="3389"/>
        <w:gridCol w:w="3390"/>
      </w:tblGrid>
      <w:tr w:rsidR="00A25FB5" w14:paraId="16B6E188" w14:textId="77777777" w:rsidTr="00DA0270">
        <w:trPr>
          <w:trHeight w:val="792"/>
        </w:trPr>
        <w:tc>
          <w:tcPr>
            <w:tcW w:w="3632" w:type="dxa"/>
          </w:tcPr>
          <w:p w14:paraId="6E76C181" w14:textId="77777777" w:rsidR="00A25FB5" w:rsidRDefault="00A25FB5" w:rsidP="00DA0270">
            <w:pPr>
              <w:spacing w:before="120"/>
              <w:ind w:right="-11"/>
              <w:jc w:val="center"/>
              <w:rPr>
                <w:rFonts w:ascii="Times New Roman" w:eastAsia="Calibri" w:hAnsi="Times New Roman"/>
                <w:kern w:val="3"/>
                <w:sz w:val="28"/>
                <w:szCs w:val="28"/>
                <w:lang w:val="uk-UA" w:eastAsia="ja-JP" w:bidi="fa-IR"/>
              </w:rPr>
            </w:pPr>
            <w:r>
              <w:rPr>
                <w:rFonts w:ascii="Times New Roman" w:eastAsia="Calibri" w:hAnsi="Times New Roman"/>
                <w:kern w:val="3"/>
                <w:sz w:val="28"/>
                <w:szCs w:val="28"/>
                <w:lang w:val="uk-UA" w:eastAsia="ja-JP" w:bidi="fa-IR"/>
              </w:rPr>
              <w:t>Населений пункт</w:t>
            </w:r>
          </w:p>
        </w:tc>
        <w:tc>
          <w:tcPr>
            <w:tcW w:w="3632" w:type="dxa"/>
          </w:tcPr>
          <w:p w14:paraId="5CEA71C4" w14:textId="77777777" w:rsidR="00A25FB5" w:rsidRDefault="00A25FB5" w:rsidP="00DA0270">
            <w:pPr>
              <w:spacing w:before="120"/>
              <w:ind w:right="-11"/>
              <w:jc w:val="center"/>
              <w:rPr>
                <w:rFonts w:ascii="Times New Roman" w:eastAsia="Calibri" w:hAnsi="Times New Roman"/>
                <w:kern w:val="3"/>
                <w:sz w:val="28"/>
                <w:szCs w:val="28"/>
                <w:lang w:val="uk-UA" w:eastAsia="ja-JP" w:bidi="fa-IR"/>
              </w:rPr>
            </w:pPr>
            <w:r>
              <w:rPr>
                <w:rFonts w:ascii="Times New Roman" w:eastAsia="Calibri" w:hAnsi="Times New Roman"/>
                <w:kern w:val="3"/>
                <w:sz w:val="28"/>
                <w:szCs w:val="28"/>
                <w:lang w:val="uk-UA" w:eastAsia="ja-JP" w:bidi="fa-IR"/>
              </w:rPr>
              <w:t>Кількість будинків</w:t>
            </w:r>
          </w:p>
        </w:tc>
        <w:tc>
          <w:tcPr>
            <w:tcW w:w="3633" w:type="dxa"/>
          </w:tcPr>
          <w:p w14:paraId="291B4871" w14:textId="77777777" w:rsidR="00A25FB5" w:rsidRDefault="00A25FB5" w:rsidP="00DA0270">
            <w:pPr>
              <w:spacing w:before="120"/>
              <w:ind w:right="-11"/>
              <w:jc w:val="center"/>
              <w:rPr>
                <w:rFonts w:ascii="Times New Roman" w:eastAsia="Calibri" w:hAnsi="Times New Roman"/>
                <w:kern w:val="3"/>
                <w:sz w:val="28"/>
                <w:szCs w:val="28"/>
                <w:lang w:val="uk-UA" w:eastAsia="ja-JP" w:bidi="fa-IR"/>
              </w:rPr>
            </w:pPr>
            <w:r>
              <w:rPr>
                <w:rFonts w:ascii="Times New Roman" w:eastAsia="Calibri" w:hAnsi="Times New Roman"/>
                <w:kern w:val="3"/>
                <w:sz w:val="28"/>
                <w:szCs w:val="28"/>
                <w:lang w:val="uk-UA" w:eastAsia="ja-JP" w:bidi="fa-IR"/>
              </w:rPr>
              <w:t>Кількість квартир</w:t>
            </w:r>
          </w:p>
        </w:tc>
      </w:tr>
      <w:tr w:rsidR="00A25FB5" w14:paraId="664E49B2" w14:textId="77777777" w:rsidTr="00D66863">
        <w:tc>
          <w:tcPr>
            <w:tcW w:w="3632" w:type="dxa"/>
          </w:tcPr>
          <w:p w14:paraId="00F6E704" w14:textId="77777777" w:rsidR="00A25FB5" w:rsidRDefault="00A25FB5" w:rsidP="00D66863">
            <w:pPr>
              <w:ind w:right="-13"/>
              <w:jc w:val="both"/>
              <w:rPr>
                <w:rFonts w:ascii="Times New Roman" w:eastAsia="Calibri" w:hAnsi="Times New Roman"/>
                <w:kern w:val="3"/>
                <w:sz w:val="28"/>
                <w:szCs w:val="28"/>
                <w:lang w:val="uk-UA" w:eastAsia="ja-JP" w:bidi="fa-IR"/>
              </w:rPr>
            </w:pPr>
            <w:r>
              <w:rPr>
                <w:rFonts w:ascii="Times New Roman" w:eastAsia="Calibri" w:hAnsi="Times New Roman"/>
                <w:kern w:val="3"/>
                <w:sz w:val="28"/>
                <w:szCs w:val="28"/>
                <w:lang w:val="uk-UA" w:eastAsia="ja-JP" w:bidi="fa-IR"/>
              </w:rPr>
              <w:t>Чумаки</w:t>
            </w:r>
          </w:p>
        </w:tc>
        <w:tc>
          <w:tcPr>
            <w:tcW w:w="3632" w:type="dxa"/>
          </w:tcPr>
          <w:p w14:paraId="1B09384E" w14:textId="77777777" w:rsidR="00A25FB5" w:rsidRDefault="00A25FB5" w:rsidP="00D66863">
            <w:pPr>
              <w:ind w:right="-13"/>
              <w:jc w:val="center"/>
              <w:rPr>
                <w:rFonts w:ascii="Times New Roman" w:eastAsia="Calibri" w:hAnsi="Times New Roman"/>
                <w:kern w:val="3"/>
                <w:sz w:val="28"/>
                <w:szCs w:val="28"/>
                <w:lang w:val="uk-UA" w:eastAsia="ja-JP" w:bidi="fa-IR"/>
              </w:rPr>
            </w:pPr>
            <w:r>
              <w:rPr>
                <w:rFonts w:ascii="Times New Roman" w:eastAsia="Calibri" w:hAnsi="Times New Roman"/>
                <w:kern w:val="3"/>
                <w:sz w:val="28"/>
                <w:szCs w:val="28"/>
                <w:lang w:val="uk-UA" w:eastAsia="ja-JP" w:bidi="fa-IR"/>
              </w:rPr>
              <w:t>16</w:t>
            </w:r>
          </w:p>
        </w:tc>
        <w:tc>
          <w:tcPr>
            <w:tcW w:w="3633" w:type="dxa"/>
          </w:tcPr>
          <w:p w14:paraId="4BC1D67D" w14:textId="77777777" w:rsidR="00A25FB5" w:rsidRDefault="00A25FB5" w:rsidP="00D66863">
            <w:pPr>
              <w:ind w:right="-13"/>
              <w:jc w:val="center"/>
              <w:rPr>
                <w:rFonts w:ascii="Times New Roman" w:eastAsia="Calibri" w:hAnsi="Times New Roman"/>
                <w:kern w:val="3"/>
                <w:sz w:val="28"/>
                <w:szCs w:val="28"/>
                <w:lang w:val="uk-UA" w:eastAsia="ja-JP" w:bidi="fa-IR"/>
              </w:rPr>
            </w:pPr>
            <w:r>
              <w:rPr>
                <w:rFonts w:ascii="Times New Roman" w:eastAsia="Calibri" w:hAnsi="Times New Roman"/>
                <w:kern w:val="3"/>
                <w:sz w:val="28"/>
                <w:szCs w:val="28"/>
                <w:lang w:val="uk-UA" w:eastAsia="ja-JP" w:bidi="fa-IR"/>
              </w:rPr>
              <w:t>244</w:t>
            </w:r>
          </w:p>
        </w:tc>
      </w:tr>
      <w:tr w:rsidR="00A25FB5" w14:paraId="23039A74" w14:textId="77777777" w:rsidTr="00D66863">
        <w:tc>
          <w:tcPr>
            <w:tcW w:w="3632" w:type="dxa"/>
          </w:tcPr>
          <w:p w14:paraId="646E105F" w14:textId="77777777" w:rsidR="00A25FB5" w:rsidRDefault="00A25FB5" w:rsidP="00D66863">
            <w:pPr>
              <w:ind w:right="-13"/>
              <w:jc w:val="both"/>
              <w:rPr>
                <w:rFonts w:ascii="Times New Roman" w:eastAsia="Calibri" w:hAnsi="Times New Roman"/>
                <w:kern w:val="3"/>
                <w:sz w:val="28"/>
                <w:szCs w:val="28"/>
                <w:lang w:val="uk-UA" w:eastAsia="ja-JP" w:bidi="fa-IR"/>
              </w:rPr>
            </w:pPr>
            <w:r>
              <w:rPr>
                <w:rFonts w:ascii="Times New Roman" w:eastAsia="Calibri" w:hAnsi="Times New Roman"/>
                <w:kern w:val="3"/>
                <w:sz w:val="28"/>
                <w:szCs w:val="28"/>
                <w:lang w:val="uk-UA" w:eastAsia="ja-JP" w:bidi="fa-IR"/>
              </w:rPr>
              <w:t>Зоря</w:t>
            </w:r>
          </w:p>
        </w:tc>
        <w:tc>
          <w:tcPr>
            <w:tcW w:w="3632" w:type="dxa"/>
          </w:tcPr>
          <w:p w14:paraId="6D76FD20" w14:textId="77777777" w:rsidR="00A25FB5" w:rsidRDefault="00A25FB5" w:rsidP="00D66863">
            <w:pPr>
              <w:ind w:right="-13"/>
              <w:jc w:val="center"/>
              <w:rPr>
                <w:rFonts w:ascii="Times New Roman" w:eastAsia="Calibri" w:hAnsi="Times New Roman"/>
                <w:kern w:val="3"/>
                <w:sz w:val="28"/>
                <w:szCs w:val="28"/>
                <w:lang w:val="uk-UA" w:eastAsia="ja-JP" w:bidi="fa-IR"/>
              </w:rPr>
            </w:pPr>
            <w:r>
              <w:rPr>
                <w:rFonts w:ascii="Times New Roman" w:eastAsia="Calibri" w:hAnsi="Times New Roman"/>
                <w:kern w:val="3"/>
                <w:sz w:val="28"/>
                <w:szCs w:val="28"/>
                <w:lang w:val="uk-UA" w:eastAsia="ja-JP" w:bidi="fa-IR"/>
              </w:rPr>
              <w:t>6</w:t>
            </w:r>
          </w:p>
        </w:tc>
        <w:tc>
          <w:tcPr>
            <w:tcW w:w="3633" w:type="dxa"/>
          </w:tcPr>
          <w:p w14:paraId="08D9B50E" w14:textId="77777777" w:rsidR="00A25FB5" w:rsidRDefault="00A25FB5" w:rsidP="00D66863">
            <w:pPr>
              <w:ind w:right="-13"/>
              <w:jc w:val="center"/>
              <w:rPr>
                <w:rFonts w:ascii="Times New Roman" w:eastAsia="Calibri" w:hAnsi="Times New Roman"/>
                <w:kern w:val="3"/>
                <w:sz w:val="28"/>
                <w:szCs w:val="28"/>
                <w:lang w:val="uk-UA" w:eastAsia="ja-JP" w:bidi="fa-IR"/>
              </w:rPr>
            </w:pPr>
            <w:r>
              <w:rPr>
                <w:rFonts w:ascii="Times New Roman" w:eastAsia="Calibri" w:hAnsi="Times New Roman"/>
                <w:kern w:val="3"/>
                <w:sz w:val="28"/>
                <w:szCs w:val="28"/>
                <w:lang w:val="uk-UA" w:eastAsia="ja-JP" w:bidi="fa-IR"/>
              </w:rPr>
              <w:t>88</w:t>
            </w:r>
          </w:p>
        </w:tc>
      </w:tr>
      <w:tr w:rsidR="00A25FB5" w14:paraId="124084BB" w14:textId="77777777" w:rsidTr="00D66863">
        <w:tc>
          <w:tcPr>
            <w:tcW w:w="3632" w:type="dxa"/>
          </w:tcPr>
          <w:p w14:paraId="5C4908BD" w14:textId="77777777" w:rsidR="00A25FB5" w:rsidRDefault="00A25FB5" w:rsidP="00D66863">
            <w:pPr>
              <w:ind w:right="-13"/>
              <w:jc w:val="both"/>
              <w:rPr>
                <w:rFonts w:ascii="Times New Roman" w:eastAsia="Calibri" w:hAnsi="Times New Roman"/>
                <w:kern w:val="3"/>
                <w:sz w:val="28"/>
                <w:szCs w:val="28"/>
                <w:lang w:val="uk-UA" w:eastAsia="ja-JP" w:bidi="fa-IR"/>
              </w:rPr>
            </w:pPr>
            <w:r>
              <w:rPr>
                <w:rFonts w:ascii="Times New Roman" w:eastAsia="Calibri" w:hAnsi="Times New Roman"/>
                <w:kern w:val="3"/>
                <w:sz w:val="28"/>
                <w:szCs w:val="28"/>
                <w:lang w:val="uk-UA" w:eastAsia="ja-JP" w:bidi="fa-IR"/>
              </w:rPr>
              <w:t>Калинове</w:t>
            </w:r>
          </w:p>
        </w:tc>
        <w:tc>
          <w:tcPr>
            <w:tcW w:w="3632" w:type="dxa"/>
          </w:tcPr>
          <w:p w14:paraId="78E12821" w14:textId="77777777" w:rsidR="00A25FB5" w:rsidRDefault="00A25FB5" w:rsidP="00D66863">
            <w:pPr>
              <w:ind w:right="-13"/>
              <w:jc w:val="center"/>
              <w:rPr>
                <w:rFonts w:ascii="Times New Roman" w:eastAsia="Calibri" w:hAnsi="Times New Roman"/>
                <w:kern w:val="3"/>
                <w:sz w:val="28"/>
                <w:szCs w:val="28"/>
                <w:lang w:val="uk-UA" w:eastAsia="ja-JP" w:bidi="fa-IR"/>
              </w:rPr>
            </w:pPr>
            <w:r>
              <w:rPr>
                <w:rFonts w:ascii="Times New Roman" w:eastAsia="Calibri" w:hAnsi="Times New Roman"/>
                <w:kern w:val="3"/>
                <w:sz w:val="28"/>
                <w:szCs w:val="28"/>
                <w:lang w:val="uk-UA" w:eastAsia="ja-JP" w:bidi="fa-IR"/>
              </w:rPr>
              <w:t>2</w:t>
            </w:r>
          </w:p>
        </w:tc>
        <w:tc>
          <w:tcPr>
            <w:tcW w:w="3633" w:type="dxa"/>
          </w:tcPr>
          <w:p w14:paraId="70CD6249" w14:textId="77777777" w:rsidR="00A25FB5" w:rsidRDefault="00A25FB5" w:rsidP="00D66863">
            <w:pPr>
              <w:ind w:right="-13"/>
              <w:jc w:val="center"/>
              <w:rPr>
                <w:rFonts w:ascii="Times New Roman" w:eastAsia="Calibri" w:hAnsi="Times New Roman"/>
                <w:kern w:val="3"/>
                <w:sz w:val="28"/>
                <w:szCs w:val="28"/>
                <w:lang w:val="uk-UA" w:eastAsia="ja-JP" w:bidi="fa-IR"/>
              </w:rPr>
            </w:pPr>
            <w:r>
              <w:rPr>
                <w:rFonts w:ascii="Times New Roman" w:eastAsia="Calibri" w:hAnsi="Times New Roman"/>
                <w:kern w:val="3"/>
                <w:sz w:val="28"/>
                <w:szCs w:val="28"/>
                <w:lang w:val="uk-UA" w:eastAsia="ja-JP" w:bidi="fa-IR"/>
              </w:rPr>
              <w:t>16</w:t>
            </w:r>
          </w:p>
        </w:tc>
      </w:tr>
      <w:tr w:rsidR="00A25FB5" w14:paraId="7B7F017D" w14:textId="77777777" w:rsidTr="00D66863">
        <w:tc>
          <w:tcPr>
            <w:tcW w:w="3632" w:type="dxa"/>
          </w:tcPr>
          <w:p w14:paraId="5030B74D" w14:textId="77777777" w:rsidR="00A25FB5" w:rsidRDefault="00A25FB5" w:rsidP="00D66863">
            <w:pPr>
              <w:ind w:right="-13"/>
              <w:jc w:val="both"/>
              <w:rPr>
                <w:rFonts w:ascii="Times New Roman" w:eastAsia="Calibri" w:hAnsi="Times New Roman"/>
                <w:kern w:val="3"/>
                <w:sz w:val="28"/>
                <w:szCs w:val="28"/>
                <w:lang w:val="uk-UA" w:eastAsia="ja-JP" w:bidi="fa-IR"/>
              </w:rPr>
            </w:pPr>
            <w:r>
              <w:rPr>
                <w:rFonts w:ascii="Times New Roman" w:eastAsia="Calibri" w:hAnsi="Times New Roman"/>
                <w:kern w:val="3"/>
                <w:sz w:val="28"/>
                <w:szCs w:val="28"/>
                <w:lang w:val="uk-UA" w:eastAsia="ja-JP" w:bidi="fa-IR"/>
              </w:rPr>
              <w:t>Приют</w:t>
            </w:r>
          </w:p>
        </w:tc>
        <w:tc>
          <w:tcPr>
            <w:tcW w:w="3632" w:type="dxa"/>
          </w:tcPr>
          <w:p w14:paraId="77F4D5BE" w14:textId="77777777" w:rsidR="00A25FB5" w:rsidRDefault="00A25FB5" w:rsidP="00D66863">
            <w:pPr>
              <w:ind w:right="-13"/>
              <w:jc w:val="center"/>
              <w:rPr>
                <w:rFonts w:ascii="Times New Roman" w:eastAsia="Calibri" w:hAnsi="Times New Roman"/>
                <w:kern w:val="3"/>
                <w:sz w:val="28"/>
                <w:szCs w:val="28"/>
                <w:lang w:val="uk-UA" w:eastAsia="ja-JP" w:bidi="fa-IR"/>
              </w:rPr>
            </w:pPr>
            <w:r>
              <w:rPr>
                <w:rFonts w:ascii="Times New Roman" w:eastAsia="Calibri" w:hAnsi="Times New Roman"/>
                <w:kern w:val="3"/>
                <w:sz w:val="28"/>
                <w:szCs w:val="28"/>
                <w:lang w:val="uk-UA" w:eastAsia="ja-JP" w:bidi="fa-IR"/>
              </w:rPr>
              <w:t>2</w:t>
            </w:r>
          </w:p>
        </w:tc>
        <w:tc>
          <w:tcPr>
            <w:tcW w:w="3633" w:type="dxa"/>
          </w:tcPr>
          <w:p w14:paraId="06B8D2E3" w14:textId="77777777" w:rsidR="00A25FB5" w:rsidRDefault="00A25FB5" w:rsidP="00D66863">
            <w:pPr>
              <w:ind w:right="-13"/>
              <w:jc w:val="center"/>
              <w:rPr>
                <w:rFonts w:ascii="Times New Roman" w:eastAsia="Calibri" w:hAnsi="Times New Roman"/>
                <w:kern w:val="3"/>
                <w:sz w:val="28"/>
                <w:szCs w:val="28"/>
                <w:lang w:val="uk-UA" w:eastAsia="ja-JP" w:bidi="fa-IR"/>
              </w:rPr>
            </w:pPr>
            <w:r>
              <w:rPr>
                <w:rFonts w:ascii="Times New Roman" w:eastAsia="Calibri" w:hAnsi="Times New Roman"/>
                <w:kern w:val="3"/>
                <w:sz w:val="28"/>
                <w:szCs w:val="28"/>
                <w:lang w:val="uk-UA" w:eastAsia="ja-JP" w:bidi="fa-IR"/>
              </w:rPr>
              <w:t>12</w:t>
            </w:r>
          </w:p>
        </w:tc>
      </w:tr>
    </w:tbl>
    <w:p w14:paraId="7A342195" w14:textId="29404EB8" w:rsidR="00FA347C" w:rsidRDefault="00A40DBB" w:rsidP="00596DE7">
      <w:pPr>
        <w:ind w:right="-13" w:firstLine="709"/>
        <w:jc w:val="both"/>
        <w:rPr>
          <w:rFonts w:ascii="Times New Roman" w:eastAsia="Calibri" w:hAnsi="Times New Roman" w:cs="Times New Roman"/>
          <w:kern w:val="3"/>
          <w:sz w:val="28"/>
          <w:szCs w:val="28"/>
          <w:lang w:val="uk-UA" w:eastAsia="ja-JP" w:bidi="fa-IR"/>
        </w:rPr>
      </w:pPr>
      <w:r>
        <w:rPr>
          <w:rFonts w:ascii="Times New Roman" w:eastAsia="Calibri" w:hAnsi="Times New Roman" w:cs="Times New Roman"/>
          <w:kern w:val="3"/>
          <w:sz w:val="28"/>
          <w:szCs w:val="28"/>
          <w:lang w:val="uk-UA" w:eastAsia="ja-JP" w:bidi="fa-IR"/>
        </w:rPr>
        <w:t>*</w:t>
      </w:r>
      <w:r w:rsidRPr="00A40DBB">
        <w:rPr>
          <w:rFonts w:ascii="Times New Roman" w:eastAsia="Calibri" w:hAnsi="Times New Roman" w:cs="Times New Roman"/>
          <w:i/>
          <w:kern w:val="3"/>
          <w:sz w:val="28"/>
          <w:szCs w:val="28"/>
          <w:lang w:val="uk-UA" w:eastAsia="ja-JP" w:bidi="fa-IR"/>
        </w:rPr>
        <w:t>за інформацією ЖКП «Комунальник» Чумаківської сільської ради</w:t>
      </w:r>
    </w:p>
    <w:p w14:paraId="52690CFF" w14:textId="77777777" w:rsidR="00A25FB5" w:rsidRDefault="00A25FB5" w:rsidP="00DA0270">
      <w:pPr>
        <w:spacing w:after="0" w:line="276" w:lineRule="auto"/>
        <w:ind w:right="-13" w:firstLine="567"/>
        <w:jc w:val="both"/>
        <w:rPr>
          <w:rFonts w:ascii="Times New Roman" w:eastAsia="Calibri" w:hAnsi="Times New Roman" w:cs="Times New Roman"/>
          <w:kern w:val="3"/>
          <w:sz w:val="28"/>
          <w:szCs w:val="28"/>
          <w:lang w:val="uk-UA" w:eastAsia="ja-JP" w:bidi="fa-IR"/>
        </w:rPr>
      </w:pPr>
      <w:r>
        <w:rPr>
          <w:rFonts w:ascii="Times New Roman" w:eastAsia="Calibri" w:hAnsi="Times New Roman" w:cs="Times New Roman"/>
          <w:kern w:val="3"/>
          <w:sz w:val="28"/>
          <w:szCs w:val="28"/>
          <w:lang w:val="uk-UA" w:eastAsia="ja-JP" w:bidi="fa-IR"/>
        </w:rPr>
        <w:t>Також</w:t>
      </w:r>
      <w:r w:rsidR="00596DE7">
        <w:rPr>
          <w:rFonts w:ascii="Times New Roman" w:eastAsia="Calibri" w:hAnsi="Times New Roman" w:cs="Times New Roman"/>
          <w:kern w:val="3"/>
          <w:sz w:val="28"/>
          <w:szCs w:val="28"/>
          <w:lang w:val="uk-UA" w:eastAsia="ja-JP" w:bidi="fa-IR"/>
        </w:rPr>
        <w:t xml:space="preserve"> </w:t>
      </w:r>
      <w:r w:rsidR="00700B77">
        <w:rPr>
          <w:rFonts w:ascii="Times New Roman" w:eastAsia="Calibri" w:hAnsi="Times New Roman" w:cs="Times New Roman"/>
          <w:kern w:val="3"/>
          <w:sz w:val="28"/>
          <w:szCs w:val="28"/>
          <w:lang w:val="uk-UA" w:eastAsia="ja-JP" w:bidi="fa-IR"/>
        </w:rPr>
        <w:t xml:space="preserve">у 2020 році </w:t>
      </w:r>
      <w:r w:rsidR="00596DE7">
        <w:rPr>
          <w:rFonts w:ascii="Times New Roman" w:eastAsia="Calibri" w:hAnsi="Times New Roman" w:cs="Times New Roman"/>
          <w:kern w:val="3"/>
          <w:sz w:val="28"/>
          <w:szCs w:val="28"/>
          <w:lang w:val="uk-UA" w:eastAsia="ja-JP" w:bidi="fa-IR"/>
        </w:rPr>
        <w:t xml:space="preserve">у громаді сформований фонд житла для тимчасового проживання внутрішньо переміщених осіб, до якого входить гуртожиток для ВПО, це двоповерхова будівля на 10 однокімнатних квартир на першому поверсі і 13 кімнат гуртожитку із місцями загального користування на другому поверсі. </w:t>
      </w:r>
      <w:r>
        <w:rPr>
          <w:rFonts w:ascii="Times New Roman" w:eastAsia="Calibri" w:hAnsi="Times New Roman" w:cs="Times New Roman"/>
          <w:kern w:val="3"/>
          <w:sz w:val="28"/>
          <w:szCs w:val="28"/>
          <w:lang w:val="uk-UA" w:eastAsia="ja-JP" w:bidi="fa-IR"/>
        </w:rPr>
        <w:t>Гуртожиток має власну газову котельню та всі необхідні комунікації.</w:t>
      </w:r>
    </w:p>
    <w:p w14:paraId="232484C1" w14:textId="77777777" w:rsidR="00700B77" w:rsidRDefault="00596DE7" w:rsidP="00DA0270">
      <w:pPr>
        <w:spacing w:after="0" w:line="276" w:lineRule="auto"/>
        <w:ind w:right="-13" w:firstLine="567"/>
        <w:jc w:val="both"/>
        <w:rPr>
          <w:rFonts w:ascii="Times New Roman" w:eastAsia="Calibri" w:hAnsi="Times New Roman" w:cs="Times New Roman"/>
          <w:kern w:val="3"/>
          <w:sz w:val="28"/>
          <w:szCs w:val="28"/>
          <w:lang w:val="uk-UA" w:eastAsia="ja-JP" w:bidi="fa-IR"/>
        </w:rPr>
      </w:pPr>
      <w:r>
        <w:rPr>
          <w:rFonts w:ascii="Times New Roman" w:eastAsia="Calibri" w:hAnsi="Times New Roman" w:cs="Times New Roman"/>
          <w:kern w:val="3"/>
          <w:sz w:val="28"/>
          <w:szCs w:val="28"/>
          <w:lang w:val="uk-UA" w:eastAsia="ja-JP" w:bidi="fa-IR"/>
        </w:rPr>
        <w:t xml:space="preserve">Усі </w:t>
      </w:r>
      <w:r w:rsidR="00A25FB5">
        <w:rPr>
          <w:rFonts w:ascii="Times New Roman" w:eastAsia="Calibri" w:hAnsi="Times New Roman" w:cs="Times New Roman"/>
          <w:kern w:val="3"/>
          <w:sz w:val="28"/>
          <w:szCs w:val="28"/>
          <w:lang w:val="uk-UA" w:eastAsia="ja-JP" w:bidi="fa-IR"/>
        </w:rPr>
        <w:t>багатоквартирні будинки та гуртожиток</w:t>
      </w:r>
      <w:r>
        <w:rPr>
          <w:rFonts w:ascii="Times New Roman" w:eastAsia="Calibri" w:hAnsi="Times New Roman" w:cs="Times New Roman"/>
          <w:kern w:val="3"/>
          <w:sz w:val="28"/>
          <w:szCs w:val="28"/>
          <w:lang w:val="uk-UA" w:eastAsia="ja-JP" w:bidi="fa-IR"/>
        </w:rPr>
        <w:t xml:space="preserve"> знаходяться н</w:t>
      </w:r>
      <w:r w:rsidRPr="005B412D">
        <w:rPr>
          <w:rFonts w:ascii="Times New Roman" w:eastAsia="Calibri" w:hAnsi="Times New Roman" w:cs="Times New Roman"/>
          <w:kern w:val="3"/>
          <w:sz w:val="28"/>
          <w:szCs w:val="28"/>
          <w:lang w:eastAsia="ja-JP" w:bidi="fa-IR"/>
        </w:rPr>
        <w:t>а обслуговуванні ЖКП «Комунальн</w:t>
      </w:r>
      <w:r w:rsidR="0003098B">
        <w:rPr>
          <w:rFonts w:ascii="Times New Roman" w:eastAsia="Calibri" w:hAnsi="Times New Roman" w:cs="Times New Roman"/>
          <w:kern w:val="3"/>
          <w:sz w:val="28"/>
          <w:szCs w:val="28"/>
          <w:lang w:eastAsia="ja-JP" w:bidi="fa-IR"/>
        </w:rPr>
        <w:t>ик»</w:t>
      </w:r>
      <w:r>
        <w:rPr>
          <w:rFonts w:ascii="Times New Roman" w:eastAsia="Calibri" w:hAnsi="Times New Roman" w:cs="Times New Roman"/>
          <w:kern w:val="3"/>
          <w:sz w:val="28"/>
          <w:szCs w:val="28"/>
          <w:lang w:val="uk-UA" w:eastAsia="ja-JP" w:bidi="fa-IR"/>
        </w:rPr>
        <w:t>.</w:t>
      </w:r>
      <w:r w:rsidR="00A25FB5">
        <w:rPr>
          <w:rFonts w:ascii="Times New Roman" w:eastAsia="Calibri" w:hAnsi="Times New Roman" w:cs="Times New Roman"/>
          <w:kern w:val="3"/>
          <w:sz w:val="28"/>
          <w:szCs w:val="28"/>
          <w:lang w:val="uk-UA" w:eastAsia="ja-JP" w:bidi="fa-IR"/>
        </w:rPr>
        <w:t xml:space="preserve"> </w:t>
      </w:r>
      <w:r w:rsidR="00700B77">
        <w:rPr>
          <w:rFonts w:ascii="Times New Roman" w:eastAsia="Calibri" w:hAnsi="Times New Roman" w:cs="Times New Roman"/>
          <w:kern w:val="3"/>
          <w:sz w:val="28"/>
          <w:szCs w:val="28"/>
          <w:lang w:val="uk-UA" w:eastAsia="ja-JP" w:bidi="fa-IR"/>
        </w:rPr>
        <w:t>У Чумаківській громаді немає зареєстрованих ОСББ, мешканці громади не об’єднуються для спільного управління багатоквартирниим будинками.</w:t>
      </w:r>
    </w:p>
    <w:p w14:paraId="4B05AC17" w14:textId="77777777" w:rsidR="00276C45" w:rsidRDefault="00276C45" w:rsidP="00E72842">
      <w:pPr>
        <w:spacing w:after="0" w:line="276" w:lineRule="auto"/>
        <w:ind w:right="-13" w:firstLine="567"/>
        <w:jc w:val="both"/>
        <w:rPr>
          <w:rFonts w:ascii="Times New Roman" w:eastAsia="Calibri" w:hAnsi="Times New Roman" w:cs="Times New Roman"/>
          <w:kern w:val="3"/>
          <w:sz w:val="28"/>
          <w:szCs w:val="28"/>
          <w:lang w:val="uk-UA" w:eastAsia="ja-JP" w:bidi="fa-IR"/>
        </w:rPr>
      </w:pPr>
      <w:r>
        <w:rPr>
          <w:rFonts w:ascii="Times New Roman" w:eastAsia="Calibri" w:hAnsi="Times New Roman" w:cs="Times New Roman"/>
          <w:kern w:val="3"/>
          <w:sz w:val="28"/>
          <w:szCs w:val="28"/>
          <w:lang w:val="uk-UA" w:eastAsia="ja-JP" w:bidi="fa-IR"/>
        </w:rPr>
        <w:t>На сьогоднішній день у комунальній власності Чумаківської громади в с. Чумаки і с-щі Зоря перебуває декілька занедбаних будівель – колишніх гуртожитків, які потребують великих капіталовкладень для реконструкції та переобладнання під житло. Разом з тим, враховуючи, що на території громади житло не будується дуже давно, а кількість людей, які його потребую</w:t>
      </w:r>
      <w:r w:rsidR="0014632C">
        <w:rPr>
          <w:rFonts w:ascii="Times New Roman" w:eastAsia="Calibri" w:hAnsi="Times New Roman" w:cs="Times New Roman"/>
          <w:kern w:val="3"/>
          <w:sz w:val="28"/>
          <w:szCs w:val="28"/>
          <w:lang w:val="uk-UA" w:eastAsia="ja-JP" w:bidi="fa-IR"/>
        </w:rPr>
        <w:t>ть, зокрема, ВПО, - дуже багато, приведення таких приміщень в належний для проживання стан могло б поліпшити проблему житла.</w:t>
      </w:r>
    </w:p>
    <w:p w14:paraId="33A7CF3D" w14:textId="77777777" w:rsidR="005B412D" w:rsidRPr="001A5250" w:rsidRDefault="005B412D" w:rsidP="00E72842">
      <w:pPr>
        <w:suppressAutoHyphens/>
        <w:spacing w:after="0" w:line="276" w:lineRule="auto"/>
        <w:ind w:firstLine="567"/>
        <w:rPr>
          <w:rFonts w:ascii="Times New Roman" w:eastAsia="Calibri" w:hAnsi="Times New Roman" w:cs="Times New Roman"/>
          <w:b/>
          <w:i/>
          <w:sz w:val="28"/>
          <w:szCs w:val="28"/>
        </w:rPr>
      </w:pPr>
      <w:r w:rsidRPr="001A5250">
        <w:rPr>
          <w:rFonts w:ascii="Times New Roman" w:eastAsia="Calibri" w:hAnsi="Times New Roman" w:cs="Times New Roman"/>
          <w:b/>
          <w:i/>
          <w:sz w:val="28"/>
          <w:szCs w:val="28"/>
        </w:rPr>
        <w:t>Водопостачання, водовідведення</w:t>
      </w:r>
    </w:p>
    <w:p w14:paraId="47C62BAE" w14:textId="77777777" w:rsidR="00E3554C" w:rsidRDefault="005B412D" w:rsidP="00E72842">
      <w:pPr>
        <w:spacing w:after="0" w:line="276" w:lineRule="auto"/>
        <w:ind w:firstLine="567"/>
        <w:jc w:val="both"/>
        <w:rPr>
          <w:rFonts w:ascii="Times New Roman" w:eastAsia="Times New Roman" w:hAnsi="Times New Roman" w:cs="Times New Roman"/>
          <w:sz w:val="28"/>
          <w:szCs w:val="28"/>
          <w:lang w:val="uk-UA"/>
        </w:rPr>
      </w:pPr>
      <w:r w:rsidRPr="00E3554C">
        <w:rPr>
          <w:rFonts w:ascii="Times New Roman" w:hAnsi="Times New Roman" w:cs="Times New Roman"/>
          <w:bCs/>
          <w:sz w:val="28"/>
          <w:szCs w:val="28"/>
        </w:rPr>
        <w:t>Водопостачання та водовідведення</w:t>
      </w:r>
      <w:r w:rsidRPr="00E3554C">
        <w:rPr>
          <w:rFonts w:ascii="Times New Roman" w:hAnsi="Times New Roman" w:cs="Times New Roman"/>
          <w:sz w:val="28"/>
          <w:szCs w:val="28"/>
        </w:rPr>
        <w:t xml:space="preserve"> у громади має комбінований характер. На території сіл Чумаки, Калинове та селища Зоря діють десять водозабірних свердловин, які централізовано постачають воду населенню, підприємствам та </w:t>
      </w:r>
      <w:r w:rsidRPr="00E3554C">
        <w:rPr>
          <w:rFonts w:ascii="Times New Roman" w:hAnsi="Times New Roman" w:cs="Times New Roman"/>
          <w:sz w:val="28"/>
          <w:szCs w:val="28"/>
        </w:rPr>
        <w:lastRenderedPageBreak/>
        <w:t xml:space="preserve">організаціям на території цих населених пунктів (головним чином тим, хто проживає в багатоповерхових будинках). Значна частина населення з приватного сектору має індивідуальні свердловини. Водозабірні свердловини мають села Приют, Іванівка та Тарасо-Шевченківка. Населення, яке проживає в селах  Веселе, Вишневе, Новоспаське, Нововасилівка споживає воду лише з індивідуальних свердловин та колодязів. В цілому 7 мереж водопостачання протяжністю 14,3 км  обсягом водопостачання 129000 куб. м/рік забезпечують питною водою 34% населення громади. </w:t>
      </w:r>
      <w:r w:rsidR="00E3554C" w:rsidRPr="00E3554C">
        <w:rPr>
          <w:rFonts w:ascii="Times New Roman" w:hAnsi="Times New Roman" w:cs="Times New Roman"/>
          <w:sz w:val="28"/>
          <w:szCs w:val="28"/>
          <w:lang w:val="uk-UA"/>
        </w:rPr>
        <w:t>Грунтові води на території громади залягають на глибині 3 – 10 метрів і я</w:t>
      </w:r>
      <w:r w:rsidR="00E3554C" w:rsidRPr="00E3554C">
        <w:rPr>
          <w:rFonts w:ascii="Times New Roman" w:eastAsia="Times New Roman" w:hAnsi="Times New Roman" w:cs="Times New Roman"/>
          <w:sz w:val="28"/>
          <w:szCs w:val="28"/>
        </w:rPr>
        <w:t>кість води часто незадовільна через високу мінералізацію (жорсткість) та потрапляння залишків добрив (нітратів) з полів.</w:t>
      </w:r>
      <w:r w:rsidR="00E3554C" w:rsidRPr="00E3554C">
        <w:rPr>
          <w:rFonts w:ascii="Times New Roman" w:eastAsia="Times New Roman" w:hAnsi="Times New Roman" w:cs="Times New Roman"/>
          <w:sz w:val="28"/>
          <w:szCs w:val="28"/>
          <w:lang w:val="uk-UA"/>
        </w:rPr>
        <w:t xml:space="preserve"> </w:t>
      </w:r>
      <w:r w:rsidR="00E3554C" w:rsidRPr="00E3554C">
        <w:rPr>
          <w:rFonts w:ascii="Times New Roman" w:eastAsia="Times New Roman" w:hAnsi="Times New Roman" w:cs="Times New Roman"/>
          <w:sz w:val="28"/>
          <w:szCs w:val="28"/>
        </w:rPr>
        <w:t>Вода з глибинних горизонтів зазвичай чистіша, але може мати підвищений вміст заліза.</w:t>
      </w:r>
    </w:p>
    <w:p w14:paraId="188687DB" w14:textId="77777777" w:rsidR="001A5250" w:rsidRPr="005B412D" w:rsidRDefault="001A5250" w:rsidP="00DA0270">
      <w:pPr>
        <w:spacing w:after="0" w:line="276"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В кінці 2024 року було проведено капітальний ремонт системи водопостачання в с. Чумаки і с. Калинове. В селах Зоря, </w:t>
      </w:r>
      <w:r w:rsidRPr="005B412D">
        <w:rPr>
          <w:rFonts w:ascii="Times New Roman" w:hAnsi="Times New Roman" w:cs="Times New Roman"/>
          <w:sz w:val="28"/>
          <w:szCs w:val="28"/>
        </w:rPr>
        <w:t xml:space="preserve">Приют, Іванівка та Тарасо-Шевченківка </w:t>
      </w:r>
      <w:r>
        <w:rPr>
          <w:rFonts w:ascii="Times New Roman" w:hAnsi="Times New Roman" w:cs="Times New Roman"/>
          <w:sz w:val="28"/>
          <w:szCs w:val="28"/>
          <w:lang w:val="uk-UA"/>
        </w:rPr>
        <w:t>в</w:t>
      </w:r>
      <w:r w:rsidRPr="005B412D">
        <w:rPr>
          <w:rFonts w:ascii="Times New Roman" w:hAnsi="Times New Roman" w:cs="Times New Roman"/>
          <w:sz w:val="28"/>
          <w:szCs w:val="28"/>
        </w:rPr>
        <w:t>одозабірні свердловини потребують</w:t>
      </w:r>
      <w:r w:rsidRPr="005B412D">
        <w:rPr>
          <w:rFonts w:ascii="Times New Roman" w:hAnsi="Times New Roman" w:cs="Times New Roman"/>
          <w:sz w:val="28"/>
          <w:szCs w:val="28"/>
          <w:lang w:val="ru-RU"/>
        </w:rPr>
        <w:t xml:space="preserve"> ремонту, тому не</w:t>
      </w:r>
      <w:r w:rsidRPr="005B412D">
        <w:rPr>
          <w:rFonts w:ascii="Times New Roman" w:hAnsi="Times New Roman" w:cs="Times New Roman"/>
          <w:sz w:val="28"/>
          <w:szCs w:val="28"/>
        </w:rPr>
        <w:t xml:space="preserve"> забезпечують повною мірою</w:t>
      </w:r>
      <w:r w:rsidRPr="005B412D">
        <w:rPr>
          <w:rFonts w:ascii="Times New Roman" w:hAnsi="Times New Roman" w:cs="Times New Roman"/>
          <w:sz w:val="28"/>
          <w:szCs w:val="28"/>
          <w:lang w:val="ru-RU"/>
        </w:rPr>
        <w:t xml:space="preserve"> потребу у</w:t>
      </w:r>
      <w:r w:rsidRPr="005B412D">
        <w:rPr>
          <w:rFonts w:ascii="Times New Roman" w:hAnsi="Times New Roman" w:cs="Times New Roman"/>
          <w:sz w:val="28"/>
          <w:szCs w:val="28"/>
        </w:rPr>
        <w:t xml:space="preserve"> питній воді</w:t>
      </w:r>
      <w:r w:rsidRPr="005B412D">
        <w:rPr>
          <w:rFonts w:ascii="Times New Roman" w:hAnsi="Times New Roman" w:cs="Times New Roman"/>
          <w:sz w:val="28"/>
          <w:szCs w:val="28"/>
          <w:lang w:val="ru-RU"/>
        </w:rPr>
        <w:t>.</w:t>
      </w:r>
      <w:r w:rsidRPr="005B412D">
        <w:rPr>
          <w:rFonts w:ascii="Times New Roman" w:hAnsi="Times New Roman" w:cs="Times New Roman"/>
          <w:sz w:val="28"/>
          <w:szCs w:val="28"/>
        </w:rPr>
        <w:t xml:space="preserve"> </w:t>
      </w:r>
    </w:p>
    <w:p w14:paraId="7C16A7A2" w14:textId="77777777" w:rsidR="005B412D" w:rsidRDefault="005B412D" w:rsidP="00DA0270">
      <w:pPr>
        <w:spacing w:after="0" w:line="276" w:lineRule="auto"/>
        <w:ind w:firstLine="567"/>
        <w:jc w:val="both"/>
        <w:rPr>
          <w:rFonts w:ascii="Times New Roman" w:hAnsi="Times New Roman" w:cs="Times New Roman"/>
          <w:sz w:val="28"/>
          <w:szCs w:val="28"/>
          <w:lang w:val="uk-UA"/>
        </w:rPr>
      </w:pPr>
      <w:r w:rsidRPr="005B412D">
        <w:rPr>
          <w:rFonts w:ascii="Times New Roman" w:hAnsi="Times New Roman" w:cs="Times New Roman"/>
          <w:sz w:val="28"/>
          <w:szCs w:val="28"/>
        </w:rPr>
        <w:t>Мережами централізованого водовідведення протяжністю 11,4 км користується всього 13% населення. Потужність системи водовідведення – 213 м</w:t>
      </w:r>
      <w:r w:rsidRPr="005B412D">
        <w:rPr>
          <w:rFonts w:ascii="Times New Roman" w:hAnsi="Times New Roman" w:cs="Times New Roman"/>
          <w:sz w:val="28"/>
          <w:szCs w:val="28"/>
          <w:vertAlign w:val="superscript"/>
        </w:rPr>
        <w:t>3</w:t>
      </w:r>
      <w:r w:rsidRPr="005B412D">
        <w:rPr>
          <w:rFonts w:ascii="Times New Roman" w:hAnsi="Times New Roman" w:cs="Times New Roman"/>
          <w:sz w:val="28"/>
          <w:szCs w:val="28"/>
        </w:rPr>
        <w:t>.</w:t>
      </w:r>
      <w:r w:rsidR="001A5250">
        <w:rPr>
          <w:rFonts w:ascii="Times New Roman" w:hAnsi="Times New Roman" w:cs="Times New Roman"/>
          <w:sz w:val="28"/>
          <w:szCs w:val="28"/>
          <w:lang w:val="uk-UA"/>
        </w:rPr>
        <w:t xml:space="preserve"> </w:t>
      </w:r>
      <w:r w:rsidRPr="005B412D">
        <w:rPr>
          <w:rFonts w:ascii="Times New Roman" w:hAnsi="Times New Roman" w:cs="Times New Roman"/>
          <w:sz w:val="28"/>
          <w:szCs w:val="28"/>
        </w:rPr>
        <w:t>В Чумаківській територіальній  громаді очисних споруд немає. Для очищення відведених вод використовують поля фільтрації.</w:t>
      </w:r>
      <w:r w:rsidR="001A5250">
        <w:rPr>
          <w:rFonts w:ascii="Times New Roman" w:hAnsi="Times New Roman" w:cs="Times New Roman"/>
          <w:sz w:val="28"/>
          <w:szCs w:val="28"/>
          <w:lang w:val="uk-UA"/>
        </w:rPr>
        <w:t xml:space="preserve"> </w:t>
      </w:r>
    </w:p>
    <w:p w14:paraId="0C29F235" w14:textId="77777777" w:rsidR="001A5250" w:rsidRDefault="001A5250" w:rsidP="00DA0270">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Домогосподарства, які не мають доступу до існуючої системи каналізування, використовують септики різного типу, вигріби для стоків, вуличні туалети з вигрібною ямою тощо. Ці підземні резервуари, як </w:t>
      </w:r>
      <w:r w:rsidR="00CA44C9">
        <w:rPr>
          <w:rFonts w:ascii="Times New Roman" w:hAnsi="Times New Roman" w:cs="Times New Roman"/>
          <w:sz w:val="28"/>
          <w:szCs w:val="28"/>
          <w:lang w:val="uk-UA"/>
        </w:rPr>
        <w:t>правило, не є герметичними і, відповідно, вірогідність забруднення першого водоносного шару є дуже високою. Спорожнення резервуарів здійснюється асенізаційним транспортом в індивідуальному порядку. Власники самотужки облаштовують, обслуговують та експлуатують ці дворові каналізаційні системи.</w:t>
      </w:r>
    </w:p>
    <w:p w14:paraId="403D9493" w14:textId="77777777" w:rsidR="00FC3540" w:rsidRPr="001A5250" w:rsidRDefault="00FC3540" w:rsidP="00DA0270">
      <w:pPr>
        <w:spacing w:after="0"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Село Чумаки розташоване в районі близького залягання грунтових вод, що в свою чергу після весняного сніготаненя та інсевних дощів, створює умови для підтоплення значної площі села т априлеглих сільськогосподарських угідь. З метою зниження рівня грунтових вод та організованого відведення поверхневого стоку на межі села в 2006 році було споруджено комплекс споруд, що  включає в себе дренажно – паводковий канал 1-ГД, 2-ГД загальною протяжністю 4,107 км т аперекачуючу станцію, які потребують постійної підтримки в належному технічному стані.</w:t>
      </w:r>
    </w:p>
    <w:p w14:paraId="1579A385" w14:textId="77777777" w:rsidR="00E3554C" w:rsidRPr="00CA44C9" w:rsidRDefault="00CA44C9" w:rsidP="00DA0270">
      <w:pPr>
        <w:spacing w:after="0" w:line="276" w:lineRule="auto"/>
        <w:ind w:firstLine="567"/>
        <w:jc w:val="both"/>
        <w:rPr>
          <w:rFonts w:ascii="Times New Roman" w:hAnsi="Times New Roman" w:cs="Times New Roman"/>
          <w:b/>
          <w:i/>
          <w:sz w:val="28"/>
          <w:szCs w:val="28"/>
          <w:lang w:val="uk-UA"/>
        </w:rPr>
      </w:pPr>
      <w:r w:rsidRPr="00CA44C9">
        <w:rPr>
          <w:rFonts w:ascii="Times New Roman" w:hAnsi="Times New Roman" w:cs="Times New Roman"/>
          <w:b/>
          <w:i/>
          <w:sz w:val="28"/>
          <w:szCs w:val="28"/>
          <w:lang w:val="uk-UA"/>
        </w:rPr>
        <w:t>Утилізація відходів</w:t>
      </w:r>
    </w:p>
    <w:p w14:paraId="7682F02B" w14:textId="77777777" w:rsidR="002B38DF" w:rsidRPr="00E3554C" w:rsidRDefault="002B38DF" w:rsidP="00DA0270">
      <w:pPr>
        <w:spacing w:after="0" w:line="276" w:lineRule="auto"/>
        <w:ind w:firstLine="567"/>
        <w:jc w:val="both"/>
        <w:rPr>
          <w:rFonts w:ascii="Times New Roman" w:hAnsi="Times New Roman" w:cs="Times New Roman"/>
          <w:sz w:val="28"/>
          <w:szCs w:val="28"/>
        </w:rPr>
      </w:pPr>
      <w:r w:rsidRPr="00E3554C">
        <w:rPr>
          <w:rFonts w:ascii="Times New Roman" w:hAnsi="Times New Roman" w:cs="Times New Roman"/>
          <w:sz w:val="28"/>
          <w:szCs w:val="28"/>
        </w:rPr>
        <w:t xml:space="preserve">Екологічна ситуація на сьогоднішній день на території Чумаківської ТГ зумовлена як проблемами, які виникли десятки років тому, так і сучасними. На </w:t>
      </w:r>
      <w:r w:rsidRPr="00E3554C">
        <w:rPr>
          <w:rFonts w:ascii="Times New Roman" w:hAnsi="Times New Roman" w:cs="Times New Roman"/>
          <w:sz w:val="28"/>
          <w:szCs w:val="28"/>
        </w:rPr>
        <w:lastRenderedPageBreak/>
        <w:t>жаль, відсутність ефективного управління відходами спричиняє значний негативний вплив на навколишнє середовище. Схема санітарного очищення населених пунктів  Чумаки, Зоря, Маївка і Виноградне була розроблена ще у 2013 році і наразі не є актуальною. Утворювачами відходів у громаді є населення, установи, підприємства та організації.</w:t>
      </w:r>
    </w:p>
    <w:p w14:paraId="18448D12" w14:textId="77777777" w:rsidR="002B38DF" w:rsidRPr="002B38DF" w:rsidRDefault="002B38DF" w:rsidP="00CA44C9">
      <w:pPr>
        <w:pStyle w:val="a3"/>
        <w:jc w:val="both"/>
        <w:rPr>
          <w:rFonts w:ascii="Times New Roman" w:hAnsi="Times New Roman" w:cs="Times New Roman"/>
          <w:sz w:val="28"/>
          <w:szCs w:val="28"/>
        </w:rPr>
      </w:pPr>
      <w:r>
        <w:rPr>
          <w:noProof/>
          <w:lang w:eastAsia="uk-UA"/>
        </w:rPr>
        <w:drawing>
          <wp:inline distT="0" distB="0" distL="0" distR="0" wp14:anchorId="41153E4B" wp14:editId="6D166B81">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8E4B14D" w14:textId="25B96BFB" w:rsidR="002B38DF" w:rsidRPr="00DA0270" w:rsidRDefault="002B38DF" w:rsidP="00DA0270">
      <w:pPr>
        <w:spacing w:after="0" w:line="276" w:lineRule="auto"/>
        <w:ind w:firstLine="720"/>
        <w:jc w:val="both"/>
        <w:rPr>
          <w:rFonts w:ascii="Times New Roman" w:hAnsi="Times New Roman" w:cs="Times New Roman"/>
          <w:b/>
          <w:sz w:val="28"/>
          <w:szCs w:val="28"/>
        </w:rPr>
      </w:pPr>
      <w:r w:rsidRPr="00DA0270">
        <w:rPr>
          <w:rFonts w:ascii="Times New Roman" w:hAnsi="Times New Roman" w:cs="Times New Roman"/>
          <w:b/>
          <w:sz w:val="28"/>
          <w:szCs w:val="28"/>
        </w:rPr>
        <w:t xml:space="preserve">Рисунок </w:t>
      </w:r>
      <w:r w:rsidR="00BD234E" w:rsidRPr="00DA0270">
        <w:rPr>
          <w:rFonts w:ascii="Times New Roman" w:hAnsi="Times New Roman" w:cs="Times New Roman"/>
          <w:b/>
          <w:sz w:val="28"/>
          <w:szCs w:val="28"/>
        </w:rPr>
        <w:t xml:space="preserve">5.1. </w:t>
      </w:r>
      <w:r w:rsidRPr="00DA0270">
        <w:rPr>
          <w:rFonts w:ascii="Times New Roman" w:hAnsi="Times New Roman" w:cs="Times New Roman"/>
          <w:b/>
          <w:sz w:val="28"/>
          <w:szCs w:val="28"/>
        </w:rPr>
        <w:t>Структура ТПВ за категоріями утворювачів відходів у Чумаківській СТГ, 2025 р.</w:t>
      </w:r>
    </w:p>
    <w:p w14:paraId="5A0C752E" w14:textId="77777777" w:rsidR="00BD234E" w:rsidRPr="00E72842" w:rsidRDefault="00BD234E" w:rsidP="00DA0270">
      <w:pPr>
        <w:spacing w:after="0" w:line="276" w:lineRule="auto"/>
        <w:ind w:firstLine="720"/>
        <w:jc w:val="both"/>
        <w:rPr>
          <w:rFonts w:ascii="Times New Roman" w:hAnsi="Times New Roman" w:cs="Times New Roman"/>
          <w:sz w:val="16"/>
          <w:szCs w:val="16"/>
        </w:rPr>
      </w:pPr>
    </w:p>
    <w:p w14:paraId="7DD44855" w14:textId="738896C2" w:rsidR="002B38DF" w:rsidRPr="00CA44C9" w:rsidRDefault="002B38DF" w:rsidP="00DA0270">
      <w:pPr>
        <w:spacing w:after="0" w:line="276" w:lineRule="auto"/>
        <w:ind w:firstLine="720"/>
        <w:jc w:val="both"/>
        <w:rPr>
          <w:rFonts w:ascii="Times New Roman" w:hAnsi="Times New Roman" w:cs="Times New Roman"/>
          <w:sz w:val="28"/>
          <w:szCs w:val="28"/>
        </w:rPr>
      </w:pPr>
      <w:r w:rsidRPr="00CA44C9">
        <w:rPr>
          <w:rFonts w:ascii="Times New Roman" w:hAnsi="Times New Roman" w:cs="Times New Roman"/>
          <w:sz w:val="28"/>
          <w:szCs w:val="28"/>
        </w:rPr>
        <w:t>Відходи комунальні змішані, в тому числі сміття з урн. Норма утворення ТПВ на одного мешканця становить 0,2 куб.м/рік. Організованим вивезенням ТПВ у громаді охоплено 100% населення, у кожному населеному пункті встановлено сміттєві баки (контейнери 0,75 куб. м) – всього 210 штук. На території Чумаківської сільської ради житлово – комунальне підприємство «Комунальник»</w:t>
      </w:r>
      <w:r w:rsidR="00CA44C9">
        <w:rPr>
          <w:rFonts w:ascii="Times New Roman" w:hAnsi="Times New Roman" w:cs="Times New Roman"/>
          <w:sz w:val="28"/>
          <w:szCs w:val="28"/>
          <w:lang w:val="uk-UA"/>
        </w:rPr>
        <w:t xml:space="preserve"> </w:t>
      </w:r>
      <w:r w:rsidRPr="00CA44C9">
        <w:rPr>
          <w:rFonts w:ascii="Times New Roman" w:hAnsi="Times New Roman" w:cs="Times New Roman"/>
          <w:sz w:val="28"/>
          <w:szCs w:val="28"/>
        </w:rPr>
        <w:t xml:space="preserve"> є єдиним підприємством, що надає послуги зі збирання та  вивезення твердих побутових відходів як фізичним особам, так і юридичним, у власності підприємства є сміттєвоз.  Громада не має власних місць видалення відходів. Ж</w:t>
      </w:r>
      <w:r w:rsidR="00CA44C9">
        <w:rPr>
          <w:rFonts w:ascii="Times New Roman" w:hAnsi="Times New Roman" w:cs="Times New Roman"/>
          <w:sz w:val="28"/>
          <w:szCs w:val="28"/>
          <w:lang w:val="uk-UA"/>
        </w:rPr>
        <w:t>КП</w:t>
      </w:r>
      <w:r w:rsidRPr="00CA44C9">
        <w:rPr>
          <w:rFonts w:ascii="Times New Roman" w:hAnsi="Times New Roman" w:cs="Times New Roman"/>
          <w:sz w:val="28"/>
          <w:szCs w:val="28"/>
        </w:rPr>
        <w:t xml:space="preserve">  «Комунальник» укладено договір з ТОВ «Інноваційні екотехнології України» щодо послуг з приймання та захоронення відходів. Тверді побутові відходи вивозяться на полігон за адресою: м. Підгородне, вул. Смоленська,72. Обсяги збирання ТПВ по громаді за 2025 рік склали 6000 куб. м., у той час як у 2024 році було 4435 куб. м.</w:t>
      </w:r>
    </w:p>
    <w:p w14:paraId="53E7E827" w14:textId="05A41371" w:rsidR="002B38DF" w:rsidRPr="00CA44C9" w:rsidRDefault="002B38DF" w:rsidP="00DA0270">
      <w:pPr>
        <w:spacing w:after="0" w:line="276" w:lineRule="auto"/>
        <w:ind w:firstLine="720"/>
        <w:jc w:val="both"/>
        <w:rPr>
          <w:rFonts w:ascii="Times New Roman" w:hAnsi="Times New Roman" w:cs="Times New Roman"/>
          <w:sz w:val="28"/>
          <w:szCs w:val="28"/>
        </w:rPr>
      </w:pPr>
      <w:r w:rsidRPr="00CA44C9">
        <w:rPr>
          <w:rFonts w:ascii="Times New Roman" w:hAnsi="Times New Roman" w:cs="Times New Roman"/>
          <w:sz w:val="28"/>
          <w:szCs w:val="28"/>
        </w:rPr>
        <w:t xml:space="preserve">Разом з тим чинна у громаді система санітарного очищення населених пунктів недосконала та не забезпечує достатнього контролю за санітарним станом території. Мешканці будинків приватного сектору здійснюють часткове </w:t>
      </w:r>
      <w:r w:rsidRPr="00CA44C9">
        <w:rPr>
          <w:rFonts w:ascii="Times New Roman" w:hAnsi="Times New Roman" w:cs="Times New Roman"/>
          <w:sz w:val="28"/>
          <w:szCs w:val="28"/>
        </w:rPr>
        <w:lastRenderedPageBreak/>
        <w:t>захоронення та переробку (згодовування харчових відходів домашнім тваринам, спалювання, перепрівання та перетворення в перегній) побутових відходів самостійно в своїх садибах. Однак відсутність організації збирання будівельних відходів та гілля, призводить до утворення несанкціонованих стихійних звалищ в лісопосадках та на узбіччях доріг, що негативно впливає на екологічний і санітарний стан території і довкілля. Неупорядковане накопичення побутового сміття є одним із джерел забруднення навколишнього середовища і є однією з ключових проблем для громади. Сортування сміття у громаді не впроваджено. Виробнича діяльність із переробки відходів на території громади не здійснюється.</w:t>
      </w:r>
    </w:p>
    <w:p w14:paraId="02C20301" w14:textId="658E96E0" w:rsidR="002B38DF" w:rsidRPr="00CA44C9" w:rsidRDefault="002B38DF" w:rsidP="00DA0270">
      <w:pPr>
        <w:spacing w:after="0" w:line="276" w:lineRule="auto"/>
        <w:ind w:firstLine="720"/>
        <w:jc w:val="both"/>
        <w:rPr>
          <w:rFonts w:ascii="Times New Roman" w:hAnsi="Times New Roman" w:cs="Times New Roman"/>
          <w:sz w:val="28"/>
          <w:szCs w:val="28"/>
        </w:rPr>
      </w:pPr>
      <w:r w:rsidRPr="00CA44C9">
        <w:rPr>
          <w:rFonts w:ascii="Times New Roman" w:hAnsi="Times New Roman" w:cs="Times New Roman"/>
          <w:sz w:val="28"/>
          <w:szCs w:val="28"/>
        </w:rPr>
        <w:t>Також ЖКП «Комунальник» займається ліквідацією стихійних сміттєзвалищ на території населених пунктів громади.</w:t>
      </w:r>
    </w:p>
    <w:p w14:paraId="67F9E0E1" w14:textId="77777777" w:rsidR="00B703A6" w:rsidRDefault="00B703A6" w:rsidP="00E72842">
      <w:pPr>
        <w:spacing w:before="120" w:after="0" w:line="276" w:lineRule="auto"/>
        <w:ind w:firstLine="720"/>
        <w:jc w:val="both"/>
        <w:rPr>
          <w:rFonts w:ascii="Times New Roman" w:hAnsi="Times New Roman" w:cs="Times New Roman"/>
          <w:b/>
          <w:sz w:val="28"/>
          <w:szCs w:val="28"/>
          <w:lang w:val="uk-UA"/>
        </w:rPr>
      </w:pPr>
      <w:r w:rsidRPr="00CA44C9">
        <w:rPr>
          <w:rFonts w:ascii="Times New Roman" w:hAnsi="Times New Roman" w:cs="Times New Roman"/>
          <w:b/>
          <w:sz w:val="28"/>
          <w:szCs w:val="28"/>
        </w:rPr>
        <w:t>5.8.Безпекова інфраструктура</w:t>
      </w:r>
    </w:p>
    <w:p w14:paraId="7834F553" w14:textId="77777777" w:rsidR="005014BB" w:rsidRPr="00330B41" w:rsidRDefault="005014BB" w:rsidP="00DA0270">
      <w:pPr>
        <w:pBdr>
          <w:top w:val="nil"/>
          <w:left w:val="nil"/>
          <w:bottom w:val="nil"/>
          <w:right w:val="nil"/>
          <w:between w:val="nil"/>
        </w:pBdr>
        <w:spacing w:after="0" w:line="276" w:lineRule="auto"/>
        <w:ind w:firstLine="720"/>
        <w:jc w:val="both"/>
        <w:rPr>
          <w:rFonts w:ascii="Times New Roman" w:hAnsi="Times New Roman" w:cs="Times New Roman"/>
          <w:sz w:val="28"/>
          <w:lang w:val="ru-RU"/>
        </w:rPr>
      </w:pPr>
      <w:r w:rsidRPr="00330B41">
        <w:rPr>
          <w:rFonts w:ascii="Times New Roman" w:hAnsi="Times New Roman" w:cs="Times New Roman"/>
          <w:sz w:val="28"/>
          <w:lang w:val="ru-RU"/>
        </w:rPr>
        <w:t>Для забезпечення оперативного реагування на надзвичайні ситуації в громаді діє система оповіщення «Повітряна небезпека». Вона охоплює всі населені пункти завдяки мережі з 20 гучномовців.</w:t>
      </w:r>
    </w:p>
    <w:p w14:paraId="22B45CFA" w14:textId="77777777" w:rsidR="005014BB" w:rsidRPr="00330B41" w:rsidRDefault="005014BB" w:rsidP="00DA0270">
      <w:pPr>
        <w:pBdr>
          <w:top w:val="nil"/>
          <w:left w:val="nil"/>
          <w:bottom w:val="nil"/>
          <w:right w:val="nil"/>
          <w:between w:val="nil"/>
        </w:pBdr>
        <w:spacing w:after="0" w:line="276" w:lineRule="auto"/>
        <w:ind w:firstLine="720"/>
        <w:jc w:val="both"/>
        <w:rPr>
          <w:rFonts w:ascii="Times New Roman" w:hAnsi="Times New Roman" w:cs="Times New Roman"/>
          <w:sz w:val="28"/>
          <w:lang w:val="ru-RU"/>
        </w:rPr>
      </w:pPr>
      <w:r w:rsidRPr="00330B41">
        <w:rPr>
          <w:rFonts w:ascii="Times New Roman" w:hAnsi="Times New Roman" w:cs="Times New Roman"/>
          <w:sz w:val="28"/>
          <w:lang w:val="ru-RU"/>
        </w:rPr>
        <w:t>Особлива увага приділяється захисним спорудам. Наразі фонд включає 7 об’єктів комунальної власності, серед яких:</w:t>
      </w:r>
    </w:p>
    <w:p w14:paraId="7C5FA4FB" w14:textId="77777777" w:rsidR="005014BB" w:rsidRPr="00330B41" w:rsidRDefault="005014BB" w:rsidP="005275B4">
      <w:pPr>
        <w:widowControl w:val="0"/>
        <w:numPr>
          <w:ilvl w:val="0"/>
          <w:numId w:val="14"/>
        </w:numPr>
        <w:pBdr>
          <w:top w:val="nil"/>
          <w:left w:val="nil"/>
          <w:bottom w:val="nil"/>
          <w:right w:val="nil"/>
          <w:between w:val="nil"/>
        </w:pBdr>
        <w:spacing w:after="0" w:line="240" w:lineRule="auto"/>
        <w:ind w:firstLine="567"/>
        <w:jc w:val="both"/>
        <w:rPr>
          <w:rFonts w:ascii="Times New Roman" w:hAnsi="Times New Roman" w:cs="Times New Roman"/>
          <w:sz w:val="28"/>
        </w:rPr>
      </w:pPr>
      <w:r w:rsidRPr="00330B41">
        <w:rPr>
          <w:rFonts w:ascii="Times New Roman" w:hAnsi="Times New Roman" w:cs="Times New Roman"/>
          <w:sz w:val="28"/>
        </w:rPr>
        <w:t>2 протирадіаційні укриття;</w:t>
      </w:r>
    </w:p>
    <w:p w14:paraId="7C4919EE" w14:textId="77777777" w:rsidR="005014BB" w:rsidRPr="00330B41" w:rsidRDefault="005014BB" w:rsidP="005275B4">
      <w:pPr>
        <w:widowControl w:val="0"/>
        <w:numPr>
          <w:ilvl w:val="0"/>
          <w:numId w:val="14"/>
        </w:numPr>
        <w:pBdr>
          <w:top w:val="nil"/>
          <w:left w:val="nil"/>
          <w:bottom w:val="nil"/>
          <w:right w:val="nil"/>
          <w:between w:val="nil"/>
        </w:pBdr>
        <w:spacing w:after="0" w:line="240" w:lineRule="auto"/>
        <w:ind w:firstLine="567"/>
        <w:jc w:val="both"/>
        <w:rPr>
          <w:rFonts w:ascii="Times New Roman" w:hAnsi="Times New Roman" w:cs="Times New Roman"/>
          <w:sz w:val="28"/>
        </w:rPr>
      </w:pPr>
      <w:r w:rsidRPr="00330B41">
        <w:rPr>
          <w:rFonts w:ascii="Times New Roman" w:hAnsi="Times New Roman" w:cs="Times New Roman"/>
          <w:sz w:val="28"/>
        </w:rPr>
        <w:t>5 найпростіших укриттів.</w:t>
      </w:r>
    </w:p>
    <w:p w14:paraId="1B74BD45" w14:textId="77777777" w:rsidR="005014BB" w:rsidRPr="00330B41" w:rsidRDefault="005014BB" w:rsidP="00E72842">
      <w:pPr>
        <w:pBdr>
          <w:top w:val="nil"/>
          <w:left w:val="nil"/>
          <w:bottom w:val="nil"/>
          <w:right w:val="nil"/>
          <w:between w:val="nil"/>
        </w:pBdr>
        <w:spacing w:after="0" w:line="276" w:lineRule="auto"/>
        <w:ind w:firstLine="720"/>
        <w:jc w:val="both"/>
        <w:rPr>
          <w:rFonts w:ascii="Times New Roman" w:hAnsi="Times New Roman" w:cs="Times New Roman"/>
          <w:sz w:val="28"/>
          <w:lang w:val="ru-RU"/>
        </w:rPr>
      </w:pPr>
      <w:r w:rsidRPr="00330B41">
        <w:rPr>
          <w:rFonts w:ascii="Times New Roman" w:hAnsi="Times New Roman" w:cs="Times New Roman"/>
          <w:sz w:val="28"/>
          <w:lang w:val="ru-RU"/>
        </w:rPr>
        <w:t xml:space="preserve">На постійній основі тривають роботи з облаштування та приведення </w:t>
      </w:r>
      <w:r>
        <w:rPr>
          <w:rFonts w:ascii="Times New Roman" w:hAnsi="Times New Roman" w:cs="Times New Roman"/>
          <w:sz w:val="28"/>
          <w:lang w:val="ru-RU"/>
        </w:rPr>
        <w:t>укриттів</w:t>
      </w:r>
      <w:r w:rsidRPr="00330B41">
        <w:rPr>
          <w:rFonts w:ascii="Times New Roman" w:hAnsi="Times New Roman" w:cs="Times New Roman"/>
          <w:sz w:val="28"/>
          <w:lang w:val="ru-RU"/>
        </w:rPr>
        <w:t xml:space="preserve"> до нормативних вимог. Пріоритетним завданням є забезпечення безбар’єрного доступу до укриттів для маломобільних груп населення та осіб з інвалідністю.</w:t>
      </w:r>
    </w:p>
    <w:p w14:paraId="688DB2A4" w14:textId="77777777" w:rsidR="005014BB" w:rsidRDefault="005014BB" w:rsidP="00E72842">
      <w:pPr>
        <w:pBdr>
          <w:top w:val="nil"/>
          <w:left w:val="nil"/>
          <w:bottom w:val="nil"/>
          <w:right w:val="nil"/>
          <w:between w:val="nil"/>
        </w:pBdr>
        <w:spacing w:after="0" w:line="276" w:lineRule="auto"/>
        <w:ind w:firstLine="720"/>
        <w:jc w:val="both"/>
        <w:rPr>
          <w:rFonts w:ascii="Times New Roman" w:hAnsi="Times New Roman" w:cs="Times New Roman"/>
          <w:sz w:val="28"/>
          <w:lang w:val="ru-RU"/>
        </w:rPr>
      </w:pPr>
      <w:r w:rsidRPr="00330B41">
        <w:rPr>
          <w:rFonts w:ascii="Times New Roman" w:hAnsi="Times New Roman" w:cs="Times New Roman"/>
          <w:sz w:val="28"/>
          <w:lang w:val="ru-RU"/>
        </w:rPr>
        <w:t>Наступним кроком у модернізації стане впровадження Місцевої автоматизованої системи централізованого оповіщення (МАСЦО). Відповідне Технічне завдання вже погоджено з Департаментом цивільного захисту Дніпропетровської ОВА. Проєкт оцінюється у близько 8 млн гривень і спрямований на створення сучасного безпекового простору в громаді.</w:t>
      </w:r>
    </w:p>
    <w:p w14:paraId="6D3821A4" w14:textId="77777777" w:rsidR="001F0679" w:rsidRDefault="001F0679" w:rsidP="00E72842">
      <w:pPr>
        <w:pBdr>
          <w:top w:val="nil"/>
          <w:left w:val="nil"/>
          <w:bottom w:val="nil"/>
          <w:right w:val="nil"/>
          <w:between w:val="nil"/>
        </w:pBdr>
        <w:spacing w:after="0" w:line="276" w:lineRule="auto"/>
        <w:ind w:firstLine="720"/>
        <w:jc w:val="both"/>
        <w:rPr>
          <w:rFonts w:ascii="Times New Roman" w:hAnsi="Times New Roman" w:cs="Times New Roman"/>
          <w:sz w:val="28"/>
          <w:lang w:val="ru-RU"/>
        </w:rPr>
      </w:pPr>
    </w:p>
    <w:p w14:paraId="1F0B2EB9" w14:textId="77777777" w:rsidR="009E0F72" w:rsidRPr="009E0F72" w:rsidRDefault="009E0F72" w:rsidP="00E72842">
      <w:pPr>
        <w:pBdr>
          <w:top w:val="nil"/>
          <w:left w:val="nil"/>
          <w:bottom w:val="nil"/>
          <w:right w:val="nil"/>
          <w:between w:val="nil"/>
        </w:pBdr>
        <w:spacing w:after="0" w:line="276" w:lineRule="auto"/>
        <w:ind w:firstLine="720"/>
        <w:jc w:val="both"/>
        <w:rPr>
          <w:rFonts w:ascii="Times New Roman" w:hAnsi="Times New Roman" w:cs="Times New Roman"/>
          <w:b/>
          <w:sz w:val="28"/>
          <w:lang w:val="ru-RU"/>
        </w:rPr>
      </w:pPr>
      <w:r w:rsidRPr="009E0F72">
        <w:rPr>
          <w:rFonts w:ascii="Times New Roman" w:hAnsi="Times New Roman" w:cs="Times New Roman"/>
          <w:b/>
          <w:sz w:val="28"/>
          <w:lang w:val="ru-RU"/>
        </w:rPr>
        <w:t>Висновки</w:t>
      </w:r>
    </w:p>
    <w:p w14:paraId="0B0C2D53" w14:textId="77777777" w:rsidR="009E0F72" w:rsidRPr="009E0F72" w:rsidRDefault="009E0F72" w:rsidP="00E72842">
      <w:pPr>
        <w:spacing w:after="0" w:line="276" w:lineRule="auto"/>
        <w:ind w:firstLine="720"/>
        <w:jc w:val="both"/>
        <w:outlineLvl w:val="2"/>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rPr>
        <w:t>1.</w:t>
      </w:r>
      <w:r w:rsidRPr="009E0F72">
        <w:rPr>
          <w:rFonts w:ascii="Times New Roman" w:eastAsia="Times New Roman" w:hAnsi="Times New Roman" w:cs="Times New Roman"/>
          <w:sz w:val="28"/>
          <w:szCs w:val="28"/>
          <w:lang w:val="ru-RU"/>
        </w:rPr>
        <w:t>Громада має вигідне розташування та гарне сполучення з обласним центром (м. Дніпро) через трасу регіонального значення Т-04-05, яка була капітально відремонтована у 2021 році.</w:t>
      </w:r>
    </w:p>
    <w:p w14:paraId="6D3392E1" w14:textId="77777777" w:rsidR="009E0F72" w:rsidRPr="009E0F72" w:rsidRDefault="009E0F72" w:rsidP="00E72842">
      <w:pPr>
        <w:spacing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ru-RU"/>
        </w:rPr>
        <w:t>2.</w:t>
      </w:r>
      <w:r w:rsidRPr="009E0F72">
        <w:rPr>
          <w:rFonts w:ascii="Times New Roman" w:eastAsia="Times New Roman" w:hAnsi="Times New Roman" w:cs="Times New Roman"/>
          <w:sz w:val="28"/>
          <w:szCs w:val="28"/>
          <w:lang w:val="ru-RU"/>
        </w:rPr>
        <w:t xml:space="preserve">Понад 30 км комунальних доріг потребують негайного ремонту станом на 01.01.2026 р.. </w:t>
      </w:r>
      <w:r w:rsidRPr="009E0F72">
        <w:rPr>
          <w:rFonts w:ascii="Times New Roman" w:eastAsia="Times New Roman" w:hAnsi="Times New Roman" w:cs="Times New Roman"/>
          <w:sz w:val="28"/>
          <w:szCs w:val="28"/>
        </w:rPr>
        <w:t>Найгірша ситуація спостерігається в селах Приютського старостинського округу.</w:t>
      </w:r>
    </w:p>
    <w:p w14:paraId="6E96B7BF" w14:textId="77777777" w:rsidR="009E0F72" w:rsidRPr="009E0F72" w:rsidRDefault="00173DC1" w:rsidP="00E72842">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lastRenderedPageBreak/>
        <w:t>3.</w:t>
      </w:r>
      <w:r w:rsidR="009E0F72" w:rsidRPr="009E0F72">
        <w:rPr>
          <w:rFonts w:ascii="Times New Roman" w:eastAsia="Times New Roman" w:hAnsi="Times New Roman" w:cs="Times New Roman"/>
          <w:sz w:val="28"/>
          <w:szCs w:val="28"/>
          <w:lang w:val="ru-RU"/>
        </w:rPr>
        <w:t xml:space="preserve"> Відсутність прямої дороги між селами Іванівка та Маївка ускладнює доступ спецтранспорту та зв'язок Приютського округу з центром громади.</w:t>
      </w:r>
    </w:p>
    <w:p w14:paraId="27141DE3" w14:textId="77777777" w:rsidR="009E0F72" w:rsidRPr="009E0F72" w:rsidRDefault="00173DC1" w:rsidP="00E72842">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4.</w:t>
      </w:r>
      <w:r w:rsidR="009E0F72" w:rsidRPr="009E0F72">
        <w:rPr>
          <w:rFonts w:ascii="Times New Roman" w:eastAsia="Times New Roman" w:hAnsi="Times New Roman" w:cs="Times New Roman"/>
          <w:sz w:val="28"/>
          <w:szCs w:val="28"/>
          <w:lang w:val="ru-RU"/>
        </w:rPr>
        <w:t>Перевезення здійснюють приватні компанії, проте існуюча кількість маршрутів н</w:t>
      </w:r>
      <w:r>
        <w:rPr>
          <w:rFonts w:ascii="Times New Roman" w:eastAsia="Times New Roman" w:hAnsi="Times New Roman" w:cs="Times New Roman"/>
          <w:sz w:val="28"/>
          <w:szCs w:val="28"/>
          <w:lang w:val="ru-RU"/>
        </w:rPr>
        <w:t>е задовольняє потреби населення, особливо, мешканців старостинського округу.</w:t>
      </w:r>
    </w:p>
    <w:p w14:paraId="49CB5EE9" w14:textId="77777777" w:rsidR="009E0F72" w:rsidRPr="009E0F72" w:rsidRDefault="00173DC1" w:rsidP="00E72842">
      <w:pPr>
        <w:spacing w:after="0" w:line="276" w:lineRule="auto"/>
        <w:ind w:firstLine="720"/>
        <w:jc w:val="both"/>
        <w:outlineLvl w:val="2"/>
        <w:rPr>
          <w:rFonts w:ascii="Times New Roman" w:eastAsia="Times New Roman" w:hAnsi="Times New Roman" w:cs="Times New Roman"/>
          <w:sz w:val="28"/>
          <w:szCs w:val="28"/>
        </w:rPr>
      </w:pPr>
      <w:r>
        <w:rPr>
          <w:rFonts w:ascii="Times New Roman" w:eastAsia="Times New Roman" w:hAnsi="Times New Roman" w:cs="Times New Roman"/>
          <w:bCs/>
          <w:sz w:val="28"/>
          <w:szCs w:val="28"/>
          <w:lang w:val="uk-UA"/>
        </w:rPr>
        <w:t>5</w:t>
      </w:r>
      <w:r>
        <w:rPr>
          <w:rFonts w:ascii="Times New Roman" w:eastAsia="Times New Roman" w:hAnsi="Times New Roman" w:cs="Times New Roman"/>
          <w:bCs/>
          <w:sz w:val="28"/>
          <w:szCs w:val="28"/>
        </w:rPr>
        <w:t>.</w:t>
      </w:r>
      <w:r w:rsidR="009E0F72" w:rsidRPr="009E0F72">
        <w:rPr>
          <w:rFonts w:ascii="Times New Roman" w:eastAsia="Times New Roman" w:hAnsi="Times New Roman" w:cs="Times New Roman"/>
          <w:sz w:val="28"/>
          <w:szCs w:val="28"/>
        </w:rPr>
        <w:t>Громада забезпечена закладами дошкільної та загальної середньої освіти, проте відсутні заклади позашкільної освіти.</w:t>
      </w:r>
    </w:p>
    <w:p w14:paraId="1A04FB7F" w14:textId="77777777" w:rsidR="009E0F72" w:rsidRPr="009E0F72" w:rsidRDefault="009E0F72" w:rsidP="00E72842">
      <w:pPr>
        <w:spacing w:after="0" w:line="276" w:lineRule="auto"/>
        <w:ind w:firstLine="720"/>
        <w:jc w:val="both"/>
        <w:rPr>
          <w:rFonts w:ascii="Times New Roman" w:eastAsia="Times New Roman" w:hAnsi="Times New Roman" w:cs="Times New Roman"/>
          <w:sz w:val="28"/>
          <w:szCs w:val="28"/>
        </w:rPr>
      </w:pPr>
      <w:r w:rsidRPr="009E0F72">
        <w:rPr>
          <w:rFonts w:ascii="Times New Roman" w:eastAsia="Times New Roman" w:hAnsi="Times New Roman" w:cs="Times New Roman"/>
          <w:sz w:val="28"/>
          <w:szCs w:val="28"/>
          <w:lang w:val="ru-RU"/>
        </w:rPr>
        <w:t xml:space="preserve"> </w:t>
      </w:r>
      <w:r w:rsidR="00173DC1">
        <w:rPr>
          <w:rFonts w:ascii="Times New Roman" w:eastAsia="Times New Roman" w:hAnsi="Times New Roman" w:cs="Times New Roman"/>
          <w:sz w:val="28"/>
          <w:szCs w:val="28"/>
          <w:lang w:val="ru-RU"/>
        </w:rPr>
        <w:t>6.</w:t>
      </w:r>
      <w:r w:rsidRPr="009E0F72">
        <w:rPr>
          <w:rFonts w:ascii="Times New Roman" w:eastAsia="Times New Roman" w:hAnsi="Times New Roman" w:cs="Times New Roman"/>
          <w:sz w:val="28"/>
          <w:szCs w:val="28"/>
          <w:lang w:val="ru-RU"/>
        </w:rPr>
        <w:t xml:space="preserve">Кількість учнів у школах скоротилася з 468 (у 2022 р.) до 408 (у 2026 р.). </w:t>
      </w:r>
      <w:r w:rsidRPr="009E0F72">
        <w:rPr>
          <w:rFonts w:ascii="Times New Roman" w:eastAsia="Times New Roman" w:hAnsi="Times New Roman" w:cs="Times New Roman"/>
          <w:sz w:val="28"/>
          <w:szCs w:val="28"/>
        </w:rPr>
        <w:t>Лише 45% дітей відповідного віку охоплено дошкільною освітою.</w:t>
      </w:r>
    </w:p>
    <w:p w14:paraId="4C30EB5C" w14:textId="77777777" w:rsidR="009E0F72" w:rsidRPr="009E0F72" w:rsidRDefault="00173DC1" w:rsidP="00E72842">
      <w:pPr>
        <w:spacing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ru-RU"/>
        </w:rPr>
        <w:t>7.</w:t>
      </w:r>
      <w:r w:rsidR="009E0F72" w:rsidRPr="009E0F72">
        <w:rPr>
          <w:rFonts w:ascii="Times New Roman" w:eastAsia="Times New Roman" w:hAnsi="Times New Roman" w:cs="Times New Roman"/>
          <w:sz w:val="28"/>
          <w:szCs w:val="28"/>
          <w:lang w:val="ru-RU"/>
        </w:rPr>
        <w:t xml:space="preserve">Будівлі Зорянської та Приютської гімназій потребують капітального ремонту, оскільки не оновлювалися з моменту побудови (1996 та 1980 роки відповідно). </w:t>
      </w:r>
      <w:r w:rsidR="009E0F72" w:rsidRPr="009E0F72">
        <w:rPr>
          <w:rFonts w:ascii="Times New Roman" w:eastAsia="Times New Roman" w:hAnsi="Times New Roman" w:cs="Times New Roman"/>
          <w:sz w:val="28"/>
          <w:szCs w:val="28"/>
        </w:rPr>
        <w:t>У Приютському окрузі повністю відсутні дитячі садочки.</w:t>
      </w:r>
    </w:p>
    <w:p w14:paraId="0BC2196B" w14:textId="77777777" w:rsidR="009E0F72" w:rsidRPr="009E0F72" w:rsidRDefault="00173DC1" w:rsidP="00E72842">
      <w:pPr>
        <w:spacing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ru-RU"/>
        </w:rPr>
        <w:t>8.</w:t>
      </w:r>
      <w:r w:rsidR="009E0F72" w:rsidRPr="009E0F72">
        <w:rPr>
          <w:rFonts w:ascii="Times New Roman" w:eastAsia="Times New Roman" w:hAnsi="Times New Roman" w:cs="Times New Roman"/>
          <w:sz w:val="28"/>
          <w:szCs w:val="28"/>
          <w:lang w:val="ru-RU"/>
        </w:rPr>
        <w:t xml:space="preserve">Попри наявність сучасної амбулаторії з житлом для персоналу, у громаді гостро бракує сімейних лікарів (вакансія відкрита з вересня 2025 року). </w:t>
      </w:r>
      <w:r w:rsidR="009E0F72" w:rsidRPr="009E0F72">
        <w:rPr>
          <w:rFonts w:ascii="Times New Roman" w:eastAsia="Times New Roman" w:hAnsi="Times New Roman" w:cs="Times New Roman"/>
          <w:sz w:val="28"/>
          <w:szCs w:val="28"/>
        </w:rPr>
        <w:t>Рівень підписання декларацій з лікарями становить лише 58,9%.</w:t>
      </w:r>
    </w:p>
    <w:p w14:paraId="3055CE0D" w14:textId="77777777" w:rsidR="009E0F72" w:rsidRPr="009E0F72" w:rsidRDefault="00173DC1" w:rsidP="00E72842">
      <w:pPr>
        <w:spacing w:after="0" w:line="276" w:lineRule="auto"/>
        <w:ind w:firstLine="720"/>
        <w:jc w:val="both"/>
        <w:outlineLvl w:val="2"/>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uk-UA"/>
        </w:rPr>
        <w:t>9.</w:t>
      </w:r>
      <w:r w:rsidR="009E0F72" w:rsidRPr="009E0F72">
        <w:rPr>
          <w:rFonts w:ascii="Times New Roman" w:eastAsia="Times New Roman" w:hAnsi="Times New Roman" w:cs="Times New Roman"/>
          <w:sz w:val="28"/>
          <w:szCs w:val="28"/>
          <w:lang w:val="ru-RU"/>
        </w:rPr>
        <w:t>Лише 34% населення забезпечено централізованим питним водопостачанням, решта користується індивідуальними свердловинами, де якість води часто незадовільна через мінералізацію та нітрати.</w:t>
      </w:r>
    </w:p>
    <w:p w14:paraId="66CE9AB1" w14:textId="77777777" w:rsidR="009E0F72" w:rsidRPr="009E0F72" w:rsidRDefault="00173DC1" w:rsidP="00E72842">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10.</w:t>
      </w:r>
      <w:r w:rsidR="009E0F72" w:rsidRPr="009E0F72">
        <w:rPr>
          <w:rFonts w:ascii="Times New Roman" w:eastAsia="Times New Roman" w:hAnsi="Times New Roman" w:cs="Times New Roman"/>
          <w:sz w:val="28"/>
          <w:szCs w:val="28"/>
          <w:lang w:val="ru-RU"/>
        </w:rPr>
        <w:t>Ситуація критична — централізованим водовідведенням охоплено лише 13% мешканців, очисні споруди відсутні (використовуються поля фільтрації).</w:t>
      </w:r>
    </w:p>
    <w:p w14:paraId="1F116D91" w14:textId="77777777" w:rsidR="009E0F72" w:rsidRPr="009E0F72" w:rsidRDefault="00173DC1" w:rsidP="00E72842">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11.</w:t>
      </w:r>
      <w:r w:rsidR="009E0F72" w:rsidRPr="009E0F72">
        <w:rPr>
          <w:rFonts w:ascii="Times New Roman" w:eastAsia="Times New Roman" w:hAnsi="Times New Roman" w:cs="Times New Roman"/>
          <w:sz w:val="28"/>
          <w:szCs w:val="28"/>
          <w:lang w:val="ru-RU"/>
        </w:rPr>
        <w:t>Організованим вивезенням сміття охоплено 100% населення, проте в громаді не впроваджено сортування сміття та відсутні власні місця для його видалення (використовується полігон у м. Підгородне).</w:t>
      </w:r>
    </w:p>
    <w:p w14:paraId="7AA5116A" w14:textId="77777777" w:rsidR="009E0F72" w:rsidRPr="009E0F72" w:rsidRDefault="00173DC1" w:rsidP="00E72842">
      <w:pPr>
        <w:spacing w:after="0" w:line="276" w:lineRule="auto"/>
        <w:ind w:firstLine="720"/>
        <w:jc w:val="both"/>
        <w:outlineLvl w:val="2"/>
        <w:rPr>
          <w:rFonts w:ascii="Times New Roman" w:eastAsia="Times New Roman" w:hAnsi="Times New Roman" w:cs="Times New Roman"/>
          <w:sz w:val="28"/>
          <w:szCs w:val="28"/>
        </w:rPr>
      </w:pPr>
      <w:r>
        <w:rPr>
          <w:rFonts w:ascii="Times New Roman" w:eastAsia="Times New Roman" w:hAnsi="Times New Roman" w:cs="Times New Roman"/>
          <w:bCs/>
          <w:sz w:val="28"/>
          <w:szCs w:val="28"/>
          <w:lang w:val="uk-UA"/>
        </w:rPr>
        <w:t>12.</w:t>
      </w:r>
      <w:r w:rsidR="009E0F72" w:rsidRPr="009E0F72">
        <w:rPr>
          <w:rFonts w:ascii="Times New Roman" w:eastAsia="Times New Roman" w:hAnsi="Times New Roman" w:cs="Times New Roman"/>
          <w:sz w:val="28"/>
          <w:szCs w:val="28"/>
          <w:lang w:val="ru-RU"/>
        </w:rPr>
        <w:t xml:space="preserve">Торговельна мережа розвинена нерівномірно (більшість магазинів зосереджена в с. Чумаки), а заклади побутового обслуговування населення взагалі відсутні. </w:t>
      </w:r>
      <w:r w:rsidR="009E0F72" w:rsidRPr="009E0F72">
        <w:rPr>
          <w:rFonts w:ascii="Times New Roman" w:eastAsia="Times New Roman" w:hAnsi="Times New Roman" w:cs="Times New Roman"/>
          <w:sz w:val="28"/>
          <w:szCs w:val="28"/>
        </w:rPr>
        <w:t>Банківських установ у громаді немає.</w:t>
      </w:r>
    </w:p>
    <w:p w14:paraId="299A0320" w14:textId="77777777" w:rsidR="009E0F72" w:rsidRPr="009E0F72" w:rsidRDefault="00173DC1" w:rsidP="00E72842">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13.</w:t>
      </w:r>
      <w:r w:rsidR="009E0F72" w:rsidRPr="009E0F72">
        <w:rPr>
          <w:rFonts w:ascii="Times New Roman" w:eastAsia="Times New Roman" w:hAnsi="Times New Roman" w:cs="Times New Roman"/>
          <w:sz w:val="28"/>
          <w:szCs w:val="28"/>
          <w:lang w:val="ru-RU"/>
        </w:rPr>
        <w:t>Громада має затверджену програму розвитку туризму на 2025-2029 роки та успішний приклад приватного бізнесу — комплекс «Озерище».</w:t>
      </w:r>
    </w:p>
    <w:p w14:paraId="1476A098" w14:textId="77777777" w:rsidR="009E0F72" w:rsidRPr="009E0F72" w:rsidRDefault="00173DC1" w:rsidP="00E72842">
      <w:pPr>
        <w:spacing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ru-RU"/>
        </w:rPr>
        <w:t>14.</w:t>
      </w:r>
      <w:r w:rsidR="009E0F72" w:rsidRPr="009E0F72">
        <w:rPr>
          <w:rFonts w:ascii="Times New Roman" w:eastAsia="Times New Roman" w:hAnsi="Times New Roman" w:cs="Times New Roman"/>
          <w:sz w:val="28"/>
          <w:szCs w:val="28"/>
          <w:lang w:val="ru-RU"/>
        </w:rPr>
        <w:t xml:space="preserve">Створено фонд захисних споруд (7 об'єктів) та діє система оповіщення. </w:t>
      </w:r>
      <w:r w:rsidR="009E0F72" w:rsidRPr="009E0F72">
        <w:rPr>
          <w:rFonts w:ascii="Times New Roman" w:eastAsia="Times New Roman" w:hAnsi="Times New Roman" w:cs="Times New Roman"/>
          <w:sz w:val="28"/>
          <w:szCs w:val="28"/>
        </w:rPr>
        <w:t>Планується впровадження сучасної системи МАСЦО вартістю близько 8 млн грн.</w:t>
      </w:r>
    </w:p>
    <w:p w14:paraId="3EA75F33" w14:textId="77777777" w:rsidR="00BD234E" w:rsidRDefault="00BD234E">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1EEC567F" w14:textId="12A05A39" w:rsidR="00F63BEC" w:rsidRDefault="00954B27" w:rsidP="00204D8B">
      <w:pPr>
        <w:spacing w:after="0" w:line="276" w:lineRule="auto"/>
        <w:ind w:firstLine="720"/>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6.</w:t>
      </w:r>
      <w:r w:rsidR="0014632C">
        <w:rPr>
          <w:rFonts w:ascii="Times New Roman" w:hAnsi="Times New Roman" w:cs="Times New Roman"/>
          <w:b/>
          <w:sz w:val="28"/>
          <w:szCs w:val="28"/>
          <w:lang w:val="uk-UA"/>
        </w:rPr>
        <w:t>М</w:t>
      </w:r>
      <w:r w:rsidR="00534377">
        <w:rPr>
          <w:rFonts w:ascii="Times New Roman" w:hAnsi="Times New Roman" w:cs="Times New Roman"/>
          <w:b/>
          <w:sz w:val="28"/>
          <w:szCs w:val="28"/>
          <w:lang w:val="uk-UA"/>
        </w:rPr>
        <w:t>ІСТОБУДІВНА ДОКУМЕНТАЦІЯ, ПРОГРАМА КОМПЛЕКСНОГО ВІДНОВЛЕННЯ ТЕРИТОРІЇ ТЕРИТОРІАЛЬНОЇ ГРОМА</w:t>
      </w:r>
      <w:r>
        <w:rPr>
          <w:rFonts w:ascii="Times New Roman" w:hAnsi="Times New Roman" w:cs="Times New Roman"/>
          <w:b/>
          <w:sz w:val="28"/>
          <w:szCs w:val="28"/>
          <w:lang w:val="uk-UA"/>
        </w:rPr>
        <w:t xml:space="preserve">ДИ </w:t>
      </w:r>
    </w:p>
    <w:p w14:paraId="2CB20564" w14:textId="77777777" w:rsidR="00204D8B" w:rsidRDefault="00204D8B" w:rsidP="00204D8B">
      <w:pPr>
        <w:spacing w:after="0" w:line="276" w:lineRule="auto"/>
        <w:ind w:firstLine="720"/>
        <w:jc w:val="both"/>
        <w:rPr>
          <w:rFonts w:ascii="Times New Roman" w:hAnsi="Times New Roman" w:cs="Times New Roman"/>
          <w:b/>
          <w:sz w:val="28"/>
          <w:szCs w:val="28"/>
          <w:lang w:val="uk-UA"/>
        </w:rPr>
      </w:pPr>
    </w:p>
    <w:p w14:paraId="6BBF1795" w14:textId="77777777" w:rsidR="00CA124E" w:rsidRPr="00CA124E" w:rsidRDefault="00CA124E" w:rsidP="00204D8B">
      <w:pPr>
        <w:spacing w:after="0" w:line="276" w:lineRule="auto"/>
        <w:ind w:right="-11" w:firstLine="720"/>
        <w:jc w:val="both"/>
        <w:rPr>
          <w:rFonts w:ascii="Times New Roman" w:eastAsia="Calibri" w:hAnsi="Times New Roman" w:cs="Times New Roman"/>
          <w:b/>
          <w:kern w:val="3"/>
          <w:sz w:val="28"/>
          <w:szCs w:val="28"/>
          <w:lang w:val="uk-UA" w:eastAsia="ja-JP" w:bidi="fa-IR"/>
        </w:rPr>
      </w:pPr>
      <w:r w:rsidRPr="00CA124E">
        <w:rPr>
          <w:rFonts w:ascii="Times New Roman" w:eastAsia="Calibri" w:hAnsi="Times New Roman" w:cs="Times New Roman"/>
          <w:b/>
          <w:kern w:val="3"/>
          <w:sz w:val="28"/>
          <w:szCs w:val="28"/>
          <w:lang w:val="uk-UA" w:eastAsia="ja-JP" w:bidi="fa-IR"/>
        </w:rPr>
        <w:t>Інформація про наявність містобудівної документації ТГ</w:t>
      </w:r>
    </w:p>
    <w:p w14:paraId="1CF899FB" w14:textId="77777777" w:rsidR="00CA124E" w:rsidRPr="00954B27" w:rsidRDefault="00CA124E" w:rsidP="00204D8B">
      <w:pPr>
        <w:autoSpaceDE w:val="0"/>
        <w:autoSpaceDN w:val="0"/>
        <w:adjustRightInd w:val="0"/>
        <w:spacing w:after="0" w:line="276" w:lineRule="auto"/>
        <w:ind w:firstLine="720"/>
        <w:jc w:val="both"/>
        <w:rPr>
          <w:rFonts w:ascii="Times New Roman" w:hAnsi="Times New Roman" w:cs="Times New Roman"/>
          <w:i/>
          <w:sz w:val="28"/>
          <w:szCs w:val="28"/>
          <w:lang w:val="uk-UA"/>
        </w:rPr>
      </w:pPr>
      <w:r w:rsidRPr="00CA124E">
        <w:rPr>
          <w:rFonts w:ascii="Times New Roman" w:hAnsi="Times New Roman" w:cs="Times New Roman"/>
          <w:sz w:val="28"/>
          <w:szCs w:val="28"/>
          <w:lang w:val="uk-UA"/>
        </w:rPr>
        <w:t xml:space="preserve">Відповідно до Генеральної схеми планування території України у межах Дніпропетровської області формуються </w:t>
      </w:r>
      <w:r w:rsidRPr="00954B27">
        <w:rPr>
          <w:rFonts w:ascii="Times New Roman" w:hAnsi="Times New Roman" w:cs="Times New Roman"/>
          <w:i/>
          <w:sz w:val="28"/>
          <w:szCs w:val="28"/>
          <w:lang w:val="uk-UA"/>
        </w:rPr>
        <w:t xml:space="preserve">три зони за переважаючим функціональним типом використання території: </w:t>
      </w:r>
    </w:p>
    <w:p w14:paraId="0837E690" w14:textId="77777777" w:rsidR="00CA124E" w:rsidRPr="00CA124E" w:rsidRDefault="00CA124E" w:rsidP="00CA124E">
      <w:pPr>
        <w:pStyle w:val="a3"/>
        <w:widowControl/>
        <w:numPr>
          <w:ilvl w:val="0"/>
          <w:numId w:val="2"/>
        </w:numPr>
        <w:tabs>
          <w:tab w:val="left" w:pos="1134"/>
        </w:tabs>
        <w:adjustRightInd w:val="0"/>
        <w:ind w:left="0" w:firstLine="709"/>
        <w:jc w:val="both"/>
        <w:rPr>
          <w:rFonts w:ascii="Times New Roman" w:hAnsi="Times New Roman" w:cs="Times New Roman"/>
          <w:sz w:val="28"/>
          <w:szCs w:val="28"/>
        </w:rPr>
      </w:pPr>
      <w:r w:rsidRPr="00CA124E">
        <w:rPr>
          <w:rFonts w:ascii="Times New Roman" w:hAnsi="Times New Roman" w:cs="Times New Roman"/>
          <w:sz w:val="28"/>
          <w:szCs w:val="28"/>
        </w:rPr>
        <w:t xml:space="preserve">зона урбанізації; </w:t>
      </w:r>
    </w:p>
    <w:p w14:paraId="6394D483" w14:textId="77777777" w:rsidR="00CA124E" w:rsidRPr="00CA124E" w:rsidRDefault="00CA124E" w:rsidP="00CA124E">
      <w:pPr>
        <w:pStyle w:val="a3"/>
        <w:widowControl/>
        <w:numPr>
          <w:ilvl w:val="0"/>
          <w:numId w:val="2"/>
        </w:numPr>
        <w:tabs>
          <w:tab w:val="left" w:pos="1134"/>
        </w:tabs>
        <w:adjustRightInd w:val="0"/>
        <w:ind w:left="0" w:firstLine="709"/>
        <w:jc w:val="both"/>
        <w:rPr>
          <w:rFonts w:ascii="Times New Roman" w:hAnsi="Times New Roman" w:cs="Times New Roman"/>
          <w:sz w:val="28"/>
          <w:szCs w:val="28"/>
        </w:rPr>
      </w:pPr>
      <w:r w:rsidRPr="00CA124E">
        <w:rPr>
          <w:rFonts w:ascii="Times New Roman" w:hAnsi="Times New Roman" w:cs="Times New Roman"/>
          <w:sz w:val="28"/>
          <w:szCs w:val="28"/>
        </w:rPr>
        <w:t>зона переважно сільського господарства;</w:t>
      </w:r>
    </w:p>
    <w:p w14:paraId="5FA99A40" w14:textId="77777777" w:rsidR="00CA124E" w:rsidRPr="00CA124E" w:rsidRDefault="00CA124E" w:rsidP="00CA124E">
      <w:pPr>
        <w:pStyle w:val="a3"/>
        <w:widowControl/>
        <w:numPr>
          <w:ilvl w:val="0"/>
          <w:numId w:val="2"/>
        </w:numPr>
        <w:tabs>
          <w:tab w:val="left" w:pos="1134"/>
        </w:tabs>
        <w:adjustRightInd w:val="0"/>
        <w:ind w:left="0" w:firstLine="709"/>
        <w:jc w:val="both"/>
        <w:rPr>
          <w:rFonts w:ascii="Times New Roman" w:hAnsi="Times New Roman" w:cs="Times New Roman"/>
          <w:sz w:val="28"/>
          <w:szCs w:val="28"/>
        </w:rPr>
      </w:pPr>
      <w:r w:rsidRPr="00CA124E">
        <w:rPr>
          <w:rFonts w:ascii="Times New Roman" w:hAnsi="Times New Roman" w:cs="Times New Roman"/>
          <w:sz w:val="28"/>
          <w:szCs w:val="28"/>
        </w:rPr>
        <w:t xml:space="preserve">зона природних ландшафтів державного та регіонального значення, що охороняються. </w:t>
      </w:r>
    </w:p>
    <w:p w14:paraId="088F8256" w14:textId="77777777" w:rsidR="00CA124E" w:rsidRPr="00CA124E" w:rsidRDefault="00CA124E" w:rsidP="00204D8B">
      <w:pPr>
        <w:autoSpaceDE w:val="0"/>
        <w:autoSpaceDN w:val="0"/>
        <w:adjustRightInd w:val="0"/>
        <w:spacing w:after="0" w:line="276" w:lineRule="auto"/>
        <w:ind w:firstLine="709"/>
        <w:jc w:val="both"/>
        <w:rPr>
          <w:rFonts w:ascii="Times New Roman" w:hAnsi="Times New Roman" w:cs="Times New Roman"/>
          <w:b/>
          <w:sz w:val="28"/>
          <w:szCs w:val="28"/>
          <w:lang w:val="uk-UA"/>
        </w:rPr>
      </w:pPr>
      <w:r w:rsidRPr="00CA124E">
        <w:rPr>
          <w:rFonts w:ascii="Times New Roman" w:hAnsi="Times New Roman" w:cs="Times New Roman"/>
          <w:sz w:val="28"/>
          <w:szCs w:val="28"/>
          <w:lang w:val="uk-UA"/>
        </w:rPr>
        <w:t xml:space="preserve">Територія Чумаківської територіальної громади відноситься до другої зони, а саме </w:t>
      </w:r>
      <w:r w:rsidRPr="00954B27">
        <w:rPr>
          <w:rFonts w:ascii="Times New Roman" w:hAnsi="Times New Roman" w:cs="Times New Roman"/>
          <w:sz w:val="28"/>
          <w:szCs w:val="28"/>
          <w:lang w:val="uk-UA"/>
        </w:rPr>
        <w:t>до зони переважно сільського господарства.</w:t>
      </w:r>
    </w:p>
    <w:p w14:paraId="0487E51A" w14:textId="77777777" w:rsidR="00CA124E" w:rsidRPr="00CA124E" w:rsidRDefault="00CA124E" w:rsidP="00204D8B">
      <w:pPr>
        <w:autoSpaceDE w:val="0"/>
        <w:autoSpaceDN w:val="0"/>
        <w:adjustRightInd w:val="0"/>
        <w:spacing w:after="0" w:line="276" w:lineRule="auto"/>
        <w:ind w:firstLine="709"/>
        <w:jc w:val="both"/>
        <w:rPr>
          <w:rFonts w:ascii="Times New Roman" w:hAnsi="Times New Roman" w:cs="Times New Roman"/>
          <w:color w:val="FF0000"/>
          <w:sz w:val="28"/>
          <w:szCs w:val="28"/>
          <w:lang w:val="uk-UA"/>
        </w:rPr>
      </w:pPr>
      <w:r w:rsidRPr="00CA124E">
        <w:rPr>
          <w:rFonts w:ascii="Times New Roman" w:hAnsi="Times New Roman" w:cs="Times New Roman"/>
          <w:sz w:val="28"/>
          <w:szCs w:val="28"/>
          <w:lang w:val="uk-UA"/>
        </w:rPr>
        <w:t xml:space="preserve">Чумаківською сільською радою було прийняте рішення </w:t>
      </w:r>
      <w:r w:rsidRPr="00954B27">
        <w:rPr>
          <w:rFonts w:ascii="Times New Roman" w:hAnsi="Times New Roman" w:cs="Times New Roman"/>
          <w:i/>
          <w:sz w:val="28"/>
          <w:szCs w:val="28"/>
          <w:lang w:val="uk-UA"/>
        </w:rPr>
        <w:t>«Про розроблення комплексного плану просторового розвитку території Чумаківської сільської ради»</w:t>
      </w:r>
      <w:r w:rsidRPr="00954B27">
        <w:rPr>
          <w:rFonts w:ascii="Times New Roman" w:hAnsi="Times New Roman" w:cs="Times New Roman"/>
          <w:sz w:val="28"/>
          <w:szCs w:val="28"/>
          <w:lang w:val="uk-UA"/>
        </w:rPr>
        <w:t>,</w:t>
      </w:r>
      <w:r w:rsidRPr="00CA124E">
        <w:rPr>
          <w:rFonts w:ascii="Times New Roman" w:hAnsi="Times New Roman" w:cs="Times New Roman"/>
          <w:sz w:val="28"/>
          <w:szCs w:val="28"/>
          <w:lang w:val="uk-UA"/>
        </w:rPr>
        <w:t xml:space="preserve"> але з уведенням воєнного стану роботи не проводились</w:t>
      </w:r>
      <w:r w:rsidRPr="00CA124E">
        <w:rPr>
          <w:rFonts w:ascii="Times New Roman" w:hAnsi="Times New Roman" w:cs="Times New Roman"/>
          <w:color w:val="FF0000"/>
          <w:sz w:val="28"/>
          <w:szCs w:val="28"/>
          <w:lang w:val="uk-UA"/>
        </w:rPr>
        <w:t>.</w:t>
      </w:r>
    </w:p>
    <w:p w14:paraId="6C6CD156" w14:textId="5EAE7427" w:rsidR="00534377" w:rsidRPr="00204D8B" w:rsidRDefault="00954B27" w:rsidP="00204D8B">
      <w:pPr>
        <w:spacing w:after="0" w:line="276" w:lineRule="auto"/>
        <w:ind w:firstLine="709"/>
        <w:jc w:val="both"/>
        <w:rPr>
          <w:rFonts w:ascii="Times New Roman" w:hAnsi="Times New Roman" w:cs="Times New Roman"/>
          <w:b/>
          <w:bCs/>
          <w:sz w:val="28"/>
          <w:szCs w:val="28"/>
          <w:lang w:val="uk-UA"/>
        </w:rPr>
      </w:pPr>
      <w:r w:rsidRPr="00204D8B">
        <w:rPr>
          <w:rFonts w:ascii="Times New Roman" w:hAnsi="Times New Roman" w:cs="Times New Roman"/>
          <w:b/>
          <w:bCs/>
          <w:sz w:val="28"/>
          <w:szCs w:val="28"/>
          <w:lang w:val="uk-UA"/>
        </w:rPr>
        <w:t xml:space="preserve">Таблиця </w:t>
      </w:r>
      <w:r w:rsidR="00BD234E" w:rsidRPr="00204D8B">
        <w:rPr>
          <w:rFonts w:ascii="Times New Roman" w:hAnsi="Times New Roman" w:cs="Times New Roman"/>
          <w:b/>
          <w:bCs/>
          <w:sz w:val="28"/>
          <w:szCs w:val="28"/>
          <w:lang w:val="uk-UA"/>
        </w:rPr>
        <w:t xml:space="preserve">6.1. </w:t>
      </w:r>
      <w:r w:rsidR="00CA124E" w:rsidRPr="00204D8B">
        <w:rPr>
          <w:rFonts w:ascii="Times New Roman" w:hAnsi="Times New Roman" w:cs="Times New Roman"/>
          <w:b/>
          <w:bCs/>
          <w:sz w:val="28"/>
          <w:szCs w:val="28"/>
          <w:lang w:val="uk-UA"/>
        </w:rPr>
        <w:t>Перелік містобудівної документації в межах  Чумаківської СТГ</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1848"/>
        <w:gridCol w:w="1702"/>
        <w:gridCol w:w="1634"/>
        <w:gridCol w:w="1645"/>
        <w:gridCol w:w="1559"/>
      </w:tblGrid>
      <w:tr w:rsidR="00CA124E" w:rsidRPr="00204D8B" w14:paraId="62A2B40F" w14:textId="77777777" w:rsidTr="00204D8B">
        <w:trPr>
          <w:trHeight w:val="1035"/>
        </w:trPr>
        <w:tc>
          <w:tcPr>
            <w:tcW w:w="16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5A7C79B" w14:textId="77777777" w:rsidR="00CA124E" w:rsidRPr="00204D8B" w:rsidRDefault="00CA124E" w:rsidP="006979DB">
            <w:pPr>
              <w:spacing w:after="0" w:line="240" w:lineRule="auto"/>
              <w:jc w:val="center"/>
              <w:rPr>
                <w:rFonts w:ascii="Times New Roman" w:hAnsi="Times New Roman" w:cs="Times New Roman"/>
                <w:b/>
                <w:sz w:val="26"/>
                <w:szCs w:val="26"/>
              </w:rPr>
            </w:pPr>
            <w:r w:rsidRPr="00204D8B">
              <w:rPr>
                <w:rFonts w:ascii="Times New Roman" w:hAnsi="Times New Roman" w:cs="Times New Roman"/>
                <w:b/>
                <w:sz w:val="26"/>
                <w:szCs w:val="26"/>
                <w:lang w:val="uk-UA"/>
              </w:rPr>
              <w:t>Назва</w:t>
            </w:r>
            <w:r w:rsidRPr="00204D8B">
              <w:rPr>
                <w:rFonts w:ascii="Times New Roman" w:hAnsi="Times New Roman" w:cs="Times New Roman"/>
                <w:b/>
                <w:sz w:val="26"/>
                <w:szCs w:val="26"/>
              </w:rPr>
              <w:t xml:space="preserve"> МБД</w:t>
            </w:r>
          </w:p>
        </w:tc>
        <w:tc>
          <w:tcPr>
            <w:tcW w:w="18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0A1466C" w14:textId="77777777" w:rsidR="00CA124E" w:rsidRPr="00204D8B" w:rsidRDefault="00CA124E" w:rsidP="006979DB">
            <w:pPr>
              <w:spacing w:after="0" w:line="240" w:lineRule="auto"/>
              <w:jc w:val="center"/>
              <w:rPr>
                <w:rFonts w:ascii="Times New Roman" w:hAnsi="Times New Roman" w:cs="Times New Roman"/>
                <w:b/>
                <w:sz w:val="26"/>
                <w:szCs w:val="26"/>
                <w:lang w:val="uk-UA"/>
              </w:rPr>
            </w:pPr>
            <w:r w:rsidRPr="00204D8B">
              <w:rPr>
                <w:rFonts w:ascii="Times New Roman" w:hAnsi="Times New Roman" w:cs="Times New Roman"/>
                <w:b/>
                <w:sz w:val="26"/>
                <w:szCs w:val="26"/>
              </w:rPr>
              <w:t>Населений пункт</w:t>
            </w:r>
          </w:p>
        </w:tc>
        <w:tc>
          <w:tcPr>
            <w:tcW w:w="17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6177128" w14:textId="77777777" w:rsidR="00CA124E" w:rsidRPr="00204D8B" w:rsidRDefault="00CA124E" w:rsidP="006979DB">
            <w:pPr>
              <w:spacing w:after="0" w:line="240" w:lineRule="auto"/>
              <w:jc w:val="center"/>
              <w:rPr>
                <w:rFonts w:ascii="Times New Roman" w:hAnsi="Times New Roman" w:cs="Times New Roman"/>
                <w:b/>
                <w:sz w:val="26"/>
                <w:szCs w:val="26"/>
                <w:lang w:val="uk-UA"/>
              </w:rPr>
            </w:pPr>
            <w:r w:rsidRPr="00204D8B">
              <w:rPr>
                <w:rFonts w:ascii="Times New Roman" w:hAnsi="Times New Roman" w:cs="Times New Roman"/>
                <w:b/>
                <w:sz w:val="26"/>
                <w:szCs w:val="26"/>
                <w:lang w:val="uk-UA"/>
              </w:rPr>
              <w:t>Рік розроблення</w:t>
            </w:r>
          </w:p>
        </w:tc>
        <w:tc>
          <w:tcPr>
            <w:tcW w:w="16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C5CCFCB" w14:textId="77777777" w:rsidR="00CA124E" w:rsidRPr="00204D8B" w:rsidRDefault="00CA124E" w:rsidP="006979DB">
            <w:pPr>
              <w:spacing w:after="0" w:line="240" w:lineRule="auto"/>
              <w:jc w:val="center"/>
              <w:rPr>
                <w:rFonts w:ascii="Times New Roman" w:hAnsi="Times New Roman" w:cs="Times New Roman"/>
                <w:b/>
                <w:sz w:val="26"/>
                <w:szCs w:val="26"/>
                <w:lang w:val="uk-UA"/>
              </w:rPr>
            </w:pPr>
            <w:r w:rsidRPr="00204D8B">
              <w:rPr>
                <w:rFonts w:ascii="Times New Roman" w:hAnsi="Times New Roman" w:cs="Times New Roman"/>
                <w:b/>
                <w:sz w:val="26"/>
                <w:szCs w:val="26"/>
                <w:lang w:val="uk-UA"/>
              </w:rPr>
              <w:t>Наявність паперового примірника</w:t>
            </w:r>
          </w:p>
        </w:tc>
        <w:tc>
          <w:tcPr>
            <w:tcW w:w="164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F9C646E" w14:textId="77777777" w:rsidR="00CA124E" w:rsidRPr="00204D8B" w:rsidRDefault="00CA124E" w:rsidP="006979DB">
            <w:pPr>
              <w:spacing w:after="0" w:line="240" w:lineRule="auto"/>
              <w:jc w:val="center"/>
              <w:rPr>
                <w:rFonts w:ascii="Times New Roman" w:hAnsi="Times New Roman" w:cs="Times New Roman"/>
                <w:b/>
                <w:sz w:val="26"/>
                <w:szCs w:val="26"/>
                <w:lang w:val="uk-UA"/>
              </w:rPr>
            </w:pPr>
            <w:r w:rsidRPr="00204D8B">
              <w:rPr>
                <w:rFonts w:ascii="Times New Roman" w:hAnsi="Times New Roman" w:cs="Times New Roman"/>
                <w:b/>
                <w:sz w:val="26"/>
                <w:szCs w:val="26"/>
                <w:lang w:val="uk-UA"/>
              </w:rPr>
              <w:t>Чи потрібне внесення змін</w:t>
            </w:r>
            <w:r w:rsidRPr="00204D8B">
              <w:rPr>
                <w:rFonts w:ascii="Times New Roman" w:hAnsi="Times New Roman" w:cs="Times New Roman"/>
                <w:b/>
                <w:sz w:val="26"/>
                <w:szCs w:val="26"/>
              </w:rPr>
              <w:t>/</w:t>
            </w:r>
            <w:r w:rsidRPr="00204D8B">
              <w:rPr>
                <w:rFonts w:ascii="Times New Roman" w:hAnsi="Times New Roman" w:cs="Times New Roman"/>
                <w:b/>
                <w:sz w:val="26"/>
                <w:szCs w:val="26"/>
                <w:lang w:val="uk-UA"/>
              </w:rPr>
              <w:t xml:space="preserve"> розроб-лення</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DC5A6F4" w14:textId="77777777" w:rsidR="00CA124E" w:rsidRPr="00204D8B" w:rsidRDefault="00CA124E" w:rsidP="006979DB">
            <w:pPr>
              <w:spacing w:after="0" w:line="240" w:lineRule="auto"/>
              <w:jc w:val="center"/>
              <w:rPr>
                <w:rFonts w:ascii="Times New Roman" w:hAnsi="Times New Roman" w:cs="Times New Roman"/>
                <w:b/>
                <w:sz w:val="26"/>
                <w:szCs w:val="26"/>
              </w:rPr>
            </w:pPr>
            <w:r w:rsidRPr="00204D8B">
              <w:rPr>
                <w:rFonts w:ascii="Times New Roman" w:hAnsi="Times New Roman" w:cs="Times New Roman"/>
                <w:b/>
                <w:sz w:val="26"/>
                <w:szCs w:val="26"/>
                <w:lang w:val="uk-UA"/>
              </w:rPr>
              <w:t>Наявність</w:t>
            </w:r>
            <w:r w:rsidRPr="00204D8B">
              <w:rPr>
                <w:rFonts w:ascii="Times New Roman" w:hAnsi="Times New Roman" w:cs="Times New Roman"/>
                <w:b/>
                <w:sz w:val="26"/>
                <w:szCs w:val="26"/>
              </w:rPr>
              <w:t xml:space="preserve"> плану</w:t>
            </w:r>
            <w:r w:rsidRPr="00204D8B">
              <w:rPr>
                <w:rFonts w:ascii="Times New Roman" w:hAnsi="Times New Roman" w:cs="Times New Roman"/>
                <w:b/>
                <w:sz w:val="26"/>
                <w:szCs w:val="26"/>
                <w:lang w:val="uk-UA"/>
              </w:rPr>
              <w:t xml:space="preserve"> зонування</w:t>
            </w:r>
          </w:p>
        </w:tc>
      </w:tr>
      <w:tr w:rsidR="00CA124E" w:rsidRPr="00204D8B" w14:paraId="4C1D49E7" w14:textId="77777777" w:rsidTr="00204D8B">
        <w:trPr>
          <w:trHeight w:val="528"/>
        </w:trPr>
        <w:tc>
          <w:tcPr>
            <w:tcW w:w="1648" w:type="dxa"/>
            <w:tcBorders>
              <w:top w:val="single" w:sz="4" w:space="0" w:color="auto"/>
              <w:left w:val="single" w:sz="4" w:space="0" w:color="auto"/>
              <w:bottom w:val="single" w:sz="4" w:space="0" w:color="auto"/>
              <w:right w:val="single" w:sz="4" w:space="0" w:color="auto"/>
            </w:tcBorders>
            <w:vAlign w:val="center"/>
            <w:hideMark/>
          </w:tcPr>
          <w:p w14:paraId="16E27FFD" w14:textId="77777777" w:rsidR="00CA124E" w:rsidRPr="00204D8B" w:rsidRDefault="00CA124E" w:rsidP="006979DB">
            <w:pPr>
              <w:spacing w:after="0" w:line="240" w:lineRule="auto"/>
              <w:rPr>
                <w:rFonts w:ascii="Times New Roman" w:hAnsi="Times New Roman" w:cs="Times New Roman"/>
                <w:sz w:val="26"/>
                <w:szCs w:val="26"/>
                <w:lang w:val="uk-UA"/>
              </w:rPr>
            </w:pPr>
            <w:r w:rsidRPr="00204D8B">
              <w:rPr>
                <w:rFonts w:ascii="Times New Roman" w:hAnsi="Times New Roman" w:cs="Times New Roman"/>
                <w:sz w:val="26"/>
                <w:szCs w:val="26"/>
                <w:lang w:val="uk-UA"/>
              </w:rPr>
              <w:t>Генеральний</w:t>
            </w:r>
            <w:r w:rsidRPr="00204D8B">
              <w:rPr>
                <w:rFonts w:ascii="Times New Roman" w:hAnsi="Times New Roman" w:cs="Times New Roman"/>
                <w:sz w:val="26"/>
                <w:szCs w:val="26"/>
              </w:rPr>
              <w:t xml:space="preserve"> план</w:t>
            </w:r>
          </w:p>
        </w:tc>
        <w:tc>
          <w:tcPr>
            <w:tcW w:w="1848" w:type="dxa"/>
            <w:tcBorders>
              <w:top w:val="single" w:sz="4" w:space="0" w:color="auto"/>
              <w:left w:val="single" w:sz="4" w:space="0" w:color="auto"/>
              <w:bottom w:val="single" w:sz="4" w:space="0" w:color="auto"/>
              <w:right w:val="single" w:sz="4" w:space="0" w:color="auto"/>
            </w:tcBorders>
            <w:vAlign w:val="bottom"/>
            <w:hideMark/>
          </w:tcPr>
          <w:p w14:paraId="0A54CCE7" w14:textId="77777777" w:rsidR="00CA124E" w:rsidRPr="00204D8B" w:rsidRDefault="00CA124E" w:rsidP="006979DB">
            <w:pPr>
              <w:spacing w:after="0" w:line="240" w:lineRule="auto"/>
              <w:rPr>
                <w:rFonts w:ascii="Times New Roman" w:eastAsia="Times New Roman" w:hAnsi="Times New Roman" w:cs="Times New Roman"/>
                <w:color w:val="000000"/>
                <w:sz w:val="26"/>
                <w:szCs w:val="26"/>
              </w:rPr>
            </w:pPr>
            <w:r w:rsidRPr="00204D8B">
              <w:rPr>
                <w:rFonts w:ascii="Times New Roman" w:eastAsia="Times New Roman" w:hAnsi="Times New Roman" w:cs="Times New Roman"/>
                <w:color w:val="000000"/>
                <w:sz w:val="26"/>
                <w:szCs w:val="26"/>
                <w:lang w:val="uk-UA"/>
              </w:rPr>
              <w:t>село Чумаки</w:t>
            </w:r>
          </w:p>
        </w:tc>
        <w:tc>
          <w:tcPr>
            <w:tcW w:w="1702" w:type="dxa"/>
            <w:tcBorders>
              <w:top w:val="single" w:sz="4" w:space="0" w:color="auto"/>
              <w:left w:val="single" w:sz="4" w:space="0" w:color="auto"/>
              <w:bottom w:val="single" w:sz="4" w:space="0" w:color="auto"/>
              <w:right w:val="single" w:sz="4" w:space="0" w:color="auto"/>
            </w:tcBorders>
            <w:vAlign w:val="center"/>
            <w:hideMark/>
          </w:tcPr>
          <w:p w14:paraId="72457209"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1982</w:t>
            </w:r>
          </w:p>
        </w:tc>
        <w:tc>
          <w:tcPr>
            <w:tcW w:w="1634" w:type="dxa"/>
            <w:tcBorders>
              <w:top w:val="single" w:sz="4" w:space="0" w:color="auto"/>
              <w:left w:val="single" w:sz="4" w:space="0" w:color="auto"/>
              <w:bottom w:val="single" w:sz="4" w:space="0" w:color="auto"/>
              <w:right w:val="single" w:sz="4" w:space="0" w:color="auto"/>
            </w:tcBorders>
            <w:vAlign w:val="center"/>
            <w:hideMark/>
          </w:tcPr>
          <w:p w14:paraId="6D34C558"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rPr>
              <w:t>так</w:t>
            </w:r>
          </w:p>
        </w:tc>
        <w:tc>
          <w:tcPr>
            <w:tcW w:w="1645" w:type="dxa"/>
            <w:tcBorders>
              <w:top w:val="single" w:sz="4" w:space="0" w:color="auto"/>
              <w:left w:val="single" w:sz="4" w:space="0" w:color="auto"/>
              <w:bottom w:val="single" w:sz="4" w:space="0" w:color="auto"/>
              <w:right w:val="single" w:sz="4" w:space="0" w:color="auto"/>
            </w:tcBorders>
            <w:vAlign w:val="center"/>
            <w:hideMark/>
          </w:tcPr>
          <w:p w14:paraId="1C83A766"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так</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1B9B339"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lang w:val="uk-UA"/>
              </w:rPr>
              <w:t>відсутнє</w:t>
            </w:r>
          </w:p>
        </w:tc>
      </w:tr>
      <w:tr w:rsidR="00CA124E" w:rsidRPr="00204D8B" w14:paraId="0AAE25B3" w14:textId="77777777" w:rsidTr="00204D8B">
        <w:trPr>
          <w:trHeight w:val="616"/>
        </w:trPr>
        <w:tc>
          <w:tcPr>
            <w:tcW w:w="1648" w:type="dxa"/>
            <w:tcBorders>
              <w:top w:val="single" w:sz="4" w:space="0" w:color="auto"/>
              <w:left w:val="single" w:sz="4" w:space="0" w:color="auto"/>
              <w:bottom w:val="single" w:sz="4" w:space="0" w:color="auto"/>
              <w:right w:val="single" w:sz="4" w:space="0" w:color="auto"/>
            </w:tcBorders>
            <w:vAlign w:val="center"/>
            <w:hideMark/>
          </w:tcPr>
          <w:p w14:paraId="1AA9059A" w14:textId="77777777" w:rsidR="00CA124E" w:rsidRPr="00204D8B" w:rsidRDefault="00CA124E" w:rsidP="006979DB">
            <w:pPr>
              <w:spacing w:after="0" w:line="240" w:lineRule="auto"/>
              <w:rPr>
                <w:rFonts w:ascii="Times New Roman" w:hAnsi="Times New Roman" w:cs="Times New Roman"/>
                <w:sz w:val="26"/>
                <w:szCs w:val="26"/>
                <w:lang w:val="uk-UA"/>
              </w:rPr>
            </w:pPr>
            <w:r w:rsidRPr="00204D8B">
              <w:rPr>
                <w:rFonts w:ascii="Times New Roman" w:hAnsi="Times New Roman" w:cs="Times New Roman"/>
                <w:sz w:val="26"/>
                <w:szCs w:val="26"/>
                <w:lang w:val="uk-UA"/>
              </w:rPr>
              <w:t>Генеральний</w:t>
            </w:r>
            <w:r w:rsidRPr="00204D8B">
              <w:rPr>
                <w:rFonts w:ascii="Times New Roman" w:hAnsi="Times New Roman" w:cs="Times New Roman"/>
                <w:sz w:val="26"/>
                <w:szCs w:val="26"/>
              </w:rPr>
              <w:t xml:space="preserve"> план</w:t>
            </w:r>
          </w:p>
        </w:tc>
        <w:tc>
          <w:tcPr>
            <w:tcW w:w="1848" w:type="dxa"/>
            <w:tcBorders>
              <w:top w:val="single" w:sz="4" w:space="0" w:color="auto"/>
              <w:left w:val="single" w:sz="4" w:space="0" w:color="auto"/>
              <w:bottom w:val="single" w:sz="4" w:space="0" w:color="auto"/>
              <w:right w:val="single" w:sz="4" w:space="0" w:color="auto"/>
            </w:tcBorders>
            <w:vAlign w:val="bottom"/>
            <w:hideMark/>
          </w:tcPr>
          <w:p w14:paraId="6148B7E4" w14:textId="77777777" w:rsidR="00CA124E" w:rsidRPr="00204D8B" w:rsidRDefault="00CA124E" w:rsidP="006979DB">
            <w:pPr>
              <w:spacing w:after="0" w:line="240" w:lineRule="auto"/>
              <w:rPr>
                <w:rFonts w:ascii="Times New Roman" w:eastAsia="Times New Roman" w:hAnsi="Times New Roman" w:cs="Times New Roman"/>
                <w:color w:val="000000"/>
                <w:sz w:val="26"/>
                <w:szCs w:val="26"/>
              </w:rPr>
            </w:pPr>
            <w:r w:rsidRPr="00204D8B">
              <w:rPr>
                <w:rFonts w:ascii="Times New Roman" w:eastAsia="Times New Roman" w:hAnsi="Times New Roman" w:cs="Times New Roman"/>
                <w:color w:val="000000"/>
                <w:sz w:val="26"/>
                <w:szCs w:val="26"/>
                <w:lang w:val="uk-UA"/>
              </w:rPr>
              <w:t>село Виноградне</w:t>
            </w:r>
          </w:p>
        </w:tc>
        <w:tc>
          <w:tcPr>
            <w:tcW w:w="1702" w:type="dxa"/>
            <w:tcBorders>
              <w:top w:val="single" w:sz="4" w:space="0" w:color="auto"/>
              <w:left w:val="single" w:sz="4" w:space="0" w:color="auto"/>
              <w:bottom w:val="single" w:sz="4" w:space="0" w:color="auto"/>
              <w:right w:val="single" w:sz="4" w:space="0" w:color="auto"/>
            </w:tcBorders>
            <w:vAlign w:val="center"/>
            <w:hideMark/>
          </w:tcPr>
          <w:p w14:paraId="3DC38297"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1982</w:t>
            </w:r>
          </w:p>
        </w:tc>
        <w:tc>
          <w:tcPr>
            <w:tcW w:w="1634" w:type="dxa"/>
            <w:tcBorders>
              <w:top w:val="single" w:sz="4" w:space="0" w:color="auto"/>
              <w:left w:val="single" w:sz="4" w:space="0" w:color="auto"/>
              <w:bottom w:val="single" w:sz="4" w:space="0" w:color="auto"/>
              <w:right w:val="single" w:sz="4" w:space="0" w:color="auto"/>
            </w:tcBorders>
            <w:vAlign w:val="center"/>
            <w:hideMark/>
          </w:tcPr>
          <w:p w14:paraId="1075AFC1"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rPr>
              <w:t>так</w:t>
            </w:r>
          </w:p>
        </w:tc>
        <w:tc>
          <w:tcPr>
            <w:tcW w:w="1645" w:type="dxa"/>
            <w:tcBorders>
              <w:top w:val="single" w:sz="4" w:space="0" w:color="auto"/>
              <w:left w:val="single" w:sz="4" w:space="0" w:color="auto"/>
              <w:bottom w:val="single" w:sz="4" w:space="0" w:color="auto"/>
              <w:right w:val="single" w:sz="4" w:space="0" w:color="auto"/>
            </w:tcBorders>
            <w:vAlign w:val="center"/>
            <w:hideMark/>
          </w:tcPr>
          <w:p w14:paraId="0DE42AE0"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так</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4D89DA"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lang w:val="uk-UA"/>
              </w:rPr>
              <w:t>відсутнє</w:t>
            </w:r>
          </w:p>
        </w:tc>
      </w:tr>
      <w:tr w:rsidR="00CA124E" w:rsidRPr="00204D8B" w14:paraId="43E26B70" w14:textId="77777777" w:rsidTr="00204D8B">
        <w:trPr>
          <w:trHeight w:val="528"/>
        </w:trPr>
        <w:tc>
          <w:tcPr>
            <w:tcW w:w="1648" w:type="dxa"/>
            <w:tcBorders>
              <w:top w:val="single" w:sz="4" w:space="0" w:color="auto"/>
              <w:left w:val="single" w:sz="4" w:space="0" w:color="auto"/>
              <w:bottom w:val="single" w:sz="4" w:space="0" w:color="auto"/>
              <w:right w:val="single" w:sz="4" w:space="0" w:color="auto"/>
            </w:tcBorders>
            <w:vAlign w:val="center"/>
            <w:hideMark/>
          </w:tcPr>
          <w:p w14:paraId="55E8EBAA" w14:textId="77777777" w:rsidR="00CA124E" w:rsidRPr="00204D8B" w:rsidRDefault="00CA124E" w:rsidP="006979DB">
            <w:pPr>
              <w:spacing w:after="0" w:line="240" w:lineRule="auto"/>
              <w:rPr>
                <w:rFonts w:ascii="Times New Roman" w:hAnsi="Times New Roman" w:cs="Times New Roman"/>
                <w:sz w:val="26"/>
                <w:szCs w:val="26"/>
                <w:lang w:val="uk-UA"/>
              </w:rPr>
            </w:pPr>
            <w:r w:rsidRPr="00204D8B">
              <w:rPr>
                <w:rFonts w:ascii="Times New Roman" w:hAnsi="Times New Roman" w:cs="Times New Roman"/>
                <w:sz w:val="26"/>
                <w:szCs w:val="26"/>
                <w:lang w:val="uk-UA"/>
              </w:rPr>
              <w:t>Генеральний</w:t>
            </w:r>
            <w:r w:rsidRPr="00204D8B">
              <w:rPr>
                <w:rFonts w:ascii="Times New Roman" w:hAnsi="Times New Roman" w:cs="Times New Roman"/>
                <w:sz w:val="26"/>
                <w:szCs w:val="26"/>
              </w:rPr>
              <w:t xml:space="preserve"> план</w:t>
            </w:r>
          </w:p>
        </w:tc>
        <w:tc>
          <w:tcPr>
            <w:tcW w:w="1848" w:type="dxa"/>
            <w:tcBorders>
              <w:top w:val="single" w:sz="4" w:space="0" w:color="auto"/>
              <w:left w:val="single" w:sz="4" w:space="0" w:color="auto"/>
              <w:bottom w:val="single" w:sz="4" w:space="0" w:color="auto"/>
              <w:right w:val="single" w:sz="4" w:space="0" w:color="auto"/>
            </w:tcBorders>
            <w:vAlign w:val="bottom"/>
            <w:hideMark/>
          </w:tcPr>
          <w:p w14:paraId="63A5B5F7" w14:textId="77777777" w:rsidR="00CA124E" w:rsidRPr="00204D8B" w:rsidRDefault="00CA124E" w:rsidP="006979DB">
            <w:pPr>
              <w:spacing w:after="0" w:line="240" w:lineRule="auto"/>
              <w:rPr>
                <w:rFonts w:ascii="Times New Roman" w:eastAsia="Times New Roman" w:hAnsi="Times New Roman" w:cs="Times New Roman"/>
                <w:color w:val="000000"/>
                <w:sz w:val="26"/>
                <w:szCs w:val="26"/>
              </w:rPr>
            </w:pPr>
            <w:r w:rsidRPr="00204D8B">
              <w:rPr>
                <w:rFonts w:ascii="Times New Roman" w:eastAsia="Times New Roman" w:hAnsi="Times New Roman" w:cs="Times New Roman"/>
                <w:color w:val="000000"/>
                <w:sz w:val="26"/>
                <w:szCs w:val="26"/>
                <w:lang w:val="uk-UA"/>
              </w:rPr>
              <w:t>село Зоря</w:t>
            </w:r>
          </w:p>
        </w:tc>
        <w:tc>
          <w:tcPr>
            <w:tcW w:w="1702" w:type="dxa"/>
            <w:tcBorders>
              <w:top w:val="single" w:sz="4" w:space="0" w:color="auto"/>
              <w:left w:val="single" w:sz="4" w:space="0" w:color="auto"/>
              <w:bottom w:val="single" w:sz="4" w:space="0" w:color="auto"/>
              <w:right w:val="single" w:sz="4" w:space="0" w:color="auto"/>
            </w:tcBorders>
            <w:vAlign w:val="center"/>
            <w:hideMark/>
          </w:tcPr>
          <w:p w14:paraId="6742C36F"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1986</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7505916"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rPr>
              <w:t>так</w:t>
            </w:r>
          </w:p>
        </w:tc>
        <w:tc>
          <w:tcPr>
            <w:tcW w:w="1645" w:type="dxa"/>
            <w:tcBorders>
              <w:top w:val="single" w:sz="4" w:space="0" w:color="auto"/>
              <w:left w:val="single" w:sz="4" w:space="0" w:color="auto"/>
              <w:bottom w:val="single" w:sz="4" w:space="0" w:color="auto"/>
              <w:right w:val="single" w:sz="4" w:space="0" w:color="auto"/>
            </w:tcBorders>
            <w:vAlign w:val="center"/>
            <w:hideMark/>
          </w:tcPr>
          <w:p w14:paraId="307659B7"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так</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5C8836"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lang w:val="uk-UA"/>
              </w:rPr>
              <w:t>відсутнє</w:t>
            </w:r>
          </w:p>
        </w:tc>
      </w:tr>
      <w:tr w:rsidR="00CA124E" w:rsidRPr="00204D8B" w14:paraId="1B4EBC8D" w14:textId="77777777" w:rsidTr="00204D8B">
        <w:trPr>
          <w:trHeight w:val="528"/>
        </w:trPr>
        <w:tc>
          <w:tcPr>
            <w:tcW w:w="1648" w:type="dxa"/>
            <w:tcBorders>
              <w:top w:val="single" w:sz="4" w:space="0" w:color="auto"/>
              <w:left w:val="single" w:sz="4" w:space="0" w:color="auto"/>
              <w:bottom w:val="single" w:sz="4" w:space="0" w:color="auto"/>
              <w:right w:val="single" w:sz="4" w:space="0" w:color="auto"/>
            </w:tcBorders>
            <w:vAlign w:val="center"/>
            <w:hideMark/>
          </w:tcPr>
          <w:p w14:paraId="60409023" w14:textId="77777777" w:rsidR="00CA124E" w:rsidRPr="00204D8B" w:rsidRDefault="00CA124E" w:rsidP="006979DB">
            <w:pPr>
              <w:spacing w:after="0" w:line="240" w:lineRule="auto"/>
              <w:rPr>
                <w:rFonts w:ascii="Times New Roman" w:hAnsi="Times New Roman" w:cs="Times New Roman"/>
                <w:sz w:val="26"/>
                <w:szCs w:val="26"/>
                <w:lang w:val="uk-UA"/>
              </w:rPr>
            </w:pPr>
            <w:r w:rsidRPr="00204D8B">
              <w:rPr>
                <w:rFonts w:ascii="Times New Roman" w:hAnsi="Times New Roman" w:cs="Times New Roman"/>
                <w:sz w:val="26"/>
                <w:szCs w:val="26"/>
                <w:lang w:val="uk-UA"/>
              </w:rPr>
              <w:t>Генеральний</w:t>
            </w:r>
            <w:r w:rsidRPr="00204D8B">
              <w:rPr>
                <w:rFonts w:ascii="Times New Roman" w:hAnsi="Times New Roman" w:cs="Times New Roman"/>
                <w:sz w:val="26"/>
                <w:szCs w:val="26"/>
              </w:rPr>
              <w:t xml:space="preserve"> план</w:t>
            </w:r>
          </w:p>
        </w:tc>
        <w:tc>
          <w:tcPr>
            <w:tcW w:w="1848" w:type="dxa"/>
            <w:tcBorders>
              <w:top w:val="single" w:sz="4" w:space="0" w:color="auto"/>
              <w:left w:val="single" w:sz="4" w:space="0" w:color="auto"/>
              <w:bottom w:val="single" w:sz="4" w:space="0" w:color="auto"/>
              <w:right w:val="single" w:sz="4" w:space="0" w:color="auto"/>
            </w:tcBorders>
            <w:vAlign w:val="bottom"/>
            <w:hideMark/>
          </w:tcPr>
          <w:p w14:paraId="27E67080" w14:textId="77777777" w:rsidR="00CA124E" w:rsidRPr="00204D8B" w:rsidRDefault="00CA124E" w:rsidP="006979DB">
            <w:pPr>
              <w:spacing w:after="0" w:line="240" w:lineRule="auto"/>
              <w:rPr>
                <w:rFonts w:ascii="Times New Roman" w:eastAsia="Times New Roman" w:hAnsi="Times New Roman" w:cs="Times New Roman"/>
                <w:color w:val="000000"/>
                <w:sz w:val="26"/>
                <w:szCs w:val="26"/>
              </w:rPr>
            </w:pPr>
            <w:r w:rsidRPr="00204D8B">
              <w:rPr>
                <w:rFonts w:ascii="Times New Roman" w:eastAsia="Times New Roman" w:hAnsi="Times New Roman" w:cs="Times New Roman"/>
                <w:color w:val="000000"/>
                <w:sz w:val="26"/>
                <w:szCs w:val="26"/>
                <w:lang w:val="uk-UA"/>
              </w:rPr>
              <w:t>село Маївка</w:t>
            </w:r>
          </w:p>
        </w:tc>
        <w:tc>
          <w:tcPr>
            <w:tcW w:w="1702" w:type="dxa"/>
            <w:tcBorders>
              <w:top w:val="single" w:sz="4" w:space="0" w:color="auto"/>
              <w:left w:val="single" w:sz="4" w:space="0" w:color="auto"/>
              <w:bottom w:val="single" w:sz="4" w:space="0" w:color="auto"/>
              <w:right w:val="single" w:sz="4" w:space="0" w:color="auto"/>
            </w:tcBorders>
            <w:vAlign w:val="center"/>
            <w:hideMark/>
          </w:tcPr>
          <w:p w14:paraId="4E76938C"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1986</w:t>
            </w:r>
          </w:p>
        </w:tc>
        <w:tc>
          <w:tcPr>
            <w:tcW w:w="1634" w:type="dxa"/>
            <w:tcBorders>
              <w:top w:val="single" w:sz="4" w:space="0" w:color="auto"/>
              <w:left w:val="single" w:sz="4" w:space="0" w:color="auto"/>
              <w:bottom w:val="single" w:sz="4" w:space="0" w:color="auto"/>
              <w:right w:val="single" w:sz="4" w:space="0" w:color="auto"/>
            </w:tcBorders>
            <w:vAlign w:val="center"/>
            <w:hideMark/>
          </w:tcPr>
          <w:p w14:paraId="360752C7"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rPr>
              <w:t>так</w:t>
            </w:r>
          </w:p>
        </w:tc>
        <w:tc>
          <w:tcPr>
            <w:tcW w:w="1645" w:type="dxa"/>
            <w:tcBorders>
              <w:top w:val="single" w:sz="4" w:space="0" w:color="auto"/>
              <w:left w:val="single" w:sz="4" w:space="0" w:color="auto"/>
              <w:bottom w:val="single" w:sz="4" w:space="0" w:color="auto"/>
              <w:right w:val="single" w:sz="4" w:space="0" w:color="auto"/>
            </w:tcBorders>
            <w:vAlign w:val="center"/>
            <w:hideMark/>
          </w:tcPr>
          <w:p w14:paraId="51FF6BDE"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так</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ED9F9BE"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lang w:val="uk-UA"/>
              </w:rPr>
              <w:t>відсутнє</w:t>
            </w:r>
          </w:p>
        </w:tc>
      </w:tr>
      <w:tr w:rsidR="00CA124E" w:rsidRPr="00204D8B" w14:paraId="7454C625" w14:textId="77777777" w:rsidTr="00204D8B">
        <w:trPr>
          <w:trHeight w:val="544"/>
        </w:trPr>
        <w:tc>
          <w:tcPr>
            <w:tcW w:w="1648" w:type="dxa"/>
            <w:tcBorders>
              <w:top w:val="single" w:sz="4" w:space="0" w:color="auto"/>
              <w:left w:val="single" w:sz="4" w:space="0" w:color="auto"/>
              <w:bottom w:val="single" w:sz="4" w:space="0" w:color="auto"/>
              <w:right w:val="single" w:sz="4" w:space="0" w:color="auto"/>
            </w:tcBorders>
            <w:vAlign w:val="center"/>
            <w:hideMark/>
          </w:tcPr>
          <w:p w14:paraId="36A42E7C" w14:textId="77777777" w:rsidR="00CA124E" w:rsidRPr="00204D8B" w:rsidRDefault="00CA124E" w:rsidP="006979DB">
            <w:pPr>
              <w:spacing w:after="0" w:line="240" w:lineRule="auto"/>
              <w:rPr>
                <w:rFonts w:ascii="Times New Roman" w:hAnsi="Times New Roman" w:cs="Times New Roman"/>
                <w:sz w:val="26"/>
                <w:szCs w:val="26"/>
                <w:lang w:val="uk-UA"/>
              </w:rPr>
            </w:pPr>
            <w:r w:rsidRPr="00204D8B">
              <w:rPr>
                <w:rFonts w:ascii="Times New Roman" w:hAnsi="Times New Roman" w:cs="Times New Roman"/>
                <w:sz w:val="26"/>
                <w:szCs w:val="26"/>
                <w:lang w:val="uk-UA"/>
              </w:rPr>
              <w:t>Генеральний</w:t>
            </w:r>
            <w:r w:rsidRPr="00204D8B">
              <w:rPr>
                <w:rFonts w:ascii="Times New Roman" w:hAnsi="Times New Roman" w:cs="Times New Roman"/>
                <w:sz w:val="26"/>
                <w:szCs w:val="26"/>
              </w:rPr>
              <w:t xml:space="preserve"> план</w:t>
            </w:r>
          </w:p>
        </w:tc>
        <w:tc>
          <w:tcPr>
            <w:tcW w:w="1848" w:type="dxa"/>
            <w:tcBorders>
              <w:top w:val="single" w:sz="4" w:space="0" w:color="auto"/>
              <w:left w:val="single" w:sz="4" w:space="0" w:color="auto"/>
              <w:bottom w:val="single" w:sz="4" w:space="0" w:color="auto"/>
              <w:right w:val="single" w:sz="4" w:space="0" w:color="auto"/>
            </w:tcBorders>
            <w:vAlign w:val="bottom"/>
            <w:hideMark/>
          </w:tcPr>
          <w:p w14:paraId="53982CE7" w14:textId="77777777" w:rsidR="00CA124E" w:rsidRPr="00204D8B" w:rsidRDefault="00CA124E" w:rsidP="006979DB">
            <w:pPr>
              <w:spacing w:after="0" w:line="240" w:lineRule="auto"/>
              <w:rPr>
                <w:rFonts w:ascii="Times New Roman" w:eastAsia="Times New Roman" w:hAnsi="Times New Roman" w:cs="Times New Roman"/>
                <w:color w:val="000000"/>
                <w:sz w:val="26"/>
                <w:szCs w:val="26"/>
              </w:rPr>
            </w:pPr>
            <w:r w:rsidRPr="00204D8B">
              <w:rPr>
                <w:rFonts w:ascii="Times New Roman" w:eastAsia="Times New Roman" w:hAnsi="Times New Roman" w:cs="Times New Roman"/>
                <w:color w:val="000000"/>
                <w:sz w:val="26"/>
                <w:szCs w:val="26"/>
                <w:lang w:val="uk-UA"/>
              </w:rPr>
              <w:t>село Приют</w:t>
            </w:r>
          </w:p>
        </w:tc>
        <w:tc>
          <w:tcPr>
            <w:tcW w:w="1702" w:type="dxa"/>
            <w:tcBorders>
              <w:top w:val="single" w:sz="4" w:space="0" w:color="auto"/>
              <w:left w:val="single" w:sz="4" w:space="0" w:color="auto"/>
              <w:bottom w:val="single" w:sz="4" w:space="0" w:color="auto"/>
              <w:right w:val="single" w:sz="4" w:space="0" w:color="auto"/>
            </w:tcBorders>
            <w:vAlign w:val="center"/>
            <w:hideMark/>
          </w:tcPr>
          <w:p w14:paraId="0FFF7C4D"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1982</w:t>
            </w:r>
          </w:p>
        </w:tc>
        <w:tc>
          <w:tcPr>
            <w:tcW w:w="1634" w:type="dxa"/>
            <w:tcBorders>
              <w:top w:val="single" w:sz="4" w:space="0" w:color="auto"/>
              <w:left w:val="single" w:sz="4" w:space="0" w:color="auto"/>
              <w:bottom w:val="single" w:sz="4" w:space="0" w:color="auto"/>
              <w:right w:val="single" w:sz="4" w:space="0" w:color="auto"/>
            </w:tcBorders>
            <w:vAlign w:val="center"/>
            <w:hideMark/>
          </w:tcPr>
          <w:p w14:paraId="57505C67"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rPr>
              <w:t>так</w:t>
            </w:r>
          </w:p>
        </w:tc>
        <w:tc>
          <w:tcPr>
            <w:tcW w:w="1645" w:type="dxa"/>
            <w:tcBorders>
              <w:top w:val="single" w:sz="4" w:space="0" w:color="auto"/>
              <w:left w:val="single" w:sz="4" w:space="0" w:color="auto"/>
              <w:bottom w:val="single" w:sz="4" w:space="0" w:color="auto"/>
              <w:right w:val="single" w:sz="4" w:space="0" w:color="auto"/>
            </w:tcBorders>
            <w:vAlign w:val="center"/>
            <w:hideMark/>
          </w:tcPr>
          <w:p w14:paraId="40F5D1BB"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так</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17BC581"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lang w:val="uk-UA"/>
              </w:rPr>
              <w:t>відсутнє</w:t>
            </w:r>
          </w:p>
        </w:tc>
      </w:tr>
      <w:tr w:rsidR="00CA124E" w:rsidRPr="00204D8B" w14:paraId="77F161ED" w14:textId="77777777" w:rsidTr="00204D8B">
        <w:trPr>
          <w:trHeight w:val="528"/>
        </w:trPr>
        <w:tc>
          <w:tcPr>
            <w:tcW w:w="1648" w:type="dxa"/>
            <w:tcBorders>
              <w:top w:val="single" w:sz="4" w:space="0" w:color="auto"/>
              <w:left w:val="single" w:sz="4" w:space="0" w:color="auto"/>
              <w:bottom w:val="single" w:sz="4" w:space="0" w:color="auto"/>
              <w:right w:val="single" w:sz="4" w:space="0" w:color="auto"/>
            </w:tcBorders>
            <w:vAlign w:val="center"/>
            <w:hideMark/>
          </w:tcPr>
          <w:p w14:paraId="734262F0" w14:textId="77777777" w:rsidR="00CA124E" w:rsidRPr="00204D8B" w:rsidRDefault="00CA124E" w:rsidP="006979DB">
            <w:pPr>
              <w:spacing w:after="0" w:line="240" w:lineRule="auto"/>
              <w:rPr>
                <w:rFonts w:ascii="Times New Roman" w:hAnsi="Times New Roman" w:cs="Times New Roman"/>
                <w:sz w:val="26"/>
                <w:szCs w:val="26"/>
                <w:lang w:val="uk-UA"/>
              </w:rPr>
            </w:pPr>
            <w:r w:rsidRPr="00204D8B">
              <w:rPr>
                <w:rFonts w:ascii="Times New Roman" w:hAnsi="Times New Roman" w:cs="Times New Roman"/>
                <w:sz w:val="26"/>
                <w:szCs w:val="26"/>
                <w:lang w:val="uk-UA"/>
              </w:rPr>
              <w:t>Генеральний</w:t>
            </w:r>
            <w:r w:rsidRPr="00204D8B">
              <w:rPr>
                <w:rFonts w:ascii="Times New Roman" w:hAnsi="Times New Roman" w:cs="Times New Roman"/>
                <w:sz w:val="26"/>
                <w:szCs w:val="26"/>
              </w:rPr>
              <w:t xml:space="preserve"> план</w:t>
            </w:r>
          </w:p>
        </w:tc>
        <w:tc>
          <w:tcPr>
            <w:tcW w:w="1848" w:type="dxa"/>
            <w:tcBorders>
              <w:top w:val="single" w:sz="4" w:space="0" w:color="auto"/>
              <w:left w:val="single" w:sz="4" w:space="0" w:color="auto"/>
              <w:bottom w:val="single" w:sz="4" w:space="0" w:color="auto"/>
              <w:right w:val="single" w:sz="4" w:space="0" w:color="auto"/>
            </w:tcBorders>
            <w:vAlign w:val="bottom"/>
            <w:hideMark/>
          </w:tcPr>
          <w:p w14:paraId="54DA87CC" w14:textId="77777777" w:rsidR="00CA124E" w:rsidRPr="00204D8B" w:rsidRDefault="00CA124E" w:rsidP="006979DB">
            <w:pPr>
              <w:spacing w:after="0" w:line="240" w:lineRule="auto"/>
              <w:rPr>
                <w:rFonts w:ascii="Times New Roman" w:eastAsia="Times New Roman" w:hAnsi="Times New Roman" w:cs="Times New Roman"/>
                <w:color w:val="000000"/>
                <w:sz w:val="26"/>
                <w:szCs w:val="26"/>
              </w:rPr>
            </w:pPr>
            <w:r w:rsidRPr="00204D8B">
              <w:rPr>
                <w:rFonts w:ascii="Times New Roman" w:eastAsia="Times New Roman" w:hAnsi="Times New Roman" w:cs="Times New Roman"/>
                <w:color w:val="000000"/>
                <w:sz w:val="26"/>
                <w:szCs w:val="26"/>
                <w:lang w:val="uk-UA"/>
              </w:rPr>
              <w:t>село Ве</w:t>
            </w:r>
            <w:r w:rsidRPr="00204D8B">
              <w:rPr>
                <w:rFonts w:ascii="Times New Roman" w:eastAsia="Times New Roman" w:hAnsi="Times New Roman" w:cs="Times New Roman"/>
                <w:color w:val="000000"/>
                <w:sz w:val="26"/>
                <w:szCs w:val="26"/>
              </w:rPr>
              <w:t>с</w:t>
            </w:r>
            <w:r w:rsidRPr="00204D8B">
              <w:rPr>
                <w:rFonts w:ascii="Times New Roman" w:eastAsia="Times New Roman" w:hAnsi="Times New Roman" w:cs="Times New Roman"/>
                <w:color w:val="000000"/>
                <w:sz w:val="26"/>
                <w:szCs w:val="26"/>
                <w:lang w:val="uk-UA"/>
              </w:rPr>
              <w:t>еле</w:t>
            </w:r>
          </w:p>
        </w:tc>
        <w:tc>
          <w:tcPr>
            <w:tcW w:w="1702" w:type="dxa"/>
            <w:tcBorders>
              <w:top w:val="single" w:sz="4" w:space="0" w:color="auto"/>
              <w:left w:val="single" w:sz="4" w:space="0" w:color="auto"/>
              <w:bottom w:val="single" w:sz="4" w:space="0" w:color="auto"/>
              <w:right w:val="single" w:sz="4" w:space="0" w:color="auto"/>
            </w:tcBorders>
            <w:vAlign w:val="center"/>
            <w:hideMark/>
          </w:tcPr>
          <w:p w14:paraId="5E988BA1"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1986</w:t>
            </w:r>
          </w:p>
        </w:tc>
        <w:tc>
          <w:tcPr>
            <w:tcW w:w="1634" w:type="dxa"/>
            <w:tcBorders>
              <w:top w:val="single" w:sz="4" w:space="0" w:color="auto"/>
              <w:left w:val="single" w:sz="4" w:space="0" w:color="auto"/>
              <w:bottom w:val="single" w:sz="4" w:space="0" w:color="auto"/>
              <w:right w:val="single" w:sz="4" w:space="0" w:color="auto"/>
            </w:tcBorders>
            <w:vAlign w:val="center"/>
            <w:hideMark/>
          </w:tcPr>
          <w:p w14:paraId="1D317642"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rPr>
              <w:t>так</w:t>
            </w:r>
          </w:p>
        </w:tc>
        <w:tc>
          <w:tcPr>
            <w:tcW w:w="1645" w:type="dxa"/>
            <w:tcBorders>
              <w:top w:val="single" w:sz="4" w:space="0" w:color="auto"/>
              <w:left w:val="single" w:sz="4" w:space="0" w:color="auto"/>
              <w:bottom w:val="single" w:sz="4" w:space="0" w:color="auto"/>
              <w:right w:val="single" w:sz="4" w:space="0" w:color="auto"/>
            </w:tcBorders>
            <w:vAlign w:val="center"/>
            <w:hideMark/>
          </w:tcPr>
          <w:p w14:paraId="0D92827E"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так</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8A4DE4F"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lang w:val="uk-UA"/>
              </w:rPr>
              <w:t>відсутнє</w:t>
            </w:r>
          </w:p>
        </w:tc>
      </w:tr>
      <w:tr w:rsidR="00CA124E" w:rsidRPr="00204D8B" w14:paraId="11A5D711" w14:textId="77777777" w:rsidTr="00204D8B">
        <w:trPr>
          <w:trHeight w:val="528"/>
        </w:trPr>
        <w:tc>
          <w:tcPr>
            <w:tcW w:w="1648" w:type="dxa"/>
            <w:tcBorders>
              <w:top w:val="single" w:sz="4" w:space="0" w:color="auto"/>
              <w:left w:val="single" w:sz="4" w:space="0" w:color="auto"/>
              <w:bottom w:val="single" w:sz="4" w:space="0" w:color="auto"/>
              <w:right w:val="single" w:sz="4" w:space="0" w:color="auto"/>
            </w:tcBorders>
            <w:vAlign w:val="center"/>
            <w:hideMark/>
          </w:tcPr>
          <w:p w14:paraId="0246AA27" w14:textId="77777777" w:rsidR="00CA124E" w:rsidRPr="00204D8B" w:rsidRDefault="00CA124E" w:rsidP="006979DB">
            <w:pPr>
              <w:spacing w:after="0" w:line="240" w:lineRule="auto"/>
              <w:rPr>
                <w:rFonts w:ascii="Times New Roman" w:hAnsi="Times New Roman" w:cs="Times New Roman"/>
                <w:sz w:val="26"/>
                <w:szCs w:val="26"/>
                <w:lang w:val="uk-UA"/>
              </w:rPr>
            </w:pPr>
            <w:r w:rsidRPr="00204D8B">
              <w:rPr>
                <w:rFonts w:ascii="Times New Roman" w:hAnsi="Times New Roman" w:cs="Times New Roman"/>
                <w:sz w:val="26"/>
                <w:szCs w:val="26"/>
                <w:lang w:val="uk-UA"/>
              </w:rPr>
              <w:t>Генеральний</w:t>
            </w:r>
            <w:r w:rsidRPr="00204D8B">
              <w:rPr>
                <w:rFonts w:ascii="Times New Roman" w:hAnsi="Times New Roman" w:cs="Times New Roman"/>
                <w:sz w:val="26"/>
                <w:szCs w:val="26"/>
              </w:rPr>
              <w:t xml:space="preserve"> план</w:t>
            </w:r>
          </w:p>
        </w:tc>
        <w:tc>
          <w:tcPr>
            <w:tcW w:w="1848" w:type="dxa"/>
            <w:tcBorders>
              <w:top w:val="single" w:sz="4" w:space="0" w:color="auto"/>
              <w:left w:val="single" w:sz="4" w:space="0" w:color="auto"/>
              <w:bottom w:val="single" w:sz="4" w:space="0" w:color="auto"/>
              <w:right w:val="single" w:sz="4" w:space="0" w:color="auto"/>
            </w:tcBorders>
            <w:vAlign w:val="bottom"/>
            <w:hideMark/>
          </w:tcPr>
          <w:p w14:paraId="6BFA40C1" w14:textId="77777777" w:rsidR="00CA124E" w:rsidRPr="00204D8B" w:rsidRDefault="00CA124E" w:rsidP="006979DB">
            <w:pPr>
              <w:spacing w:after="0" w:line="240" w:lineRule="auto"/>
              <w:rPr>
                <w:rFonts w:ascii="Times New Roman" w:eastAsia="Times New Roman" w:hAnsi="Times New Roman" w:cs="Times New Roman"/>
                <w:color w:val="000000"/>
                <w:sz w:val="26"/>
                <w:szCs w:val="26"/>
              </w:rPr>
            </w:pPr>
            <w:r w:rsidRPr="00204D8B">
              <w:rPr>
                <w:rFonts w:ascii="Times New Roman" w:eastAsia="Times New Roman" w:hAnsi="Times New Roman" w:cs="Times New Roman"/>
                <w:color w:val="000000"/>
                <w:sz w:val="26"/>
                <w:szCs w:val="26"/>
                <w:lang w:val="uk-UA"/>
              </w:rPr>
              <w:t>село Вишневе</w:t>
            </w:r>
          </w:p>
        </w:tc>
        <w:tc>
          <w:tcPr>
            <w:tcW w:w="1702" w:type="dxa"/>
            <w:tcBorders>
              <w:top w:val="single" w:sz="4" w:space="0" w:color="auto"/>
              <w:left w:val="single" w:sz="4" w:space="0" w:color="auto"/>
              <w:bottom w:val="single" w:sz="4" w:space="0" w:color="auto"/>
              <w:right w:val="single" w:sz="4" w:space="0" w:color="auto"/>
            </w:tcBorders>
            <w:vAlign w:val="center"/>
            <w:hideMark/>
          </w:tcPr>
          <w:p w14:paraId="7A931ADB"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1986</w:t>
            </w:r>
          </w:p>
        </w:tc>
        <w:tc>
          <w:tcPr>
            <w:tcW w:w="1634" w:type="dxa"/>
            <w:tcBorders>
              <w:top w:val="single" w:sz="4" w:space="0" w:color="auto"/>
              <w:left w:val="single" w:sz="4" w:space="0" w:color="auto"/>
              <w:bottom w:val="single" w:sz="4" w:space="0" w:color="auto"/>
              <w:right w:val="single" w:sz="4" w:space="0" w:color="auto"/>
            </w:tcBorders>
            <w:vAlign w:val="center"/>
            <w:hideMark/>
          </w:tcPr>
          <w:p w14:paraId="787A464E"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rPr>
              <w:t>так</w:t>
            </w:r>
          </w:p>
        </w:tc>
        <w:tc>
          <w:tcPr>
            <w:tcW w:w="1645" w:type="dxa"/>
            <w:tcBorders>
              <w:top w:val="single" w:sz="4" w:space="0" w:color="auto"/>
              <w:left w:val="single" w:sz="4" w:space="0" w:color="auto"/>
              <w:bottom w:val="single" w:sz="4" w:space="0" w:color="auto"/>
              <w:right w:val="single" w:sz="4" w:space="0" w:color="auto"/>
            </w:tcBorders>
            <w:vAlign w:val="center"/>
            <w:hideMark/>
          </w:tcPr>
          <w:p w14:paraId="05E81D32"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так</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4B4A835"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lang w:val="uk-UA"/>
              </w:rPr>
              <w:t>відсутнє</w:t>
            </w:r>
          </w:p>
        </w:tc>
      </w:tr>
      <w:tr w:rsidR="00CA124E" w:rsidRPr="00204D8B" w14:paraId="66EDB34C" w14:textId="77777777" w:rsidTr="00204D8B">
        <w:trPr>
          <w:trHeight w:val="528"/>
        </w:trPr>
        <w:tc>
          <w:tcPr>
            <w:tcW w:w="1648" w:type="dxa"/>
            <w:tcBorders>
              <w:top w:val="single" w:sz="4" w:space="0" w:color="auto"/>
              <w:left w:val="single" w:sz="4" w:space="0" w:color="auto"/>
              <w:bottom w:val="single" w:sz="4" w:space="0" w:color="auto"/>
              <w:right w:val="single" w:sz="4" w:space="0" w:color="auto"/>
            </w:tcBorders>
            <w:vAlign w:val="center"/>
            <w:hideMark/>
          </w:tcPr>
          <w:p w14:paraId="22386A8A" w14:textId="77777777" w:rsidR="00CA124E" w:rsidRPr="00204D8B" w:rsidRDefault="00CA124E" w:rsidP="006979DB">
            <w:pPr>
              <w:spacing w:after="0" w:line="240" w:lineRule="auto"/>
              <w:rPr>
                <w:rFonts w:ascii="Times New Roman" w:hAnsi="Times New Roman" w:cs="Times New Roman"/>
                <w:sz w:val="26"/>
                <w:szCs w:val="26"/>
                <w:lang w:val="uk-UA"/>
              </w:rPr>
            </w:pPr>
            <w:r w:rsidRPr="00204D8B">
              <w:rPr>
                <w:rFonts w:ascii="Times New Roman" w:hAnsi="Times New Roman" w:cs="Times New Roman"/>
                <w:sz w:val="26"/>
                <w:szCs w:val="26"/>
                <w:lang w:val="uk-UA"/>
              </w:rPr>
              <w:t>Генеральний</w:t>
            </w:r>
            <w:r w:rsidRPr="00204D8B">
              <w:rPr>
                <w:rFonts w:ascii="Times New Roman" w:hAnsi="Times New Roman" w:cs="Times New Roman"/>
                <w:sz w:val="26"/>
                <w:szCs w:val="26"/>
              </w:rPr>
              <w:t xml:space="preserve"> план</w:t>
            </w:r>
          </w:p>
        </w:tc>
        <w:tc>
          <w:tcPr>
            <w:tcW w:w="1848" w:type="dxa"/>
            <w:tcBorders>
              <w:top w:val="single" w:sz="4" w:space="0" w:color="auto"/>
              <w:left w:val="single" w:sz="4" w:space="0" w:color="auto"/>
              <w:bottom w:val="single" w:sz="4" w:space="0" w:color="auto"/>
              <w:right w:val="single" w:sz="4" w:space="0" w:color="auto"/>
            </w:tcBorders>
            <w:vAlign w:val="bottom"/>
            <w:hideMark/>
          </w:tcPr>
          <w:p w14:paraId="695BEEEC" w14:textId="77777777" w:rsidR="00CA124E" w:rsidRPr="00204D8B" w:rsidRDefault="00CA124E" w:rsidP="006979DB">
            <w:pPr>
              <w:spacing w:after="0" w:line="240" w:lineRule="auto"/>
              <w:rPr>
                <w:rFonts w:ascii="Times New Roman" w:eastAsia="Times New Roman" w:hAnsi="Times New Roman" w:cs="Times New Roman"/>
                <w:color w:val="000000"/>
                <w:sz w:val="26"/>
                <w:szCs w:val="26"/>
              </w:rPr>
            </w:pPr>
            <w:r w:rsidRPr="00204D8B">
              <w:rPr>
                <w:rFonts w:ascii="Times New Roman" w:eastAsia="Times New Roman" w:hAnsi="Times New Roman" w:cs="Times New Roman"/>
                <w:color w:val="000000"/>
                <w:sz w:val="26"/>
                <w:szCs w:val="26"/>
                <w:lang w:val="uk-UA"/>
              </w:rPr>
              <w:t>село Іванівка</w:t>
            </w:r>
          </w:p>
        </w:tc>
        <w:tc>
          <w:tcPr>
            <w:tcW w:w="1702" w:type="dxa"/>
            <w:tcBorders>
              <w:top w:val="single" w:sz="4" w:space="0" w:color="auto"/>
              <w:left w:val="single" w:sz="4" w:space="0" w:color="auto"/>
              <w:bottom w:val="single" w:sz="4" w:space="0" w:color="auto"/>
              <w:right w:val="single" w:sz="4" w:space="0" w:color="auto"/>
            </w:tcBorders>
            <w:vAlign w:val="center"/>
            <w:hideMark/>
          </w:tcPr>
          <w:p w14:paraId="06E9B5D2"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1982</w:t>
            </w:r>
          </w:p>
        </w:tc>
        <w:tc>
          <w:tcPr>
            <w:tcW w:w="1634" w:type="dxa"/>
            <w:tcBorders>
              <w:top w:val="single" w:sz="4" w:space="0" w:color="auto"/>
              <w:left w:val="single" w:sz="4" w:space="0" w:color="auto"/>
              <w:bottom w:val="single" w:sz="4" w:space="0" w:color="auto"/>
              <w:right w:val="single" w:sz="4" w:space="0" w:color="auto"/>
            </w:tcBorders>
            <w:vAlign w:val="center"/>
            <w:hideMark/>
          </w:tcPr>
          <w:p w14:paraId="4EF0E3D9"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rPr>
              <w:t>так</w:t>
            </w:r>
          </w:p>
        </w:tc>
        <w:tc>
          <w:tcPr>
            <w:tcW w:w="1645" w:type="dxa"/>
            <w:tcBorders>
              <w:top w:val="single" w:sz="4" w:space="0" w:color="auto"/>
              <w:left w:val="single" w:sz="4" w:space="0" w:color="auto"/>
              <w:bottom w:val="single" w:sz="4" w:space="0" w:color="auto"/>
              <w:right w:val="single" w:sz="4" w:space="0" w:color="auto"/>
            </w:tcBorders>
            <w:vAlign w:val="center"/>
            <w:hideMark/>
          </w:tcPr>
          <w:p w14:paraId="0A61DC45"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так</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74BEDC6"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lang w:val="uk-UA"/>
              </w:rPr>
              <w:t>відсутнє</w:t>
            </w:r>
          </w:p>
        </w:tc>
      </w:tr>
      <w:tr w:rsidR="00CA124E" w:rsidRPr="00204D8B" w14:paraId="65B4137F" w14:textId="77777777" w:rsidTr="00204D8B">
        <w:trPr>
          <w:trHeight w:val="528"/>
        </w:trPr>
        <w:tc>
          <w:tcPr>
            <w:tcW w:w="1648" w:type="dxa"/>
            <w:tcBorders>
              <w:top w:val="single" w:sz="4" w:space="0" w:color="auto"/>
              <w:left w:val="single" w:sz="4" w:space="0" w:color="auto"/>
              <w:bottom w:val="single" w:sz="4" w:space="0" w:color="auto"/>
              <w:right w:val="single" w:sz="4" w:space="0" w:color="auto"/>
            </w:tcBorders>
            <w:vAlign w:val="center"/>
            <w:hideMark/>
          </w:tcPr>
          <w:p w14:paraId="480459CE" w14:textId="77777777" w:rsidR="00CA124E" w:rsidRPr="00204D8B" w:rsidRDefault="00CA124E" w:rsidP="006979DB">
            <w:pPr>
              <w:spacing w:after="0" w:line="240" w:lineRule="auto"/>
              <w:rPr>
                <w:rFonts w:ascii="Times New Roman" w:hAnsi="Times New Roman" w:cs="Times New Roman"/>
                <w:sz w:val="26"/>
                <w:szCs w:val="26"/>
                <w:lang w:val="uk-UA"/>
              </w:rPr>
            </w:pPr>
            <w:r w:rsidRPr="00204D8B">
              <w:rPr>
                <w:rFonts w:ascii="Times New Roman" w:hAnsi="Times New Roman" w:cs="Times New Roman"/>
                <w:sz w:val="26"/>
                <w:szCs w:val="26"/>
                <w:lang w:val="uk-UA"/>
              </w:rPr>
              <w:lastRenderedPageBreak/>
              <w:t>Генеральний</w:t>
            </w:r>
            <w:r w:rsidRPr="00204D8B">
              <w:rPr>
                <w:rFonts w:ascii="Times New Roman" w:hAnsi="Times New Roman" w:cs="Times New Roman"/>
                <w:sz w:val="26"/>
                <w:szCs w:val="26"/>
              </w:rPr>
              <w:t xml:space="preserve"> план</w:t>
            </w:r>
          </w:p>
        </w:tc>
        <w:tc>
          <w:tcPr>
            <w:tcW w:w="1848" w:type="dxa"/>
            <w:tcBorders>
              <w:top w:val="single" w:sz="4" w:space="0" w:color="auto"/>
              <w:left w:val="single" w:sz="4" w:space="0" w:color="auto"/>
              <w:bottom w:val="single" w:sz="4" w:space="0" w:color="auto"/>
              <w:right w:val="single" w:sz="4" w:space="0" w:color="auto"/>
            </w:tcBorders>
            <w:vAlign w:val="bottom"/>
            <w:hideMark/>
          </w:tcPr>
          <w:p w14:paraId="69F5FC97" w14:textId="77777777" w:rsidR="00CA124E" w:rsidRPr="00204D8B" w:rsidRDefault="00CA124E" w:rsidP="006979DB">
            <w:pPr>
              <w:spacing w:after="0" w:line="240" w:lineRule="auto"/>
              <w:rPr>
                <w:rFonts w:ascii="Times New Roman" w:eastAsia="Times New Roman" w:hAnsi="Times New Roman" w:cs="Times New Roman"/>
                <w:color w:val="000000"/>
                <w:sz w:val="26"/>
                <w:szCs w:val="26"/>
              </w:rPr>
            </w:pPr>
            <w:r w:rsidRPr="00204D8B">
              <w:rPr>
                <w:rFonts w:ascii="Times New Roman" w:eastAsia="Times New Roman" w:hAnsi="Times New Roman" w:cs="Times New Roman"/>
                <w:color w:val="000000"/>
                <w:sz w:val="26"/>
                <w:szCs w:val="26"/>
                <w:lang w:val="uk-UA"/>
              </w:rPr>
              <w:t>село Нововасилівка</w:t>
            </w:r>
          </w:p>
        </w:tc>
        <w:tc>
          <w:tcPr>
            <w:tcW w:w="1702" w:type="dxa"/>
            <w:tcBorders>
              <w:top w:val="single" w:sz="4" w:space="0" w:color="auto"/>
              <w:left w:val="single" w:sz="4" w:space="0" w:color="auto"/>
              <w:bottom w:val="single" w:sz="4" w:space="0" w:color="auto"/>
              <w:right w:val="single" w:sz="4" w:space="0" w:color="auto"/>
            </w:tcBorders>
            <w:vAlign w:val="center"/>
            <w:hideMark/>
          </w:tcPr>
          <w:p w14:paraId="1CE81502"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1982</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E7AB3A3"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rPr>
              <w:t>так</w:t>
            </w:r>
          </w:p>
        </w:tc>
        <w:tc>
          <w:tcPr>
            <w:tcW w:w="1645" w:type="dxa"/>
            <w:tcBorders>
              <w:top w:val="single" w:sz="4" w:space="0" w:color="auto"/>
              <w:left w:val="single" w:sz="4" w:space="0" w:color="auto"/>
              <w:bottom w:val="single" w:sz="4" w:space="0" w:color="auto"/>
              <w:right w:val="single" w:sz="4" w:space="0" w:color="auto"/>
            </w:tcBorders>
            <w:vAlign w:val="center"/>
            <w:hideMark/>
          </w:tcPr>
          <w:p w14:paraId="144A39C0"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так</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E9643CD"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lang w:val="uk-UA"/>
              </w:rPr>
              <w:t>відсутнє</w:t>
            </w:r>
          </w:p>
        </w:tc>
      </w:tr>
      <w:tr w:rsidR="00CA124E" w:rsidRPr="00204D8B" w14:paraId="3857ACDB" w14:textId="77777777" w:rsidTr="00204D8B">
        <w:trPr>
          <w:trHeight w:val="528"/>
        </w:trPr>
        <w:tc>
          <w:tcPr>
            <w:tcW w:w="1648" w:type="dxa"/>
            <w:tcBorders>
              <w:top w:val="single" w:sz="4" w:space="0" w:color="auto"/>
              <w:left w:val="single" w:sz="4" w:space="0" w:color="auto"/>
              <w:bottom w:val="single" w:sz="4" w:space="0" w:color="auto"/>
              <w:right w:val="single" w:sz="4" w:space="0" w:color="auto"/>
            </w:tcBorders>
            <w:vAlign w:val="center"/>
            <w:hideMark/>
          </w:tcPr>
          <w:p w14:paraId="485CCB13" w14:textId="77777777" w:rsidR="00CA124E" w:rsidRPr="00204D8B" w:rsidRDefault="00CA124E" w:rsidP="006979DB">
            <w:pPr>
              <w:spacing w:after="0" w:line="240" w:lineRule="auto"/>
              <w:rPr>
                <w:rFonts w:ascii="Times New Roman" w:hAnsi="Times New Roman" w:cs="Times New Roman"/>
                <w:sz w:val="26"/>
                <w:szCs w:val="26"/>
                <w:lang w:val="uk-UA"/>
              </w:rPr>
            </w:pPr>
            <w:r w:rsidRPr="00204D8B">
              <w:rPr>
                <w:rFonts w:ascii="Times New Roman" w:hAnsi="Times New Roman" w:cs="Times New Roman"/>
                <w:sz w:val="26"/>
                <w:szCs w:val="26"/>
                <w:lang w:val="uk-UA"/>
              </w:rPr>
              <w:t>Генеральний</w:t>
            </w:r>
            <w:r w:rsidRPr="00204D8B">
              <w:rPr>
                <w:rFonts w:ascii="Times New Roman" w:hAnsi="Times New Roman" w:cs="Times New Roman"/>
                <w:sz w:val="26"/>
                <w:szCs w:val="26"/>
              </w:rPr>
              <w:t xml:space="preserve"> план</w:t>
            </w:r>
          </w:p>
        </w:tc>
        <w:tc>
          <w:tcPr>
            <w:tcW w:w="1848" w:type="dxa"/>
            <w:tcBorders>
              <w:top w:val="single" w:sz="4" w:space="0" w:color="auto"/>
              <w:left w:val="single" w:sz="4" w:space="0" w:color="auto"/>
              <w:bottom w:val="single" w:sz="4" w:space="0" w:color="auto"/>
              <w:right w:val="single" w:sz="4" w:space="0" w:color="auto"/>
            </w:tcBorders>
            <w:vAlign w:val="bottom"/>
            <w:hideMark/>
          </w:tcPr>
          <w:p w14:paraId="2AE76CDF" w14:textId="77777777" w:rsidR="00CA124E" w:rsidRPr="00204D8B" w:rsidRDefault="00CA124E" w:rsidP="006979DB">
            <w:pPr>
              <w:spacing w:after="0" w:line="240" w:lineRule="auto"/>
              <w:rPr>
                <w:rFonts w:ascii="Times New Roman" w:eastAsia="Times New Roman" w:hAnsi="Times New Roman" w:cs="Times New Roman"/>
                <w:color w:val="000000"/>
                <w:sz w:val="26"/>
                <w:szCs w:val="26"/>
              </w:rPr>
            </w:pPr>
            <w:r w:rsidRPr="00204D8B">
              <w:rPr>
                <w:rFonts w:ascii="Times New Roman" w:eastAsia="Times New Roman" w:hAnsi="Times New Roman" w:cs="Times New Roman"/>
                <w:color w:val="000000"/>
                <w:sz w:val="26"/>
                <w:szCs w:val="26"/>
                <w:lang w:val="uk-UA"/>
              </w:rPr>
              <w:t>село Новоспаське</w:t>
            </w:r>
          </w:p>
        </w:tc>
        <w:tc>
          <w:tcPr>
            <w:tcW w:w="1702" w:type="dxa"/>
            <w:tcBorders>
              <w:top w:val="single" w:sz="4" w:space="0" w:color="auto"/>
              <w:left w:val="single" w:sz="4" w:space="0" w:color="auto"/>
              <w:bottom w:val="single" w:sz="4" w:space="0" w:color="auto"/>
              <w:right w:val="single" w:sz="4" w:space="0" w:color="auto"/>
            </w:tcBorders>
            <w:vAlign w:val="center"/>
            <w:hideMark/>
          </w:tcPr>
          <w:p w14:paraId="0B48801B"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1982</w:t>
            </w:r>
          </w:p>
        </w:tc>
        <w:tc>
          <w:tcPr>
            <w:tcW w:w="1634" w:type="dxa"/>
            <w:tcBorders>
              <w:top w:val="single" w:sz="4" w:space="0" w:color="auto"/>
              <w:left w:val="single" w:sz="4" w:space="0" w:color="auto"/>
              <w:bottom w:val="single" w:sz="4" w:space="0" w:color="auto"/>
              <w:right w:val="single" w:sz="4" w:space="0" w:color="auto"/>
            </w:tcBorders>
            <w:vAlign w:val="center"/>
            <w:hideMark/>
          </w:tcPr>
          <w:p w14:paraId="77673E28"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rPr>
              <w:t>так</w:t>
            </w:r>
          </w:p>
        </w:tc>
        <w:tc>
          <w:tcPr>
            <w:tcW w:w="1645" w:type="dxa"/>
            <w:tcBorders>
              <w:top w:val="single" w:sz="4" w:space="0" w:color="auto"/>
              <w:left w:val="single" w:sz="4" w:space="0" w:color="auto"/>
              <w:bottom w:val="single" w:sz="4" w:space="0" w:color="auto"/>
              <w:right w:val="single" w:sz="4" w:space="0" w:color="auto"/>
            </w:tcBorders>
            <w:vAlign w:val="center"/>
            <w:hideMark/>
          </w:tcPr>
          <w:p w14:paraId="4EC88721"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так</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DF4EDE7"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lang w:val="uk-UA"/>
              </w:rPr>
              <w:t>відсутнє</w:t>
            </w:r>
          </w:p>
        </w:tc>
      </w:tr>
      <w:tr w:rsidR="00CA124E" w:rsidRPr="00204D8B" w14:paraId="5BEAB9CB" w14:textId="77777777" w:rsidTr="00204D8B">
        <w:trPr>
          <w:trHeight w:val="528"/>
        </w:trPr>
        <w:tc>
          <w:tcPr>
            <w:tcW w:w="1648" w:type="dxa"/>
            <w:tcBorders>
              <w:top w:val="single" w:sz="4" w:space="0" w:color="auto"/>
              <w:left w:val="single" w:sz="4" w:space="0" w:color="auto"/>
              <w:bottom w:val="single" w:sz="4" w:space="0" w:color="auto"/>
              <w:right w:val="single" w:sz="4" w:space="0" w:color="auto"/>
            </w:tcBorders>
            <w:vAlign w:val="center"/>
            <w:hideMark/>
          </w:tcPr>
          <w:p w14:paraId="168F23CE" w14:textId="77777777" w:rsidR="00CA124E" w:rsidRPr="00204D8B" w:rsidRDefault="00CA124E" w:rsidP="006979DB">
            <w:pPr>
              <w:spacing w:after="0" w:line="240" w:lineRule="auto"/>
              <w:rPr>
                <w:rFonts w:ascii="Times New Roman" w:hAnsi="Times New Roman" w:cs="Times New Roman"/>
                <w:sz w:val="26"/>
                <w:szCs w:val="26"/>
                <w:lang w:val="uk-UA"/>
              </w:rPr>
            </w:pPr>
            <w:r w:rsidRPr="00204D8B">
              <w:rPr>
                <w:rFonts w:ascii="Times New Roman" w:hAnsi="Times New Roman" w:cs="Times New Roman"/>
                <w:sz w:val="26"/>
                <w:szCs w:val="26"/>
                <w:lang w:val="uk-UA"/>
              </w:rPr>
              <w:t>Генеральний</w:t>
            </w:r>
            <w:r w:rsidRPr="00204D8B">
              <w:rPr>
                <w:rFonts w:ascii="Times New Roman" w:hAnsi="Times New Roman" w:cs="Times New Roman"/>
                <w:sz w:val="26"/>
                <w:szCs w:val="26"/>
              </w:rPr>
              <w:t xml:space="preserve"> план</w:t>
            </w:r>
          </w:p>
        </w:tc>
        <w:tc>
          <w:tcPr>
            <w:tcW w:w="1848" w:type="dxa"/>
            <w:tcBorders>
              <w:top w:val="single" w:sz="4" w:space="0" w:color="auto"/>
              <w:left w:val="single" w:sz="4" w:space="0" w:color="auto"/>
              <w:bottom w:val="single" w:sz="4" w:space="0" w:color="auto"/>
              <w:right w:val="single" w:sz="4" w:space="0" w:color="auto"/>
            </w:tcBorders>
            <w:vAlign w:val="bottom"/>
            <w:hideMark/>
          </w:tcPr>
          <w:p w14:paraId="0C5D4BF0" w14:textId="77777777" w:rsidR="00CA124E" w:rsidRPr="00204D8B" w:rsidRDefault="00CA124E" w:rsidP="006979DB">
            <w:pPr>
              <w:spacing w:after="0" w:line="240" w:lineRule="auto"/>
              <w:rPr>
                <w:rFonts w:ascii="Times New Roman" w:eastAsia="Times New Roman" w:hAnsi="Times New Roman" w:cs="Times New Roman"/>
                <w:color w:val="000000"/>
                <w:sz w:val="26"/>
                <w:szCs w:val="26"/>
              </w:rPr>
            </w:pPr>
            <w:r w:rsidRPr="00204D8B">
              <w:rPr>
                <w:rFonts w:ascii="Times New Roman" w:eastAsia="Times New Roman" w:hAnsi="Times New Roman" w:cs="Times New Roman"/>
                <w:color w:val="000000"/>
                <w:sz w:val="26"/>
                <w:szCs w:val="26"/>
                <w:lang w:val="uk-UA"/>
              </w:rPr>
              <w:t>село</w:t>
            </w:r>
            <w:r w:rsidRPr="00204D8B">
              <w:rPr>
                <w:rFonts w:ascii="Times New Roman" w:eastAsia="Times New Roman" w:hAnsi="Times New Roman" w:cs="Times New Roman"/>
                <w:color w:val="000000"/>
                <w:sz w:val="26"/>
                <w:szCs w:val="26"/>
              </w:rPr>
              <w:t xml:space="preserve"> Тарасо-шевченківка</w:t>
            </w:r>
          </w:p>
        </w:tc>
        <w:tc>
          <w:tcPr>
            <w:tcW w:w="1702" w:type="dxa"/>
            <w:tcBorders>
              <w:top w:val="single" w:sz="4" w:space="0" w:color="auto"/>
              <w:left w:val="single" w:sz="4" w:space="0" w:color="auto"/>
              <w:bottom w:val="single" w:sz="4" w:space="0" w:color="auto"/>
              <w:right w:val="single" w:sz="4" w:space="0" w:color="auto"/>
            </w:tcBorders>
            <w:vAlign w:val="center"/>
            <w:hideMark/>
          </w:tcPr>
          <w:p w14:paraId="7236EF35"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1982</w:t>
            </w:r>
          </w:p>
        </w:tc>
        <w:tc>
          <w:tcPr>
            <w:tcW w:w="1634" w:type="dxa"/>
            <w:tcBorders>
              <w:top w:val="single" w:sz="4" w:space="0" w:color="auto"/>
              <w:left w:val="single" w:sz="4" w:space="0" w:color="auto"/>
              <w:bottom w:val="single" w:sz="4" w:space="0" w:color="auto"/>
              <w:right w:val="single" w:sz="4" w:space="0" w:color="auto"/>
            </w:tcBorders>
            <w:vAlign w:val="center"/>
            <w:hideMark/>
          </w:tcPr>
          <w:p w14:paraId="4083A6DC"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rPr>
              <w:t>так</w:t>
            </w:r>
          </w:p>
        </w:tc>
        <w:tc>
          <w:tcPr>
            <w:tcW w:w="1645" w:type="dxa"/>
            <w:tcBorders>
              <w:top w:val="single" w:sz="4" w:space="0" w:color="auto"/>
              <w:left w:val="single" w:sz="4" w:space="0" w:color="auto"/>
              <w:bottom w:val="single" w:sz="4" w:space="0" w:color="auto"/>
              <w:right w:val="single" w:sz="4" w:space="0" w:color="auto"/>
            </w:tcBorders>
            <w:vAlign w:val="center"/>
            <w:hideMark/>
          </w:tcPr>
          <w:p w14:paraId="15A52143" w14:textId="77777777" w:rsidR="00CA124E" w:rsidRPr="00204D8B" w:rsidRDefault="00CA124E" w:rsidP="006979DB">
            <w:pPr>
              <w:spacing w:after="0" w:line="240" w:lineRule="auto"/>
              <w:jc w:val="center"/>
              <w:rPr>
                <w:rFonts w:ascii="Times New Roman" w:hAnsi="Times New Roman" w:cs="Times New Roman"/>
                <w:sz w:val="26"/>
                <w:szCs w:val="26"/>
                <w:lang w:val="uk-UA"/>
              </w:rPr>
            </w:pPr>
            <w:r w:rsidRPr="00204D8B">
              <w:rPr>
                <w:rFonts w:ascii="Times New Roman" w:hAnsi="Times New Roman" w:cs="Times New Roman"/>
                <w:sz w:val="26"/>
                <w:szCs w:val="26"/>
              </w:rPr>
              <w:t>так</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F9CAEC" w14:textId="77777777" w:rsidR="00CA124E" w:rsidRPr="00204D8B" w:rsidRDefault="00CA124E" w:rsidP="006979DB">
            <w:pPr>
              <w:spacing w:after="0" w:line="240" w:lineRule="auto"/>
              <w:jc w:val="center"/>
              <w:rPr>
                <w:rFonts w:ascii="Times New Roman" w:hAnsi="Times New Roman" w:cs="Times New Roman"/>
                <w:sz w:val="26"/>
                <w:szCs w:val="26"/>
              </w:rPr>
            </w:pPr>
            <w:r w:rsidRPr="00204D8B">
              <w:rPr>
                <w:rFonts w:ascii="Times New Roman" w:hAnsi="Times New Roman" w:cs="Times New Roman"/>
                <w:sz w:val="26"/>
                <w:szCs w:val="26"/>
                <w:lang w:val="uk-UA"/>
              </w:rPr>
              <w:t>відсутнє</w:t>
            </w:r>
          </w:p>
        </w:tc>
      </w:tr>
    </w:tbl>
    <w:p w14:paraId="56E6768A" w14:textId="77777777" w:rsidR="00CA124E" w:rsidRPr="00CA124E" w:rsidRDefault="00CA124E" w:rsidP="00204D8B">
      <w:pPr>
        <w:spacing w:after="0" w:line="276" w:lineRule="auto"/>
        <w:ind w:firstLine="720"/>
        <w:jc w:val="both"/>
        <w:rPr>
          <w:rFonts w:ascii="Times New Roman" w:hAnsi="Times New Roman" w:cs="Times New Roman"/>
          <w:sz w:val="28"/>
          <w:szCs w:val="28"/>
          <w:lang w:val="uk-UA"/>
        </w:rPr>
      </w:pPr>
    </w:p>
    <w:p w14:paraId="625E6525" w14:textId="77777777" w:rsidR="00CA124E" w:rsidRPr="00CA124E" w:rsidRDefault="00CA124E" w:rsidP="00204D8B">
      <w:pPr>
        <w:pStyle w:val="a6"/>
        <w:spacing w:line="276" w:lineRule="auto"/>
        <w:ind w:firstLine="720"/>
        <w:jc w:val="both"/>
        <w:rPr>
          <w:rFonts w:ascii="Times New Roman" w:hAnsi="Times New Roman" w:cs="Times New Roman"/>
          <w:color w:val="auto"/>
          <w:sz w:val="28"/>
          <w:szCs w:val="28"/>
          <w:lang w:val="uk-UA"/>
        </w:rPr>
      </w:pPr>
      <w:r w:rsidRPr="00CA124E">
        <w:rPr>
          <w:rFonts w:ascii="Times New Roman" w:hAnsi="Times New Roman" w:cs="Times New Roman"/>
          <w:color w:val="auto"/>
          <w:sz w:val="28"/>
          <w:szCs w:val="28"/>
          <w:lang w:val="uk-UA"/>
        </w:rPr>
        <w:t>Проаналізувавши наявність МБД, а саме генеральних планів населених пунктів, які увійшли до складу Чумаківської ТГ, можна зробити такий висновок: населені пункти Чумаківської ТГ мають застарілі генеральні плани, при нормативному розрахунковому терміні дії МБД більшість з них розроблена понад 50 років тому. Відповідно</w:t>
      </w:r>
      <w:r w:rsidR="00251EC8">
        <w:rPr>
          <w:rFonts w:ascii="Times New Roman" w:hAnsi="Times New Roman" w:cs="Times New Roman"/>
          <w:color w:val="auto"/>
          <w:sz w:val="28"/>
          <w:szCs w:val="28"/>
          <w:lang w:val="uk-UA"/>
        </w:rPr>
        <w:t>,</w:t>
      </w:r>
      <w:r w:rsidRPr="00CA124E">
        <w:rPr>
          <w:rFonts w:ascii="Times New Roman" w:hAnsi="Times New Roman" w:cs="Times New Roman"/>
          <w:color w:val="auto"/>
          <w:sz w:val="28"/>
          <w:szCs w:val="28"/>
          <w:lang w:val="uk-UA"/>
        </w:rPr>
        <w:t xml:space="preserve"> склад таких генеральних планів не відповідає сучасним вимогам законодавства, а саме відсутні плани зонування (зонінгу), розділи інженерно-технічних заходів цивільного захисту (ІТЗ ЦЗ) та стратегічної екологічної оцінки (СЕО).</w:t>
      </w:r>
    </w:p>
    <w:p w14:paraId="6D874926" w14:textId="77777777" w:rsidR="00204D8B" w:rsidRDefault="00204D8B" w:rsidP="00204D8B">
      <w:pPr>
        <w:autoSpaceDE w:val="0"/>
        <w:autoSpaceDN w:val="0"/>
        <w:adjustRightInd w:val="0"/>
        <w:spacing w:after="0" w:line="276" w:lineRule="auto"/>
        <w:ind w:firstLine="720"/>
        <w:jc w:val="both"/>
        <w:rPr>
          <w:rFonts w:ascii="Times New Roman" w:hAnsi="Times New Roman" w:cs="Times New Roman"/>
          <w:b/>
          <w:i/>
          <w:sz w:val="28"/>
          <w:szCs w:val="28"/>
          <w:lang w:val="uk-UA"/>
        </w:rPr>
      </w:pPr>
    </w:p>
    <w:p w14:paraId="5A5B348D" w14:textId="029A1E41" w:rsidR="00CA124E" w:rsidRPr="00CA124E" w:rsidRDefault="00CA124E" w:rsidP="00204D8B">
      <w:pPr>
        <w:autoSpaceDE w:val="0"/>
        <w:autoSpaceDN w:val="0"/>
        <w:adjustRightInd w:val="0"/>
        <w:spacing w:after="0" w:line="276" w:lineRule="auto"/>
        <w:ind w:firstLine="720"/>
        <w:jc w:val="both"/>
        <w:rPr>
          <w:rFonts w:ascii="Times New Roman" w:hAnsi="Times New Roman" w:cs="Times New Roman"/>
          <w:b/>
          <w:i/>
          <w:sz w:val="28"/>
          <w:szCs w:val="28"/>
          <w:lang w:val="uk-UA"/>
        </w:rPr>
      </w:pPr>
      <w:r w:rsidRPr="00CA124E">
        <w:rPr>
          <w:rFonts w:ascii="Times New Roman" w:hAnsi="Times New Roman" w:cs="Times New Roman"/>
          <w:b/>
          <w:i/>
          <w:sz w:val="28"/>
          <w:szCs w:val="28"/>
          <w:lang w:val="uk-UA"/>
        </w:rPr>
        <w:t>Аналіз проєктної документації</w:t>
      </w:r>
    </w:p>
    <w:p w14:paraId="77FBE594" w14:textId="77777777" w:rsidR="00CA124E" w:rsidRPr="00CA124E" w:rsidRDefault="00CA124E" w:rsidP="00204D8B">
      <w:pPr>
        <w:autoSpaceDE w:val="0"/>
        <w:autoSpaceDN w:val="0"/>
        <w:adjustRightInd w:val="0"/>
        <w:spacing w:after="0" w:line="276" w:lineRule="auto"/>
        <w:ind w:firstLine="720"/>
        <w:jc w:val="both"/>
        <w:rPr>
          <w:rFonts w:ascii="Times New Roman" w:hAnsi="Times New Roman" w:cs="Times New Roman"/>
          <w:sz w:val="28"/>
          <w:szCs w:val="28"/>
          <w:lang w:val="uk-UA"/>
        </w:rPr>
      </w:pPr>
      <w:r w:rsidRPr="00CA124E">
        <w:rPr>
          <w:rFonts w:ascii="Times New Roman" w:hAnsi="Times New Roman" w:cs="Times New Roman"/>
          <w:sz w:val="28"/>
          <w:szCs w:val="28"/>
          <w:lang w:val="uk-UA"/>
        </w:rPr>
        <w:t>До розробленої раніше проєктної документації території Чумаківської сільської ради відносяться:</w:t>
      </w:r>
    </w:p>
    <w:p w14:paraId="15A34F3C" w14:textId="77777777" w:rsidR="00CA124E" w:rsidRPr="00CA124E" w:rsidRDefault="00CA124E" w:rsidP="00CA124E">
      <w:pPr>
        <w:pStyle w:val="a3"/>
        <w:widowControl/>
        <w:numPr>
          <w:ilvl w:val="0"/>
          <w:numId w:val="3"/>
        </w:numPr>
        <w:tabs>
          <w:tab w:val="left" w:pos="1134"/>
        </w:tabs>
        <w:adjustRightInd w:val="0"/>
        <w:ind w:left="0" w:firstLine="709"/>
        <w:jc w:val="both"/>
        <w:rPr>
          <w:rFonts w:ascii="Times New Roman" w:hAnsi="Times New Roman" w:cs="Times New Roman"/>
          <w:sz w:val="28"/>
          <w:szCs w:val="28"/>
        </w:rPr>
      </w:pPr>
      <w:r w:rsidRPr="00CA124E">
        <w:rPr>
          <w:rFonts w:ascii="Times New Roman" w:hAnsi="Times New Roman" w:cs="Times New Roman"/>
          <w:sz w:val="28"/>
          <w:szCs w:val="28"/>
        </w:rPr>
        <w:t>Генеральна Схема планування України,</w:t>
      </w:r>
    </w:p>
    <w:p w14:paraId="35237D00" w14:textId="77777777" w:rsidR="00CA124E" w:rsidRDefault="00CA124E" w:rsidP="00CA124E">
      <w:pPr>
        <w:pStyle w:val="a3"/>
        <w:widowControl/>
        <w:numPr>
          <w:ilvl w:val="0"/>
          <w:numId w:val="3"/>
        </w:numPr>
        <w:tabs>
          <w:tab w:val="left" w:pos="1134"/>
        </w:tabs>
        <w:adjustRightInd w:val="0"/>
        <w:ind w:left="0" w:firstLine="709"/>
        <w:jc w:val="both"/>
        <w:rPr>
          <w:rFonts w:ascii="Times New Roman" w:hAnsi="Times New Roman" w:cs="Times New Roman"/>
          <w:sz w:val="28"/>
          <w:szCs w:val="28"/>
        </w:rPr>
      </w:pPr>
      <w:r w:rsidRPr="00CA124E">
        <w:rPr>
          <w:rFonts w:ascii="Times New Roman" w:hAnsi="Times New Roman" w:cs="Times New Roman"/>
          <w:sz w:val="28"/>
          <w:szCs w:val="28"/>
        </w:rPr>
        <w:t>Схема районного планування Дніпропетровської області (Розроблено «ГІПРОГРАД» з 1991),</w:t>
      </w:r>
    </w:p>
    <w:p w14:paraId="2D7F386D" w14:textId="77777777" w:rsidR="003326BC" w:rsidRPr="00CA124E" w:rsidRDefault="003326BC" w:rsidP="003326BC">
      <w:pPr>
        <w:pStyle w:val="a3"/>
        <w:numPr>
          <w:ilvl w:val="0"/>
          <w:numId w:val="3"/>
        </w:numPr>
        <w:tabs>
          <w:tab w:val="left" w:pos="0"/>
        </w:tabs>
        <w:adjustRightInd w:val="0"/>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A124E">
        <w:rPr>
          <w:rFonts w:ascii="Times New Roman" w:hAnsi="Times New Roman" w:cs="Times New Roman"/>
          <w:sz w:val="28"/>
          <w:szCs w:val="28"/>
        </w:rPr>
        <w:t>Проєкт районного планування Новомосковського району Дніпропетровської області виконаний в 1982 році Гідроградом УРСР на замовлення Держбуду УРСР. Об’єм і зміст проєкту визначені згідно з «Інструкцією по складанню схем і проєктів районного планування» (СН 446-72) та «Інструкцією по складанню проєктів районного планування сільських адміністративних районів Української УРСР» (РСН 167-77).</w:t>
      </w:r>
    </w:p>
    <w:p w14:paraId="04A475C2" w14:textId="77777777" w:rsidR="00CA124E" w:rsidRPr="00CA124E" w:rsidRDefault="00CA124E" w:rsidP="00CA124E">
      <w:pPr>
        <w:pStyle w:val="a3"/>
        <w:adjustRightInd w:val="0"/>
        <w:ind w:left="0" w:firstLine="709"/>
        <w:jc w:val="both"/>
        <w:rPr>
          <w:rFonts w:ascii="Times New Roman" w:hAnsi="Times New Roman" w:cs="Times New Roman"/>
          <w:sz w:val="28"/>
          <w:szCs w:val="28"/>
        </w:rPr>
      </w:pPr>
      <w:r w:rsidRPr="00954B27">
        <w:rPr>
          <w:rFonts w:ascii="Times New Roman" w:hAnsi="Times New Roman" w:cs="Times New Roman"/>
          <w:sz w:val="28"/>
          <w:szCs w:val="28"/>
        </w:rPr>
        <w:t xml:space="preserve">Генеральна схема </w:t>
      </w:r>
      <w:r w:rsidRPr="00CA124E">
        <w:rPr>
          <w:rFonts w:ascii="Times New Roman" w:hAnsi="Times New Roman" w:cs="Times New Roman"/>
          <w:sz w:val="28"/>
          <w:szCs w:val="28"/>
        </w:rPr>
        <w:t>планування частини території України визначає пріоритети та концептуальні вирішення планування і використання території країни, вдосконалення систем розселення та забезпечення сталого розвитку населених  пунктів, розвитку виробничої, соціальної та інженерно-транспортної інфраструктури, формування національної екологічної мережі.</w:t>
      </w:r>
    </w:p>
    <w:p w14:paraId="344643E2" w14:textId="77777777" w:rsidR="00CA124E" w:rsidRPr="00954B27" w:rsidRDefault="00CA124E" w:rsidP="00CA124E">
      <w:pPr>
        <w:tabs>
          <w:tab w:val="left" w:pos="0"/>
        </w:tabs>
        <w:autoSpaceDE w:val="0"/>
        <w:autoSpaceDN w:val="0"/>
        <w:adjustRightInd w:val="0"/>
        <w:spacing w:after="0" w:line="240" w:lineRule="auto"/>
        <w:ind w:firstLine="709"/>
        <w:jc w:val="both"/>
        <w:rPr>
          <w:rFonts w:ascii="Times New Roman" w:hAnsi="Times New Roman" w:cs="Times New Roman"/>
          <w:sz w:val="28"/>
          <w:szCs w:val="28"/>
          <w:lang w:val="uk-UA"/>
        </w:rPr>
      </w:pPr>
      <w:r w:rsidRPr="00954B27">
        <w:rPr>
          <w:rFonts w:ascii="Times New Roman" w:hAnsi="Times New Roman" w:cs="Times New Roman"/>
          <w:sz w:val="28"/>
          <w:szCs w:val="28"/>
          <w:lang w:val="uk-UA"/>
        </w:rPr>
        <w:t>В межах Чумаківської сільської ради актуальними є:</w:t>
      </w:r>
    </w:p>
    <w:p w14:paraId="06A6F59E" w14:textId="77777777" w:rsidR="00CA124E" w:rsidRPr="00CA124E" w:rsidRDefault="00CA124E" w:rsidP="00CA124E">
      <w:pPr>
        <w:pStyle w:val="a3"/>
        <w:widowControl/>
        <w:numPr>
          <w:ilvl w:val="0"/>
          <w:numId w:val="4"/>
        </w:numPr>
        <w:tabs>
          <w:tab w:val="left" w:pos="0"/>
          <w:tab w:val="left" w:pos="993"/>
        </w:tabs>
        <w:adjustRightInd w:val="0"/>
        <w:ind w:left="0" w:firstLine="709"/>
        <w:jc w:val="both"/>
        <w:rPr>
          <w:rFonts w:ascii="Times New Roman" w:hAnsi="Times New Roman" w:cs="Times New Roman"/>
          <w:sz w:val="28"/>
          <w:szCs w:val="28"/>
        </w:rPr>
      </w:pPr>
      <w:r w:rsidRPr="00CA124E">
        <w:rPr>
          <w:rFonts w:ascii="Times New Roman" w:hAnsi="Times New Roman" w:cs="Times New Roman"/>
          <w:sz w:val="28"/>
          <w:szCs w:val="28"/>
        </w:rPr>
        <w:t>збільшення територій природоохоронного, організація раціонального використання сільськогосподарських земель в зонах чисельних археологічних пам’яток,</w:t>
      </w:r>
    </w:p>
    <w:p w14:paraId="4E2970EF" w14:textId="77777777" w:rsidR="00CA124E" w:rsidRPr="00CA124E" w:rsidRDefault="00CA124E" w:rsidP="00CA124E">
      <w:pPr>
        <w:pStyle w:val="a3"/>
        <w:widowControl/>
        <w:numPr>
          <w:ilvl w:val="0"/>
          <w:numId w:val="4"/>
        </w:numPr>
        <w:tabs>
          <w:tab w:val="left" w:pos="0"/>
          <w:tab w:val="left" w:pos="993"/>
        </w:tabs>
        <w:adjustRightInd w:val="0"/>
        <w:ind w:left="0" w:firstLine="709"/>
        <w:jc w:val="both"/>
        <w:rPr>
          <w:rFonts w:ascii="Times New Roman" w:hAnsi="Times New Roman" w:cs="Times New Roman"/>
          <w:sz w:val="28"/>
          <w:szCs w:val="28"/>
        </w:rPr>
      </w:pPr>
      <w:r w:rsidRPr="00CA124E">
        <w:rPr>
          <w:rFonts w:ascii="Times New Roman" w:hAnsi="Times New Roman" w:cs="Times New Roman"/>
          <w:sz w:val="28"/>
          <w:szCs w:val="28"/>
        </w:rPr>
        <w:t>скорочення площі для іншого використання,</w:t>
      </w:r>
    </w:p>
    <w:p w14:paraId="26DE660E" w14:textId="720ABBB0" w:rsidR="00CA124E" w:rsidRDefault="00CA124E" w:rsidP="00CA124E">
      <w:pPr>
        <w:pStyle w:val="a3"/>
        <w:widowControl/>
        <w:numPr>
          <w:ilvl w:val="0"/>
          <w:numId w:val="4"/>
        </w:numPr>
        <w:tabs>
          <w:tab w:val="left" w:pos="0"/>
          <w:tab w:val="left" w:pos="993"/>
        </w:tabs>
        <w:adjustRightInd w:val="0"/>
        <w:ind w:left="0" w:firstLine="709"/>
        <w:jc w:val="both"/>
        <w:rPr>
          <w:rFonts w:ascii="Times New Roman" w:hAnsi="Times New Roman" w:cs="Times New Roman"/>
          <w:sz w:val="28"/>
          <w:szCs w:val="28"/>
        </w:rPr>
      </w:pPr>
      <w:r w:rsidRPr="00CA124E">
        <w:rPr>
          <w:rFonts w:ascii="Times New Roman" w:hAnsi="Times New Roman" w:cs="Times New Roman"/>
          <w:sz w:val="28"/>
          <w:szCs w:val="28"/>
        </w:rPr>
        <w:t>підвищення ефективності і використання існуючих територій.</w:t>
      </w:r>
    </w:p>
    <w:p w14:paraId="20CF410E" w14:textId="77777777" w:rsidR="00204D8B" w:rsidRPr="00204D8B" w:rsidRDefault="00204D8B" w:rsidP="00204D8B">
      <w:pPr>
        <w:tabs>
          <w:tab w:val="left" w:pos="0"/>
          <w:tab w:val="left" w:pos="993"/>
        </w:tabs>
        <w:adjustRightInd w:val="0"/>
        <w:jc w:val="both"/>
        <w:rPr>
          <w:rFonts w:ascii="Times New Roman" w:hAnsi="Times New Roman" w:cs="Times New Roman"/>
          <w:sz w:val="28"/>
          <w:szCs w:val="28"/>
        </w:rPr>
      </w:pPr>
    </w:p>
    <w:p w14:paraId="3CFDE9C6" w14:textId="6BDB9CB1" w:rsidR="00CA124E" w:rsidRPr="00CA124E" w:rsidRDefault="00CA124E" w:rsidP="00204D8B">
      <w:pPr>
        <w:spacing w:after="0" w:line="276" w:lineRule="auto"/>
        <w:ind w:firstLine="709"/>
        <w:jc w:val="both"/>
        <w:rPr>
          <w:rFonts w:ascii="Times New Roman" w:hAnsi="Times New Roman" w:cs="Times New Roman"/>
          <w:b/>
          <w:sz w:val="28"/>
          <w:szCs w:val="28"/>
          <w:lang w:val="uk-UA"/>
        </w:rPr>
      </w:pPr>
      <w:r w:rsidRPr="00CA124E">
        <w:rPr>
          <w:rFonts w:ascii="Times New Roman" w:hAnsi="Times New Roman" w:cs="Times New Roman"/>
          <w:b/>
          <w:sz w:val="28"/>
          <w:szCs w:val="28"/>
          <w:lang w:val="uk-UA"/>
        </w:rPr>
        <w:lastRenderedPageBreak/>
        <w:t xml:space="preserve">Перспективи містобудівного розвитку території </w:t>
      </w:r>
    </w:p>
    <w:p w14:paraId="73FE1DBA" w14:textId="77777777" w:rsidR="00CA124E" w:rsidRPr="00CA124E" w:rsidRDefault="00CA124E" w:rsidP="00204D8B">
      <w:pPr>
        <w:spacing w:after="0" w:line="276" w:lineRule="auto"/>
        <w:ind w:firstLine="709"/>
        <w:jc w:val="both"/>
        <w:rPr>
          <w:rFonts w:ascii="Times New Roman" w:hAnsi="Times New Roman" w:cs="Times New Roman"/>
          <w:sz w:val="28"/>
          <w:szCs w:val="28"/>
          <w:lang w:val="uk-UA"/>
        </w:rPr>
      </w:pPr>
      <w:r w:rsidRPr="00CA124E">
        <w:rPr>
          <w:rFonts w:ascii="Times New Roman" w:hAnsi="Times New Roman" w:cs="Times New Roman"/>
          <w:sz w:val="28"/>
          <w:szCs w:val="28"/>
          <w:lang w:val="uk-UA"/>
        </w:rPr>
        <w:t xml:space="preserve">Метою вдосконалення планувальної структури є забезпечення її раціонального зонування за видами використання, у тому числі для містобудівних потреб, на розрахунковий період (до 2030). </w:t>
      </w:r>
    </w:p>
    <w:p w14:paraId="76C76FBD" w14:textId="77777777" w:rsidR="00CA124E" w:rsidRPr="00CA124E" w:rsidRDefault="00CA124E" w:rsidP="00204D8B">
      <w:pPr>
        <w:spacing w:after="0" w:line="276" w:lineRule="auto"/>
        <w:ind w:firstLine="709"/>
        <w:jc w:val="both"/>
        <w:rPr>
          <w:rFonts w:ascii="Times New Roman" w:hAnsi="Times New Roman" w:cs="Times New Roman"/>
          <w:sz w:val="28"/>
          <w:szCs w:val="28"/>
          <w:lang w:val="uk-UA"/>
        </w:rPr>
      </w:pPr>
      <w:r w:rsidRPr="00CA124E">
        <w:rPr>
          <w:rFonts w:ascii="Times New Roman" w:hAnsi="Times New Roman" w:cs="Times New Roman"/>
          <w:sz w:val="28"/>
          <w:szCs w:val="28"/>
          <w:lang w:val="uk-UA"/>
        </w:rPr>
        <w:t>На підставі аналізу</w:t>
      </w:r>
      <w:r w:rsidR="00954B27">
        <w:rPr>
          <w:rFonts w:ascii="Times New Roman" w:hAnsi="Times New Roman" w:cs="Times New Roman"/>
          <w:sz w:val="28"/>
          <w:szCs w:val="28"/>
          <w:lang w:val="uk-UA"/>
        </w:rPr>
        <w:t xml:space="preserve"> щодо о</w:t>
      </w:r>
      <w:r w:rsidRPr="00CA124E">
        <w:rPr>
          <w:rFonts w:ascii="Times New Roman" w:hAnsi="Times New Roman" w:cs="Times New Roman"/>
          <w:sz w:val="28"/>
          <w:szCs w:val="28"/>
          <w:lang w:val="uk-UA"/>
        </w:rPr>
        <w:t>цінк</w:t>
      </w:r>
      <w:r w:rsidR="00954B27">
        <w:rPr>
          <w:rFonts w:ascii="Times New Roman" w:hAnsi="Times New Roman" w:cs="Times New Roman"/>
          <w:sz w:val="28"/>
          <w:szCs w:val="28"/>
          <w:lang w:val="uk-UA"/>
        </w:rPr>
        <w:t>и</w:t>
      </w:r>
      <w:r w:rsidRPr="00CA124E">
        <w:rPr>
          <w:rFonts w:ascii="Times New Roman" w:hAnsi="Times New Roman" w:cs="Times New Roman"/>
          <w:sz w:val="28"/>
          <w:szCs w:val="28"/>
          <w:lang w:val="uk-UA"/>
        </w:rPr>
        <w:t xml:space="preserve"> території сільської ради пропонуються коригування існуючої планувальної структури:</w:t>
      </w:r>
    </w:p>
    <w:p w14:paraId="5C169993" w14:textId="77777777" w:rsidR="00CA124E" w:rsidRPr="00CA124E" w:rsidRDefault="00CA124E" w:rsidP="00204D8B">
      <w:pPr>
        <w:pStyle w:val="a3"/>
        <w:widowControl/>
        <w:tabs>
          <w:tab w:val="left" w:pos="1276"/>
        </w:tabs>
        <w:autoSpaceDE/>
        <w:autoSpaceDN/>
        <w:spacing w:line="276" w:lineRule="auto"/>
        <w:ind w:left="0" w:firstLine="709"/>
        <w:jc w:val="both"/>
        <w:rPr>
          <w:rFonts w:ascii="Times New Roman" w:hAnsi="Times New Roman" w:cs="Times New Roman"/>
          <w:sz w:val="28"/>
          <w:szCs w:val="28"/>
        </w:rPr>
      </w:pPr>
      <w:r w:rsidRPr="00CA124E">
        <w:rPr>
          <w:rFonts w:ascii="Times New Roman" w:hAnsi="Times New Roman" w:cs="Times New Roman"/>
          <w:sz w:val="28"/>
          <w:szCs w:val="28"/>
        </w:rPr>
        <w:t>– визначено головні проєктні архітектурно-планувальні вісі, вузли, і місце розташування елементів,</w:t>
      </w:r>
    </w:p>
    <w:p w14:paraId="6A0E763D" w14:textId="77777777" w:rsidR="00CA124E" w:rsidRPr="00CA124E" w:rsidRDefault="00CA124E" w:rsidP="00204D8B">
      <w:pPr>
        <w:pStyle w:val="a3"/>
        <w:widowControl/>
        <w:tabs>
          <w:tab w:val="left" w:pos="1276"/>
        </w:tabs>
        <w:autoSpaceDE/>
        <w:autoSpaceDN/>
        <w:spacing w:line="276" w:lineRule="auto"/>
        <w:ind w:left="0" w:firstLine="709"/>
        <w:jc w:val="both"/>
        <w:rPr>
          <w:rFonts w:ascii="Times New Roman" w:hAnsi="Times New Roman" w:cs="Times New Roman"/>
          <w:sz w:val="28"/>
          <w:szCs w:val="28"/>
        </w:rPr>
      </w:pPr>
      <w:r w:rsidRPr="00CA124E">
        <w:rPr>
          <w:rFonts w:ascii="Times New Roman" w:hAnsi="Times New Roman" w:cs="Times New Roman"/>
          <w:sz w:val="28"/>
          <w:szCs w:val="28"/>
        </w:rPr>
        <w:t>– виділено основні функціональн</w:t>
      </w:r>
      <w:r w:rsidR="00954B27">
        <w:rPr>
          <w:rFonts w:ascii="Times New Roman" w:hAnsi="Times New Roman" w:cs="Times New Roman"/>
          <w:sz w:val="28"/>
          <w:szCs w:val="28"/>
        </w:rPr>
        <w:t>і зони та раціональне їх взаємо</w:t>
      </w:r>
      <w:r w:rsidRPr="00CA124E">
        <w:rPr>
          <w:rFonts w:ascii="Times New Roman" w:hAnsi="Times New Roman" w:cs="Times New Roman"/>
          <w:sz w:val="28"/>
          <w:szCs w:val="28"/>
        </w:rPr>
        <w:t>розміщення, забезпечено оптимальні функціональні зв’язки між місцями розселення, праці</w:t>
      </w:r>
      <w:r w:rsidR="00954B27">
        <w:rPr>
          <w:rFonts w:ascii="Times New Roman" w:hAnsi="Times New Roman" w:cs="Times New Roman"/>
          <w:sz w:val="28"/>
          <w:szCs w:val="28"/>
        </w:rPr>
        <w:t>,</w:t>
      </w:r>
      <w:r w:rsidRPr="00CA124E">
        <w:rPr>
          <w:rFonts w:ascii="Times New Roman" w:hAnsi="Times New Roman" w:cs="Times New Roman"/>
          <w:sz w:val="28"/>
          <w:szCs w:val="28"/>
        </w:rPr>
        <w:t xml:space="preserve"> установами соціально-побутового обслуговування з урахуванням частоти їх відвідування та попиту населення.</w:t>
      </w:r>
    </w:p>
    <w:p w14:paraId="47DAFA32" w14:textId="77777777" w:rsidR="00036AB1" w:rsidRPr="00524FB1" w:rsidRDefault="00036AB1" w:rsidP="00204D8B">
      <w:pPr>
        <w:pStyle w:val="a6"/>
        <w:spacing w:line="276" w:lineRule="auto"/>
        <w:ind w:firstLine="709"/>
        <w:jc w:val="both"/>
        <w:rPr>
          <w:rFonts w:ascii="Times New Roman" w:hAnsi="Times New Roman" w:cs="Times New Roman"/>
          <w:color w:val="000000" w:themeColor="text1"/>
          <w:sz w:val="28"/>
          <w:szCs w:val="28"/>
          <w:lang w:val="uk-UA"/>
        </w:rPr>
      </w:pPr>
      <w:r w:rsidRPr="00524FB1">
        <w:rPr>
          <w:rFonts w:ascii="Times New Roman" w:hAnsi="Times New Roman" w:cs="Times New Roman"/>
          <w:bCs/>
          <w:color w:val="000000" w:themeColor="text1"/>
          <w:sz w:val="28"/>
          <w:szCs w:val="28"/>
          <w:lang w:val="uk-UA"/>
        </w:rPr>
        <w:t xml:space="preserve">Чумаківською сільською радою </w:t>
      </w:r>
      <w:r w:rsidRPr="00524FB1">
        <w:rPr>
          <w:rFonts w:ascii="Times New Roman" w:hAnsi="Times New Roman" w:cs="Times New Roman"/>
          <w:color w:val="000000" w:themeColor="text1"/>
          <w:sz w:val="28"/>
          <w:szCs w:val="28"/>
          <w:lang w:val="uk-UA"/>
        </w:rPr>
        <w:t>18 грудня 2025 року прийнято рішення № 7-57/</w:t>
      </w:r>
      <w:r w:rsidRPr="00524FB1">
        <w:rPr>
          <w:rFonts w:ascii="Times New Roman" w:hAnsi="Times New Roman" w:cs="Times New Roman"/>
          <w:color w:val="000000" w:themeColor="text1"/>
          <w:sz w:val="28"/>
          <w:szCs w:val="28"/>
          <w:lang w:val="en-US"/>
        </w:rPr>
        <w:t>V</w:t>
      </w:r>
      <w:r w:rsidRPr="00524FB1">
        <w:rPr>
          <w:rFonts w:ascii="Times New Roman" w:hAnsi="Times New Roman" w:cs="Times New Roman"/>
          <w:color w:val="000000" w:themeColor="text1"/>
          <w:sz w:val="28"/>
          <w:szCs w:val="28"/>
          <w:lang w:val="uk-UA"/>
        </w:rPr>
        <w:t>ІІІ «Про затвердження Програми Комплексного відновлення</w:t>
      </w:r>
      <w:r>
        <w:rPr>
          <w:rFonts w:ascii="Times New Roman" w:hAnsi="Times New Roman" w:cs="Times New Roman"/>
          <w:color w:val="000000" w:themeColor="text1"/>
          <w:sz w:val="28"/>
          <w:szCs w:val="28"/>
          <w:lang w:val="uk-UA"/>
        </w:rPr>
        <w:t xml:space="preserve"> території Чумаківської сільської територіальної громади на 2025 – 2028 роки»</w:t>
      </w:r>
      <w:r w:rsidRPr="00524FB1">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524FB1">
        <w:rPr>
          <w:rFonts w:ascii="Times New Roman" w:hAnsi="Times New Roman" w:cs="Times New Roman"/>
          <w:color w:val="000000" w:themeColor="text1"/>
          <w:sz w:val="28"/>
          <w:szCs w:val="28"/>
        </w:rPr>
        <w:t>В комплексному плані відновлення громади  визнач</w:t>
      </w:r>
      <w:r>
        <w:rPr>
          <w:rFonts w:ascii="Times New Roman" w:hAnsi="Times New Roman" w:cs="Times New Roman"/>
          <w:color w:val="000000" w:themeColor="text1"/>
          <w:sz w:val="28"/>
          <w:szCs w:val="28"/>
          <w:lang w:val="uk-UA"/>
        </w:rPr>
        <w:t>ено</w:t>
      </w:r>
      <w:r w:rsidRPr="00524FB1">
        <w:rPr>
          <w:rFonts w:ascii="Times New Roman" w:hAnsi="Times New Roman" w:cs="Times New Roman"/>
          <w:color w:val="000000" w:themeColor="text1"/>
          <w:sz w:val="28"/>
          <w:szCs w:val="28"/>
        </w:rPr>
        <w:t xml:space="preserve"> основні просторові, містобудівні та соціально-економічні пріоритети</w:t>
      </w:r>
      <w:r>
        <w:rPr>
          <w:rFonts w:ascii="Times New Roman" w:hAnsi="Times New Roman" w:cs="Times New Roman"/>
          <w:color w:val="000000" w:themeColor="text1"/>
          <w:sz w:val="28"/>
          <w:szCs w:val="28"/>
        </w:rPr>
        <w:t xml:space="preserve"> політики відновлення і включ</w:t>
      </w:r>
      <w:r>
        <w:rPr>
          <w:rFonts w:ascii="Times New Roman" w:hAnsi="Times New Roman" w:cs="Times New Roman"/>
          <w:color w:val="000000" w:themeColor="text1"/>
          <w:sz w:val="28"/>
          <w:szCs w:val="28"/>
          <w:lang w:val="uk-UA"/>
        </w:rPr>
        <w:t>ено</w:t>
      </w:r>
      <w:r w:rsidRPr="00524FB1">
        <w:rPr>
          <w:rFonts w:ascii="Times New Roman" w:hAnsi="Times New Roman" w:cs="Times New Roman"/>
          <w:color w:val="000000" w:themeColor="text1"/>
          <w:sz w:val="28"/>
          <w:szCs w:val="28"/>
        </w:rPr>
        <w:t xml:space="preserve"> комплекс заходів для забезпечення відновлення території громади, які є місцями концентрації соціально-економічних, інфраструктурних, екологічних чи інших кризових явищ.</w:t>
      </w:r>
    </w:p>
    <w:p w14:paraId="36BD298E" w14:textId="77777777" w:rsidR="00036AB1" w:rsidRPr="00524FB1" w:rsidRDefault="00036AB1" w:rsidP="00204D8B">
      <w:pPr>
        <w:spacing w:after="0" w:line="276" w:lineRule="auto"/>
        <w:ind w:firstLine="720"/>
        <w:jc w:val="both"/>
        <w:rPr>
          <w:rFonts w:ascii="Times New Roman" w:hAnsi="Times New Roman" w:cs="Times New Roman"/>
          <w:sz w:val="28"/>
          <w:szCs w:val="28"/>
        </w:rPr>
      </w:pPr>
      <w:r w:rsidRPr="00524FB1">
        <w:rPr>
          <w:rFonts w:ascii="Times New Roman" w:eastAsia="Times New Roman" w:hAnsi="Times New Roman" w:cs="Times New Roman"/>
          <w:sz w:val="28"/>
          <w:szCs w:val="28"/>
          <w:bdr w:val="none" w:sz="0" w:space="0" w:color="auto" w:frame="1"/>
          <w:lang w:eastAsia="uk-UA"/>
        </w:rPr>
        <w:t>Основним завданням Програми комплексного відновлення є в першу чергу подолання негативних наслідків як військової агресії, так і інших негативних впливів на життєдіяльність громади, які викликані різноманітними факторами. Аналіз та розробка заходів, спрямованих на усунення цих наслідків, є головною ціллю даного документа.</w:t>
      </w:r>
    </w:p>
    <w:p w14:paraId="11EFFAD0" w14:textId="77777777" w:rsidR="00036AB1" w:rsidRDefault="00036AB1" w:rsidP="00204D8B">
      <w:pPr>
        <w:spacing w:after="0" w:line="276" w:lineRule="auto"/>
        <w:ind w:firstLine="720"/>
        <w:jc w:val="both"/>
        <w:rPr>
          <w:rFonts w:ascii="Times New Roman" w:eastAsia="Times New Roman" w:hAnsi="Times New Roman" w:cs="Times New Roman"/>
          <w:sz w:val="28"/>
          <w:szCs w:val="28"/>
          <w:bdr w:val="none" w:sz="0" w:space="0" w:color="auto" w:frame="1"/>
          <w:lang w:eastAsia="uk-UA"/>
        </w:rPr>
      </w:pPr>
      <w:r w:rsidRPr="00524FB1">
        <w:rPr>
          <w:rFonts w:ascii="Times New Roman" w:eastAsia="Times New Roman" w:hAnsi="Times New Roman" w:cs="Times New Roman"/>
          <w:sz w:val="28"/>
          <w:szCs w:val="28"/>
          <w:bdr w:val="none" w:sz="0" w:space="0" w:color="auto" w:frame="1"/>
          <w:lang w:eastAsia="uk-UA"/>
        </w:rPr>
        <w:t>Програма комплексного відновлення території Чумаківської сільської громади являє собою документ, у якому визначено план дій, які необхідно послідовно виконати для досягнення нового якісного стану територіальної громади – стану відновленої повоєнної функціональності, на засадах "краще, ніж було".</w:t>
      </w:r>
    </w:p>
    <w:p w14:paraId="3E75C951" w14:textId="77777777" w:rsidR="00036AB1" w:rsidRPr="00F61A62" w:rsidRDefault="00036AB1" w:rsidP="00204D8B">
      <w:pPr>
        <w:spacing w:after="0" w:line="276" w:lineRule="auto"/>
        <w:ind w:firstLine="709"/>
        <w:jc w:val="both"/>
        <w:rPr>
          <w:rFonts w:ascii="Times New Roman" w:hAnsi="Times New Roman" w:cs="Times New Roman"/>
          <w:sz w:val="28"/>
          <w:szCs w:val="28"/>
          <w:lang w:val="uk-UA"/>
        </w:rPr>
      </w:pPr>
      <w:r w:rsidRPr="00F61A62">
        <w:rPr>
          <w:rFonts w:ascii="Times New Roman" w:hAnsi="Times New Roman" w:cs="Times New Roman"/>
          <w:sz w:val="28"/>
          <w:szCs w:val="28"/>
          <w:lang w:val="uk-UA"/>
        </w:rPr>
        <w:t>На підставі аналізу, приведеного в розділі ПКВ Оцінка території сільської ради, пропонуються коригування існуючої планувальної структури:</w:t>
      </w:r>
    </w:p>
    <w:p w14:paraId="47B8F467" w14:textId="77777777" w:rsidR="00036AB1" w:rsidRPr="00F61A62" w:rsidRDefault="00036AB1" w:rsidP="00204D8B">
      <w:pPr>
        <w:pStyle w:val="a3"/>
        <w:widowControl/>
        <w:tabs>
          <w:tab w:val="left" w:pos="1276"/>
        </w:tabs>
        <w:autoSpaceDE/>
        <w:autoSpaceDN/>
        <w:spacing w:line="276" w:lineRule="auto"/>
        <w:ind w:left="0" w:firstLine="709"/>
        <w:jc w:val="both"/>
        <w:rPr>
          <w:rFonts w:ascii="Times New Roman" w:hAnsi="Times New Roman" w:cs="Times New Roman"/>
          <w:sz w:val="28"/>
          <w:szCs w:val="28"/>
        </w:rPr>
      </w:pPr>
      <w:r w:rsidRPr="00F61A62">
        <w:rPr>
          <w:rFonts w:ascii="Times New Roman" w:hAnsi="Times New Roman" w:cs="Times New Roman"/>
          <w:sz w:val="28"/>
          <w:szCs w:val="28"/>
        </w:rPr>
        <w:t>– визначено головні проєктні архітектурно-планувальні вісі, вузли, і місце розташування елементів,</w:t>
      </w:r>
    </w:p>
    <w:p w14:paraId="1D84F44D" w14:textId="77777777" w:rsidR="00036AB1" w:rsidRPr="00F61A62" w:rsidRDefault="00036AB1" w:rsidP="00204D8B">
      <w:pPr>
        <w:pStyle w:val="a3"/>
        <w:widowControl/>
        <w:tabs>
          <w:tab w:val="left" w:pos="1276"/>
        </w:tabs>
        <w:autoSpaceDE/>
        <w:autoSpaceDN/>
        <w:spacing w:line="276" w:lineRule="auto"/>
        <w:ind w:left="0" w:firstLine="709"/>
        <w:jc w:val="both"/>
        <w:rPr>
          <w:rFonts w:ascii="Times New Roman" w:hAnsi="Times New Roman" w:cs="Times New Roman"/>
          <w:sz w:val="28"/>
          <w:szCs w:val="28"/>
        </w:rPr>
      </w:pPr>
      <w:r w:rsidRPr="00F61A62">
        <w:rPr>
          <w:rFonts w:ascii="Times New Roman" w:hAnsi="Times New Roman" w:cs="Times New Roman"/>
          <w:sz w:val="28"/>
          <w:szCs w:val="28"/>
        </w:rPr>
        <w:t xml:space="preserve">– виділено основні функціональні зони та раціональне їх взаємо розміщення, забезпечено оптимальні функціональні зв’язки між місцями розселення, праці </w:t>
      </w:r>
      <w:r w:rsidRPr="00F61A62">
        <w:rPr>
          <w:rFonts w:ascii="Times New Roman" w:hAnsi="Times New Roman" w:cs="Times New Roman"/>
          <w:sz w:val="28"/>
          <w:szCs w:val="28"/>
        </w:rPr>
        <w:lastRenderedPageBreak/>
        <w:t>установами соціально-побутового обслуговування з урахуванням частоти їх відвідування та попиту населення.</w:t>
      </w:r>
    </w:p>
    <w:p w14:paraId="109D027F" w14:textId="77777777" w:rsidR="00036AB1" w:rsidRDefault="00036AB1" w:rsidP="00204D8B">
      <w:pPr>
        <w:widowControl w:val="0"/>
        <w:tabs>
          <w:tab w:val="left" w:pos="1134"/>
        </w:tabs>
        <w:autoSpaceDE w:val="0"/>
        <w:autoSpaceDN w:val="0"/>
        <w:adjustRightInd w:val="0"/>
        <w:spacing w:after="0" w:line="276" w:lineRule="auto"/>
        <w:ind w:firstLine="709"/>
        <w:contextualSpacing/>
        <w:jc w:val="both"/>
        <w:rPr>
          <w:rFonts w:ascii="Times New Roman" w:hAnsi="Times New Roman" w:cs="Times New Roman"/>
          <w:color w:val="FF0000"/>
          <w:sz w:val="28"/>
          <w:szCs w:val="28"/>
          <w:lang w:val="uk-UA"/>
        </w:rPr>
      </w:pPr>
      <w:r w:rsidRPr="00F61A62">
        <w:rPr>
          <w:rFonts w:ascii="Times New Roman" w:hAnsi="Times New Roman" w:cs="Times New Roman"/>
          <w:sz w:val="28"/>
          <w:szCs w:val="28"/>
          <w:lang w:val="uk-UA"/>
        </w:rPr>
        <w:t>Серед потенційних можливостей та напрямів розвитку туристично-ресурсної бази сільського туризму можна назвати народні промисли, традиційні страви, розваги, екскурсійно-краєзнавчі одноденні тури, надання інформації  про місцевість та інші види туристичного продукту, які пов’язані з традиційним місцевим укладом</w:t>
      </w:r>
      <w:r w:rsidRPr="00F61A62">
        <w:rPr>
          <w:rFonts w:ascii="Times New Roman" w:hAnsi="Times New Roman" w:cs="Times New Roman"/>
          <w:color w:val="FF0000"/>
          <w:sz w:val="28"/>
          <w:szCs w:val="28"/>
          <w:lang w:val="uk-UA"/>
        </w:rPr>
        <w:t>.</w:t>
      </w:r>
    </w:p>
    <w:p w14:paraId="7275716A" w14:textId="77777777" w:rsidR="00036AB1" w:rsidRPr="00C63561" w:rsidRDefault="00036AB1" w:rsidP="00204D8B">
      <w:pPr>
        <w:widowControl w:val="0"/>
        <w:tabs>
          <w:tab w:val="left" w:pos="1134"/>
        </w:tabs>
        <w:autoSpaceDE w:val="0"/>
        <w:autoSpaceDN w:val="0"/>
        <w:adjustRightInd w:val="0"/>
        <w:spacing w:after="0" w:line="276" w:lineRule="auto"/>
        <w:ind w:firstLine="709"/>
        <w:contextualSpacing/>
        <w:jc w:val="both"/>
        <w:rPr>
          <w:rFonts w:ascii="Times New Roman" w:hAnsi="Times New Roman" w:cs="Times New Roman"/>
          <w:color w:val="FF0000"/>
          <w:sz w:val="28"/>
          <w:szCs w:val="28"/>
          <w:lang w:val="uk-UA"/>
        </w:rPr>
      </w:pPr>
      <w:r w:rsidRPr="00C63561">
        <w:rPr>
          <w:rFonts w:ascii="Times New Roman" w:hAnsi="Times New Roman" w:cs="Times New Roman"/>
          <w:sz w:val="28"/>
          <w:szCs w:val="28"/>
        </w:rPr>
        <w:t xml:space="preserve">Завдяки своєму розташуванню в Дніпровському районі, Чумаківська громада може стати потужним </w:t>
      </w:r>
      <w:r w:rsidRPr="00A77F40">
        <w:rPr>
          <w:rFonts w:ascii="Times New Roman" w:hAnsi="Times New Roman" w:cs="Times New Roman"/>
          <w:bCs/>
          <w:sz w:val="28"/>
          <w:szCs w:val="28"/>
        </w:rPr>
        <w:t>агропромисловим або логістичним хабом</w:t>
      </w:r>
      <w:r w:rsidRPr="00A77F40">
        <w:rPr>
          <w:rFonts w:ascii="Times New Roman" w:hAnsi="Times New Roman" w:cs="Times New Roman"/>
          <w:sz w:val="28"/>
          <w:szCs w:val="28"/>
        </w:rPr>
        <w:t>. Містобудівна документація — це ключ, який відкриває двері до цього статусу</w:t>
      </w:r>
      <w:r w:rsidRPr="00C63561">
        <w:rPr>
          <w:rFonts w:ascii="Times New Roman" w:hAnsi="Times New Roman" w:cs="Times New Roman"/>
          <w:sz w:val="28"/>
          <w:szCs w:val="28"/>
        </w:rPr>
        <w:t>, роблячи громаду зрозумілою для держави та привабливою для людей, що шукають комфортне життя поруч із мегаполісом.</w:t>
      </w:r>
    </w:p>
    <w:p w14:paraId="11BB858B" w14:textId="77777777" w:rsidR="00463172" w:rsidRDefault="00463172" w:rsidP="00204D8B">
      <w:pPr>
        <w:pStyle w:val="a3"/>
        <w:spacing w:line="276" w:lineRule="auto"/>
        <w:ind w:left="0" w:firstLine="709"/>
        <w:jc w:val="both"/>
        <w:rPr>
          <w:rFonts w:ascii="Times New Roman" w:hAnsi="Times New Roman" w:cs="Times New Roman"/>
          <w:b/>
          <w:sz w:val="28"/>
          <w:szCs w:val="28"/>
        </w:rPr>
      </w:pPr>
    </w:p>
    <w:p w14:paraId="1E8CE0F4" w14:textId="5D0130D7" w:rsidR="00036AB1" w:rsidRPr="006362EC" w:rsidRDefault="006362EC" w:rsidP="00204D8B">
      <w:pPr>
        <w:pStyle w:val="a3"/>
        <w:spacing w:line="276" w:lineRule="auto"/>
        <w:ind w:left="0" w:firstLine="709"/>
        <w:jc w:val="both"/>
        <w:rPr>
          <w:rFonts w:ascii="Times New Roman" w:hAnsi="Times New Roman" w:cs="Times New Roman"/>
          <w:b/>
          <w:sz w:val="28"/>
          <w:szCs w:val="28"/>
        </w:rPr>
      </w:pPr>
      <w:r w:rsidRPr="006362EC">
        <w:rPr>
          <w:rFonts w:ascii="Times New Roman" w:hAnsi="Times New Roman" w:cs="Times New Roman"/>
          <w:b/>
          <w:sz w:val="28"/>
          <w:szCs w:val="28"/>
        </w:rPr>
        <w:t>Висновки</w:t>
      </w:r>
    </w:p>
    <w:p w14:paraId="1D9EA46B" w14:textId="77777777" w:rsidR="006362EC" w:rsidRPr="006362EC" w:rsidRDefault="006362EC" w:rsidP="00463172">
      <w:pPr>
        <w:pStyle w:val="a3"/>
        <w:spacing w:line="276" w:lineRule="auto"/>
        <w:ind w:left="0" w:firstLine="709"/>
        <w:jc w:val="both"/>
        <w:rPr>
          <w:rFonts w:ascii="Times New Roman" w:hAnsi="Times New Roman" w:cs="Times New Roman"/>
          <w:sz w:val="28"/>
          <w:szCs w:val="28"/>
        </w:rPr>
      </w:pPr>
      <w:r w:rsidRPr="006362EC">
        <w:rPr>
          <w:rFonts w:ascii="Times New Roman" w:hAnsi="Times New Roman" w:cs="Times New Roman"/>
          <w:sz w:val="28"/>
          <w:szCs w:val="28"/>
        </w:rPr>
        <w:t>1.Більшість генеральних планів населених пунктів громади були розроблені ще у 1982 та 1986 роках. Це означає, що документації вже понад 40 років, що значно перевищує нормативні терміни.</w:t>
      </w:r>
    </w:p>
    <w:p w14:paraId="6A16640D" w14:textId="77777777" w:rsidR="006362EC" w:rsidRPr="006362EC" w:rsidRDefault="006362EC" w:rsidP="00463172">
      <w:pPr>
        <w:pStyle w:val="a3"/>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Pr="006362EC">
        <w:rPr>
          <w:rFonts w:ascii="Times New Roman" w:hAnsi="Times New Roman" w:cs="Times New Roman"/>
          <w:sz w:val="28"/>
          <w:szCs w:val="28"/>
        </w:rPr>
        <w:t>Існуюча база не відповідає сучасним вимогам України. Зокрема, відсутні плани зонування (зонінг), розділи інженерно-технічних заходів цивільного захисту та стратегічна екологічна оцінка (СЕО).</w:t>
      </w:r>
    </w:p>
    <w:p w14:paraId="780935FD" w14:textId="77777777" w:rsidR="006362EC" w:rsidRPr="006362EC" w:rsidRDefault="006362EC" w:rsidP="00463172">
      <w:pPr>
        <w:pStyle w:val="a3"/>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Pr="006362EC">
        <w:rPr>
          <w:rFonts w:ascii="Times New Roman" w:hAnsi="Times New Roman" w:cs="Times New Roman"/>
          <w:sz w:val="28"/>
          <w:szCs w:val="28"/>
        </w:rPr>
        <w:t>Хоча рішення про розробку комплексного плану просторового розвитку було прийняте, фактичні роботи були зупинені через введення воєнного стану.</w:t>
      </w:r>
    </w:p>
    <w:p w14:paraId="14692100" w14:textId="6ADABCF0" w:rsidR="006362EC" w:rsidRPr="006362EC" w:rsidRDefault="006362EC" w:rsidP="00463172">
      <w:pPr>
        <w:pStyle w:val="a3"/>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4.</w:t>
      </w:r>
      <w:r w:rsidR="00463172">
        <w:rPr>
          <w:rFonts w:ascii="Times New Roman" w:hAnsi="Times New Roman" w:cs="Times New Roman"/>
          <w:sz w:val="28"/>
          <w:szCs w:val="28"/>
        </w:rPr>
        <w:t xml:space="preserve"> 18 </w:t>
      </w:r>
      <w:r w:rsidRPr="006362EC">
        <w:rPr>
          <w:rFonts w:ascii="Times New Roman" w:hAnsi="Times New Roman" w:cs="Times New Roman"/>
          <w:sz w:val="28"/>
          <w:szCs w:val="28"/>
        </w:rPr>
        <w:t>грудня 2025 року було затверджено «Програму комплексного відновлення території на 2025–2028 роки». Це ключовий документ для подолання наслідків війс</w:t>
      </w:r>
      <w:r>
        <w:rPr>
          <w:rFonts w:ascii="Times New Roman" w:hAnsi="Times New Roman" w:cs="Times New Roman"/>
          <w:sz w:val="28"/>
          <w:szCs w:val="28"/>
        </w:rPr>
        <w:t>ькової агресії та кризових явищ, в якому г</w:t>
      </w:r>
      <w:r w:rsidRPr="006362EC">
        <w:rPr>
          <w:rFonts w:ascii="Times New Roman" w:hAnsi="Times New Roman" w:cs="Times New Roman"/>
          <w:sz w:val="28"/>
          <w:szCs w:val="28"/>
        </w:rPr>
        <w:t>ромада орієнтується на сучасні стандарти відновлення, що передбачають не просто ремонт, а якісну зміну функціональності територій.</w:t>
      </w:r>
    </w:p>
    <w:p w14:paraId="2023BAAB" w14:textId="77777777" w:rsidR="006362EC" w:rsidRPr="006362EC" w:rsidRDefault="006362EC" w:rsidP="00463172">
      <w:pPr>
        <w:pStyle w:val="a3"/>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5.</w:t>
      </w:r>
      <w:r w:rsidRPr="006362EC">
        <w:rPr>
          <w:rFonts w:ascii="Times New Roman" w:hAnsi="Times New Roman" w:cs="Times New Roman"/>
          <w:sz w:val="28"/>
          <w:szCs w:val="28"/>
        </w:rPr>
        <w:t>Територія громади офіційно відноситься до зони переважно сільського господарства.</w:t>
      </w:r>
    </w:p>
    <w:p w14:paraId="15BCF868" w14:textId="77777777" w:rsidR="006362EC" w:rsidRPr="006362EC" w:rsidRDefault="006362EC" w:rsidP="00463172">
      <w:pPr>
        <w:pStyle w:val="a3"/>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6.</w:t>
      </w:r>
      <w:r w:rsidRPr="006362EC">
        <w:rPr>
          <w:rFonts w:ascii="Times New Roman" w:hAnsi="Times New Roman" w:cs="Times New Roman"/>
          <w:sz w:val="28"/>
          <w:szCs w:val="28"/>
        </w:rPr>
        <w:t>Завдяки розташуванню в Дніпровському районі поруч із мегаполісом, громада має потенціал стати потужним логістичним центром.</w:t>
      </w:r>
    </w:p>
    <w:p w14:paraId="45BADEBE" w14:textId="6C26C6D1" w:rsidR="0037286B" w:rsidRDefault="006362EC" w:rsidP="00463172">
      <w:pPr>
        <w:pStyle w:val="a3"/>
        <w:spacing w:line="276" w:lineRule="auto"/>
        <w:ind w:left="0" w:firstLine="709"/>
        <w:jc w:val="both"/>
        <w:rPr>
          <w:rFonts w:ascii="Times New Roman" w:hAnsi="Times New Roman" w:cs="Times New Roman"/>
          <w:b/>
          <w:sz w:val="28"/>
          <w:szCs w:val="28"/>
        </w:rPr>
      </w:pPr>
      <w:r>
        <w:rPr>
          <w:rFonts w:ascii="Times New Roman" w:hAnsi="Times New Roman" w:cs="Times New Roman"/>
          <w:sz w:val="28"/>
          <w:szCs w:val="28"/>
        </w:rPr>
        <w:t>7.</w:t>
      </w:r>
      <w:r w:rsidRPr="006362EC">
        <w:rPr>
          <w:rFonts w:ascii="Times New Roman" w:hAnsi="Times New Roman" w:cs="Times New Roman"/>
          <w:sz w:val="28"/>
          <w:szCs w:val="28"/>
        </w:rPr>
        <w:t>Чумаківська громада перебуває на етапі критичної необхідності оновлення містобудівного "фундаменту". Без розробки нових цифрових планів просторового розвитку та зонінгу громада не зможе ефективно залучати інвестиції та повноцінно реалізувати свій статус логістичного хабу. Програма відновлення на 2025–2028 роки є першим кроком до легітимізації цих змін.</w:t>
      </w:r>
      <w:r w:rsidR="0011648B" w:rsidRPr="006362EC">
        <w:rPr>
          <w:rFonts w:ascii="Times New Roman" w:eastAsia="Calibri" w:hAnsi="Times New Roman" w:cs="Times New Roman"/>
          <w:b/>
          <w:bCs/>
          <w:noProof/>
          <w:sz w:val="28"/>
          <w:szCs w:val="28"/>
          <w:lang w:eastAsia="uk-UA"/>
        </w:rPr>
        <mc:AlternateContent>
          <mc:Choice Requires="wps">
            <w:drawing>
              <wp:anchor distT="0" distB="0" distL="114300" distR="114300" simplePos="0" relativeHeight="251658240" behindDoc="0" locked="0" layoutInCell="1" allowOverlap="1" wp14:anchorId="0DE546BD" wp14:editId="2FD78C44">
                <wp:simplePos x="0" y="0"/>
                <wp:positionH relativeFrom="column">
                  <wp:posOffset>6056630</wp:posOffset>
                </wp:positionH>
                <wp:positionV relativeFrom="paragraph">
                  <wp:posOffset>6918325</wp:posOffset>
                </wp:positionV>
                <wp:extent cx="60960" cy="45719"/>
                <wp:effectExtent l="0" t="0" r="15240" b="12065"/>
                <wp:wrapNone/>
                <wp:docPr id="1579" name="Прямоугольник 1579"/>
                <wp:cNvGraphicFramePr/>
                <a:graphic xmlns:a="http://schemas.openxmlformats.org/drawingml/2006/main">
                  <a:graphicData uri="http://schemas.microsoft.com/office/word/2010/wordprocessingShape">
                    <wps:wsp>
                      <wps:cNvSpPr/>
                      <wps:spPr>
                        <a:xfrm>
                          <a:off x="0" y="0"/>
                          <a:ext cx="60960"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rect w14:anchorId="196C7E4B" id="Прямоугольник 1579" o:spid="_x0000_s1026" style="position:absolute;margin-left:476.9pt;margin-top:544.75pt;width:4.8pt;height:3.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" fillcolor="#5b9bd5 [3204]" strokecolor="#1f4d78 [1604]" strokeweight="1pt"/>
            </w:pict>
          </mc:Fallback>
        </mc:AlternateContent>
      </w:r>
      <w:r w:rsidR="0037286B">
        <w:rPr>
          <w:rFonts w:ascii="Times New Roman" w:hAnsi="Times New Roman" w:cs="Times New Roman"/>
          <w:b/>
          <w:sz w:val="28"/>
          <w:szCs w:val="28"/>
        </w:rPr>
        <w:br w:type="page"/>
      </w:r>
    </w:p>
    <w:p w14:paraId="7B2AE27B" w14:textId="6BB354CF" w:rsidR="001406A0" w:rsidRDefault="001406A0" w:rsidP="00463172">
      <w:pPr>
        <w:spacing w:after="0" w:line="276" w:lineRule="auto"/>
        <w:ind w:firstLine="720"/>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7.</w:t>
      </w:r>
      <w:r w:rsidR="0037286B">
        <w:rPr>
          <w:rFonts w:ascii="Times New Roman" w:hAnsi="Times New Roman" w:cs="Times New Roman"/>
          <w:b/>
          <w:sz w:val="28"/>
          <w:szCs w:val="28"/>
          <w:lang w:val="uk-UA"/>
        </w:rPr>
        <w:t xml:space="preserve"> </w:t>
      </w:r>
      <w:r>
        <w:rPr>
          <w:rFonts w:ascii="Times New Roman" w:hAnsi="Times New Roman" w:cs="Times New Roman"/>
          <w:b/>
          <w:sz w:val="28"/>
          <w:szCs w:val="28"/>
          <w:lang w:val="uk-UA"/>
        </w:rPr>
        <w:t>ВІДПОВІДНІСТЬ РЕГІОНАЛЬНІЙ СТРАТЕГІЇ РОЗВИТКУ</w:t>
      </w:r>
    </w:p>
    <w:p w14:paraId="2E43A40A" w14:textId="77777777" w:rsidR="00463172" w:rsidRDefault="00463172" w:rsidP="00463172">
      <w:pPr>
        <w:spacing w:after="0" w:line="276" w:lineRule="auto"/>
        <w:ind w:firstLine="720"/>
        <w:jc w:val="both"/>
        <w:rPr>
          <w:rFonts w:ascii="Times New Roman" w:hAnsi="Times New Roman" w:cs="Times New Roman"/>
          <w:sz w:val="28"/>
          <w:szCs w:val="28"/>
          <w:lang w:val="uk-UA"/>
        </w:rPr>
      </w:pPr>
    </w:p>
    <w:p w14:paraId="373F793A" w14:textId="00B8027A" w:rsidR="009212A1" w:rsidRDefault="009212A1" w:rsidP="00463172">
      <w:pPr>
        <w:spacing w:after="0" w:line="276" w:lineRule="auto"/>
        <w:ind w:firstLine="720"/>
        <w:jc w:val="both"/>
        <w:rPr>
          <w:rFonts w:ascii="Times New Roman" w:hAnsi="Times New Roman" w:cs="Times New Roman"/>
          <w:sz w:val="28"/>
          <w:szCs w:val="28"/>
          <w:lang w:val="uk-UA"/>
        </w:rPr>
      </w:pPr>
      <w:r w:rsidRPr="009212A1">
        <w:rPr>
          <w:rFonts w:ascii="Times New Roman" w:hAnsi="Times New Roman" w:cs="Times New Roman"/>
          <w:sz w:val="28"/>
          <w:szCs w:val="28"/>
          <w:lang w:val="uk-UA"/>
        </w:rPr>
        <w:t>Розвиток Чумаківської СТГ</w:t>
      </w:r>
      <w:r>
        <w:rPr>
          <w:rFonts w:ascii="Times New Roman" w:hAnsi="Times New Roman" w:cs="Times New Roman"/>
          <w:sz w:val="28"/>
          <w:szCs w:val="28"/>
          <w:lang w:val="uk-UA"/>
        </w:rPr>
        <w:t xml:space="preserve"> здійснюється у контексті реалізації державної та регіональної політики, що формується відповідно до чинної Стратегії розвитку Дніпропетровської області.</w:t>
      </w:r>
      <w:r w:rsidR="00D02B66">
        <w:rPr>
          <w:rFonts w:ascii="Times New Roman" w:hAnsi="Times New Roman" w:cs="Times New Roman"/>
          <w:sz w:val="28"/>
          <w:szCs w:val="28"/>
          <w:lang w:val="uk-UA"/>
        </w:rPr>
        <w:t xml:space="preserve"> У Стратегії розвитку Дніпропетровської області визначено низку пріоритетів</w:t>
      </w:r>
      <w:r w:rsidR="00C115F5">
        <w:rPr>
          <w:rFonts w:ascii="Times New Roman" w:hAnsi="Times New Roman" w:cs="Times New Roman"/>
          <w:sz w:val="28"/>
          <w:szCs w:val="28"/>
          <w:lang w:val="uk-UA"/>
        </w:rPr>
        <w:t>, спрямованих на підвищення економічної стійкості, модернізацію інфраструктури, розвиток людського капіталу, забезпечення енергоефективності, екологічну безпеку та покращення якості життя населення. Чумаківська СТГ демонструє тенденцію до підтримки цих напрямів у власній практичній діяльності.</w:t>
      </w:r>
    </w:p>
    <w:p w14:paraId="191A7951" w14:textId="77777777" w:rsidR="00C115F5" w:rsidRDefault="00C115F5" w:rsidP="00463172">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Соціальна складова Стратегії узгоджується з регіональною стратегією, що також фокусується на підтримці здоров</w:t>
      </w:r>
      <w:r>
        <w:rPr>
          <w:rFonts w:ascii="Times New Roman" w:hAnsi="Times New Roman" w:cs="Times New Roman"/>
          <w:sz w:val="28"/>
          <w:szCs w:val="28"/>
        </w:rPr>
        <w:t>”</w:t>
      </w:r>
      <w:r>
        <w:rPr>
          <w:rFonts w:ascii="Times New Roman" w:hAnsi="Times New Roman" w:cs="Times New Roman"/>
          <w:sz w:val="28"/>
          <w:szCs w:val="28"/>
          <w:lang w:val="uk-UA"/>
        </w:rPr>
        <w:t>я, освіти та соціального капіталу.</w:t>
      </w:r>
    </w:p>
    <w:p w14:paraId="27ACEAB3" w14:textId="77777777" w:rsidR="00C115F5" w:rsidRDefault="00C115F5" w:rsidP="00463172">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Економічний розвиток через стимулювання бізнесу та інноваційні підходи відповідає пріоритетам Дніпропетровської області щодо зміцнення економічного потенціалу та залучення інвестицій.</w:t>
      </w:r>
    </w:p>
    <w:p w14:paraId="2FB49970" w14:textId="77777777" w:rsidR="001F4D86" w:rsidRDefault="00C115F5" w:rsidP="00463172">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Інфраструктурні цілі підтримують регіональні прагнення до розвитку сучасних та екологічних рішень,</w:t>
      </w:r>
    </w:p>
    <w:p w14:paraId="3E6F314F" w14:textId="77777777" w:rsidR="001F4D86" w:rsidRDefault="001F4D86" w:rsidP="00463172">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Екологічні заходи, включаючи </w:t>
      </w:r>
      <w:r w:rsidR="00C115F5">
        <w:rPr>
          <w:rFonts w:ascii="Times New Roman" w:hAnsi="Times New Roman" w:cs="Times New Roman"/>
          <w:sz w:val="28"/>
          <w:szCs w:val="28"/>
          <w:lang w:val="uk-UA"/>
        </w:rPr>
        <w:t xml:space="preserve"> покращенн</w:t>
      </w:r>
      <w:r>
        <w:rPr>
          <w:rFonts w:ascii="Times New Roman" w:hAnsi="Times New Roman" w:cs="Times New Roman"/>
          <w:sz w:val="28"/>
          <w:szCs w:val="28"/>
          <w:lang w:val="uk-UA"/>
        </w:rPr>
        <w:t>я</w:t>
      </w:r>
      <w:r w:rsidR="00C115F5">
        <w:rPr>
          <w:rFonts w:ascii="Times New Roman" w:hAnsi="Times New Roman" w:cs="Times New Roman"/>
          <w:sz w:val="28"/>
          <w:szCs w:val="28"/>
          <w:lang w:val="uk-UA"/>
        </w:rPr>
        <w:t xml:space="preserve"> навколишнього середовища, впровадженн</w:t>
      </w:r>
      <w:r>
        <w:rPr>
          <w:rFonts w:ascii="Times New Roman" w:hAnsi="Times New Roman" w:cs="Times New Roman"/>
          <w:sz w:val="28"/>
          <w:szCs w:val="28"/>
          <w:lang w:val="uk-UA"/>
        </w:rPr>
        <w:t>я</w:t>
      </w:r>
      <w:r w:rsidR="00C115F5">
        <w:rPr>
          <w:rFonts w:ascii="Times New Roman" w:hAnsi="Times New Roman" w:cs="Times New Roman"/>
          <w:sz w:val="28"/>
          <w:szCs w:val="28"/>
          <w:lang w:val="uk-UA"/>
        </w:rPr>
        <w:t xml:space="preserve"> енергоощадних технологій, розвит</w:t>
      </w:r>
      <w:r>
        <w:rPr>
          <w:rFonts w:ascii="Times New Roman" w:hAnsi="Times New Roman" w:cs="Times New Roman"/>
          <w:sz w:val="28"/>
          <w:szCs w:val="28"/>
          <w:lang w:val="uk-UA"/>
        </w:rPr>
        <w:t>о</w:t>
      </w:r>
      <w:r w:rsidR="00C115F5">
        <w:rPr>
          <w:rFonts w:ascii="Times New Roman" w:hAnsi="Times New Roman" w:cs="Times New Roman"/>
          <w:sz w:val="28"/>
          <w:szCs w:val="28"/>
          <w:lang w:val="uk-UA"/>
        </w:rPr>
        <w:t>к системи управління відходами</w:t>
      </w:r>
      <w:r>
        <w:rPr>
          <w:rFonts w:ascii="Times New Roman" w:hAnsi="Times New Roman" w:cs="Times New Roman"/>
          <w:sz w:val="28"/>
          <w:szCs w:val="28"/>
          <w:lang w:val="uk-UA"/>
        </w:rPr>
        <w:t>, узгоджуються з регіональними ініціативами сталого розвитку та охорони навколишнього середовища.</w:t>
      </w:r>
    </w:p>
    <w:p w14:paraId="4AC37273" w14:textId="77777777" w:rsidR="001F4D86" w:rsidRDefault="001F4D86" w:rsidP="00463172">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Актуальним є зв'язок між Стратегією розвитку Чумаківської громади з Програмою комплексного відновлення через пріоритет розвитку та забезпечення безпеки в громаді, а також шляхом створення інфраструктурних проектів. </w:t>
      </w:r>
    </w:p>
    <w:p w14:paraId="5F6B102E" w14:textId="77777777" w:rsidR="00463172" w:rsidRDefault="00463172" w:rsidP="00463172">
      <w:pPr>
        <w:spacing w:after="0" w:line="276" w:lineRule="auto"/>
        <w:ind w:firstLine="720"/>
        <w:jc w:val="both"/>
        <w:rPr>
          <w:rFonts w:ascii="Times New Roman" w:hAnsi="Times New Roman" w:cs="Times New Roman"/>
          <w:b/>
          <w:sz w:val="28"/>
          <w:szCs w:val="28"/>
          <w:lang w:val="uk-UA"/>
        </w:rPr>
      </w:pPr>
    </w:p>
    <w:p w14:paraId="470A7BF2" w14:textId="454ABE15" w:rsidR="004856A9" w:rsidRPr="004856A9" w:rsidRDefault="004856A9" w:rsidP="00463172">
      <w:pPr>
        <w:spacing w:after="0" w:line="276" w:lineRule="auto"/>
        <w:ind w:firstLine="720"/>
        <w:jc w:val="both"/>
        <w:rPr>
          <w:rFonts w:ascii="Times New Roman" w:hAnsi="Times New Roman" w:cs="Times New Roman"/>
          <w:b/>
          <w:sz w:val="28"/>
          <w:szCs w:val="28"/>
          <w:lang w:val="uk-UA"/>
        </w:rPr>
      </w:pPr>
      <w:r w:rsidRPr="004856A9">
        <w:rPr>
          <w:rFonts w:ascii="Times New Roman" w:hAnsi="Times New Roman" w:cs="Times New Roman"/>
          <w:b/>
          <w:sz w:val="28"/>
          <w:szCs w:val="28"/>
          <w:lang w:val="uk-UA"/>
        </w:rPr>
        <w:t>Висновки</w:t>
      </w:r>
    </w:p>
    <w:p w14:paraId="7841C867" w14:textId="77777777" w:rsidR="004856A9" w:rsidRPr="004856A9" w:rsidRDefault="004856A9" w:rsidP="00463172">
      <w:pPr>
        <w:spacing w:after="0" w:line="276" w:lineRule="auto"/>
        <w:ind w:firstLine="720"/>
        <w:jc w:val="both"/>
        <w:rPr>
          <w:rFonts w:ascii="Times New Roman" w:hAnsi="Times New Roman" w:cs="Times New Roman"/>
          <w:sz w:val="28"/>
          <w:szCs w:val="28"/>
          <w:lang w:val="uk-UA"/>
        </w:rPr>
      </w:pPr>
      <w:r w:rsidRPr="004856A9">
        <w:rPr>
          <w:rFonts w:ascii="Times New Roman" w:hAnsi="Times New Roman" w:cs="Times New Roman"/>
          <w:sz w:val="28"/>
          <w:szCs w:val="28"/>
          <w:lang w:val="uk-UA"/>
        </w:rPr>
        <w:t>1.Розвиток Чумаківської СТГ не є ізольованим; він чітко інтегрований у Стратегію розвитку Дніпропетровської області. Громада визнає пріоритети вищого рівня та адаптує їх до власної практичної діяльності.</w:t>
      </w:r>
    </w:p>
    <w:p w14:paraId="0EB2214A" w14:textId="77777777" w:rsidR="004856A9" w:rsidRPr="004856A9" w:rsidRDefault="004856A9" w:rsidP="00463172">
      <w:pPr>
        <w:spacing w:after="0" w:line="276" w:lineRule="auto"/>
        <w:ind w:firstLine="720"/>
        <w:jc w:val="both"/>
        <w:rPr>
          <w:rFonts w:ascii="Times New Roman" w:hAnsi="Times New Roman" w:cs="Times New Roman"/>
          <w:sz w:val="28"/>
          <w:szCs w:val="28"/>
          <w:lang w:val="uk-UA"/>
        </w:rPr>
      </w:pPr>
      <w:r w:rsidRPr="004856A9">
        <w:rPr>
          <w:rFonts w:ascii="Times New Roman" w:hAnsi="Times New Roman" w:cs="Times New Roman"/>
          <w:sz w:val="28"/>
          <w:szCs w:val="28"/>
          <w:lang w:val="uk-UA"/>
        </w:rPr>
        <w:t>2. Діяльність громади охоплює чотири критичні сфери, що збігаються з обласними цілями:</w:t>
      </w:r>
    </w:p>
    <w:p w14:paraId="62B3CFC0" w14:textId="77777777" w:rsidR="004856A9" w:rsidRPr="004856A9" w:rsidRDefault="004856A9" w:rsidP="00463172">
      <w:pPr>
        <w:spacing w:after="0" w:line="276" w:lineRule="auto"/>
        <w:ind w:firstLine="720"/>
        <w:jc w:val="both"/>
        <w:rPr>
          <w:rFonts w:ascii="Times New Roman" w:hAnsi="Times New Roman" w:cs="Times New Roman"/>
          <w:sz w:val="28"/>
          <w:szCs w:val="28"/>
          <w:lang w:val="uk-UA"/>
        </w:rPr>
      </w:pPr>
      <w:r w:rsidRPr="004856A9">
        <w:rPr>
          <w:rFonts w:ascii="Times New Roman" w:hAnsi="Times New Roman" w:cs="Times New Roman"/>
          <w:sz w:val="28"/>
          <w:szCs w:val="28"/>
          <w:lang w:val="uk-UA"/>
        </w:rPr>
        <w:t>• Економіка: Стимулювання бізнесу, інновації та залучення інвестицій для зміцнення економічного потенціалу.</w:t>
      </w:r>
    </w:p>
    <w:p w14:paraId="2735D79C" w14:textId="77777777" w:rsidR="004856A9" w:rsidRPr="004856A9" w:rsidRDefault="004856A9" w:rsidP="00463172">
      <w:pPr>
        <w:spacing w:after="0" w:line="276" w:lineRule="auto"/>
        <w:ind w:firstLine="720"/>
        <w:jc w:val="both"/>
        <w:rPr>
          <w:rFonts w:ascii="Times New Roman" w:hAnsi="Times New Roman" w:cs="Times New Roman"/>
          <w:sz w:val="28"/>
          <w:szCs w:val="28"/>
          <w:lang w:val="uk-UA"/>
        </w:rPr>
      </w:pPr>
      <w:r w:rsidRPr="004856A9">
        <w:rPr>
          <w:rFonts w:ascii="Times New Roman" w:hAnsi="Times New Roman" w:cs="Times New Roman"/>
          <w:sz w:val="28"/>
          <w:szCs w:val="28"/>
          <w:lang w:val="uk-UA"/>
        </w:rPr>
        <w:t>• Соціальна сфера: Акцент на охороні здоров'я, освіті та розвитку людського (соціального) капіталу.</w:t>
      </w:r>
    </w:p>
    <w:p w14:paraId="579D53DD" w14:textId="77777777" w:rsidR="004856A9" w:rsidRPr="004856A9" w:rsidRDefault="004856A9" w:rsidP="00463172">
      <w:pPr>
        <w:spacing w:after="0" w:line="276" w:lineRule="auto"/>
        <w:ind w:firstLine="720"/>
        <w:jc w:val="both"/>
        <w:rPr>
          <w:rFonts w:ascii="Times New Roman" w:hAnsi="Times New Roman" w:cs="Times New Roman"/>
          <w:sz w:val="28"/>
          <w:szCs w:val="28"/>
          <w:lang w:val="uk-UA"/>
        </w:rPr>
      </w:pPr>
      <w:r w:rsidRPr="004856A9">
        <w:rPr>
          <w:rFonts w:ascii="Times New Roman" w:hAnsi="Times New Roman" w:cs="Times New Roman"/>
          <w:sz w:val="28"/>
          <w:szCs w:val="28"/>
          <w:lang w:val="uk-UA"/>
        </w:rPr>
        <w:t>• Інфраструктура та Екологія: Перехід до енергоощадних технологій, управління відходами та створення сучасної «зеленої» інфраструктури.</w:t>
      </w:r>
    </w:p>
    <w:p w14:paraId="49A7171B" w14:textId="77777777" w:rsidR="004856A9" w:rsidRPr="004856A9" w:rsidRDefault="004856A9" w:rsidP="00463172">
      <w:pPr>
        <w:spacing w:after="0" w:line="276" w:lineRule="auto"/>
        <w:ind w:firstLine="720"/>
        <w:jc w:val="both"/>
        <w:rPr>
          <w:rFonts w:ascii="Times New Roman" w:hAnsi="Times New Roman" w:cs="Times New Roman"/>
          <w:sz w:val="28"/>
          <w:szCs w:val="28"/>
          <w:lang w:val="uk-UA"/>
        </w:rPr>
      </w:pPr>
      <w:r w:rsidRPr="004856A9">
        <w:rPr>
          <w:rFonts w:ascii="Times New Roman" w:hAnsi="Times New Roman" w:cs="Times New Roman"/>
          <w:sz w:val="28"/>
          <w:szCs w:val="28"/>
          <w:lang w:val="uk-UA"/>
        </w:rPr>
        <w:lastRenderedPageBreak/>
        <w:t>• Безпека: Модернізація системи безпеки в межах громади.</w:t>
      </w:r>
    </w:p>
    <w:p w14:paraId="2A2E4E23" w14:textId="77777777" w:rsidR="004856A9" w:rsidRPr="004856A9" w:rsidRDefault="004856A9" w:rsidP="00463172">
      <w:pPr>
        <w:spacing w:after="0" w:line="276" w:lineRule="auto"/>
        <w:ind w:firstLine="720"/>
        <w:jc w:val="both"/>
        <w:rPr>
          <w:rFonts w:ascii="Times New Roman" w:hAnsi="Times New Roman" w:cs="Times New Roman"/>
          <w:sz w:val="28"/>
          <w:szCs w:val="28"/>
          <w:lang w:val="uk-UA"/>
        </w:rPr>
      </w:pPr>
      <w:r w:rsidRPr="004856A9">
        <w:rPr>
          <w:rFonts w:ascii="Times New Roman" w:hAnsi="Times New Roman" w:cs="Times New Roman"/>
          <w:sz w:val="28"/>
          <w:szCs w:val="28"/>
          <w:lang w:val="uk-UA"/>
        </w:rPr>
        <w:t>3. Громада використовує комплексний підхід, пов’язуючи свою внутрішню Стратегію з Програмою комплексного відновлення. Це свідчить про готовність до відбудови та системного створення інфраструктурних проєктів, що відповідають вимогам часу.</w:t>
      </w:r>
    </w:p>
    <w:p w14:paraId="4D785AB3" w14:textId="77777777" w:rsidR="004856A9" w:rsidRDefault="004856A9" w:rsidP="00463172">
      <w:pPr>
        <w:spacing w:after="0" w:line="276" w:lineRule="auto"/>
        <w:ind w:firstLine="720"/>
        <w:jc w:val="both"/>
        <w:rPr>
          <w:rFonts w:ascii="Times New Roman" w:hAnsi="Times New Roman" w:cs="Times New Roman"/>
          <w:sz w:val="28"/>
          <w:szCs w:val="28"/>
          <w:lang w:val="uk-UA"/>
        </w:rPr>
      </w:pPr>
      <w:r w:rsidRPr="004856A9">
        <w:rPr>
          <w:rFonts w:ascii="Times New Roman" w:hAnsi="Times New Roman" w:cs="Times New Roman"/>
          <w:sz w:val="28"/>
          <w:szCs w:val="28"/>
          <w:lang w:val="uk-UA"/>
        </w:rPr>
        <w:t>4.Особлива увага приділяється екологічній безпеці та енергоефективності. Це вказує на прагнення громади не просто до зростання, а до сталого розвитку, який покращить якість життя населення в довгостроковій перспективі.</w:t>
      </w:r>
    </w:p>
    <w:p w14:paraId="41DC164C" w14:textId="77777777" w:rsidR="000631E9" w:rsidRDefault="000631E9" w:rsidP="00463172">
      <w:pPr>
        <w:spacing w:after="0" w:line="276" w:lineRule="auto"/>
        <w:ind w:firstLine="720"/>
        <w:jc w:val="both"/>
        <w:rPr>
          <w:rFonts w:ascii="Times New Roman" w:hAnsi="Times New Roman" w:cs="Times New Roman"/>
          <w:sz w:val="28"/>
          <w:szCs w:val="28"/>
          <w:lang w:val="uk-UA"/>
        </w:rPr>
      </w:pPr>
    </w:p>
    <w:p w14:paraId="335039CD" w14:textId="77777777" w:rsidR="000631E9" w:rsidRPr="004856A9" w:rsidRDefault="000631E9" w:rsidP="00463172">
      <w:pPr>
        <w:spacing w:after="0" w:line="276" w:lineRule="auto"/>
        <w:ind w:firstLine="720"/>
        <w:jc w:val="both"/>
        <w:rPr>
          <w:rFonts w:ascii="Times New Roman" w:hAnsi="Times New Roman" w:cs="Times New Roman"/>
          <w:sz w:val="28"/>
          <w:szCs w:val="28"/>
          <w:lang w:val="uk-UA"/>
        </w:rPr>
      </w:pPr>
    </w:p>
    <w:p w14:paraId="481CF9B0" w14:textId="77777777" w:rsidR="0037286B" w:rsidRDefault="0037286B">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1D3C5188" w14:textId="3361C05A" w:rsidR="00251EC8" w:rsidRPr="00251EC8" w:rsidRDefault="00535461" w:rsidP="00463172">
      <w:pPr>
        <w:spacing w:after="0" w:line="276"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8.</w:t>
      </w:r>
      <w:r w:rsidRPr="00251EC8">
        <w:rPr>
          <w:rFonts w:ascii="Times New Roman" w:hAnsi="Times New Roman" w:cs="Times New Roman"/>
          <w:b/>
          <w:sz w:val="28"/>
          <w:szCs w:val="28"/>
          <w:lang w:val="uk-UA"/>
        </w:rPr>
        <w:t>ЕКОНОМІЧНИЙ РОЗВИТОК</w:t>
      </w:r>
    </w:p>
    <w:p w14:paraId="2721BCF6" w14:textId="77777777" w:rsidR="00463172" w:rsidRDefault="00463172" w:rsidP="00463172">
      <w:pPr>
        <w:spacing w:after="0" w:line="276" w:lineRule="auto"/>
        <w:ind w:firstLine="709"/>
        <w:jc w:val="both"/>
        <w:rPr>
          <w:rFonts w:ascii="Times New Roman" w:hAnsi="Times New Roman" w:cs="Times New Roman"/>
          <w:sz w:val="28"/>
          <w:szCs w:val="28"/>
          <w:lang w:val="uk-UA"/>
        </w:rPr>
      </w:pPr>
    </w:p>
    <w:p w14:paraId="2E109357" w14:textId="60C60103" w:rsidR="00251EC8" w:rsidRDefault="00251EC8" w:rsidP="00463172">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Економіко – географічне розташування Чумаківської громади відіграє вагому роль у ситуації із зайнятістю серед її мешканців. Жителі громади мають доступ до найбільш розвиненого ринку праці у регіоні і у контексті пропонованих вакансій, і в розрізі їх різноманітності, адже мають можливість працевлаштування у м. Дніпро. Також тут слід врахувати те, що багато великих підприємств м. Дніпра (такі, наприклад, як м’ясокомбінат «Ювілейний», кондитерська фабрика «Квітень», ТОВ «Фаворит) здійснюють підвіз працівників власним автотранспортом до роботи і назад. </w:t>
      </w:r>
    </w:p>
    <w:p w14:paraId="4CF14EA4" w14:textId="77777777" w:rsidR="00251EC8" w:rsidRDefault="00251EC8" w:rsidP="00463172">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Разом з тим Чумаківська територіальна громада і сама характеризується розвиненою економікою, тому жителі громади мають змогу працевлаштуватися на одному з підприємств, розташованих на її території. Зайнятість у громаді сконцентрована, головним чином, у  сільському господарстві  та в суспільному секторі економіки, який охоплює сфери публічного управління, освіти, охорони здоров</w:t>
      </w:r>
      <w:r>
        <w:rPr>
          <w:rFonts w:ascii="Times New Roman" w:hAnsi="Times New Roman" w:cs="Times New Roman"/>
          <w:sz w:val="28"/>
          <w:szCs w:val="28"/>
        </w:rPr>
        <w:t>”</w:t>
      </w:r>
      <w:r>
        <w:rPr>
          <w:rFonts w:ascii="Times New Roman" w:hAnsi="Times New Roman" w:cs="Times New Roman"/>
          <w:sz w:val="28"/>
          <w:szCs w:val="28"/>
          <w:lang w:val="uk-UA"/>
        </w:rPr>
        <w:t>я, соціальних та культурних послуг.  Серед основних роботодавців у громаді є: ТОВ «Нова Зоря», СПП «Чумаки», ПП «Перемога», ТОВ «Єкатеринославський», ТОВ «ВПК-Агро».</w:t>
      </w:r>
    </w:p>
    <w:p w14:paraId="390AAC27" w14:textId="77777777" w:rsidR="00463172" w:rsidRDefault="00463172" w:rsidP="00463172">
      <w:pPr>
        <w:spacing w:after="0" w:line="276" w:lineRule="auto"/>
        <w:ind w:firstLine="709"/>
        <w:jc w:val="both"/>
        <w:rPr>
          <w:rFonts w:ascii="Times New Roman" w:hAnsi="Times New Roman" w:cs="Times New Roman"/>
          <w:sz w:val="28"/>
          <w:szCs w:val="28"/>
          <w:lang w:val="uk-UA"/>
        </w:rPr>
      </w:pPr>
    </w:p>
    <w:p w14:paraId="6062C1D8" w14:textId="1EC2FA57" w:rsidR="00251EC8" w:rsidRPr="00463172" w:rsidRDefault="00251EC8" w:rsidP="00463172">
      <w:pPr>
        <w:spacing w:after="0" w:line="276" w:lineRule="auto"/>
        <w:ind w:firstLine="709"/>
        <w:jc w:val="both"/>
        <w:rPr>
          <w:rFonts w:ascii="Times New Roman" w:hAnsi="Times New Roman" w:cs="Times New Roman"/>
          <w:b/>
          <w:sz w:val="28"/>
          <w:szCs w:val="28"/>
          <w:lang w:val="uk-UA"/>
        </w:rPr>
      </w:pPr>
      <w:r w:rsidRPr="00463172">
        <w:rPr>
          <w:rFonts w:ascii="Times New Roman" w:hAnsi="Times New Roman" w:cs="Times New Roman"/>
          <w:b/>
          <w:sz w:val="28"/>
          <w:szCs w:val="28"/>
          <w:lang w:val="uk-UA"/>
        </w:rPr>
        <w:t xml:space="preserve">Таблиця </w:t>
      </w:r>
      <w:r w:rsidR="0037286B" w:rsidRPr="00463172">
        <w:rPr>
          <w:rFonts w:ascii="Times New Roman" w:hAnsi="Times New Roman" w:cs="Times New Roman"/>
          <w:b/>
          <w:sz w:val="28"/>
          <w:szCs w:val="28"/>
          <w:lang w:val="uk-UA"/>
        </w:rPr>
        <w:t>8.1</w:t>
      </w:r>
      <w:r w:rsidRPr="00463172">
        <w:rPr>
          <w:rFonts w:ascii="Times New Roman" w:hAnsi="Times New Roman" w:cs="Times New Roman"/>
          <w:b/>
          <w:sz w:val="28"/>
          <w:szCs w:val="28"/>
          <w:lang w:val="uk-UA"/>
        </w:rPr>
        <w:t>.</w:t>
      </w:r>
      <w:r w:rsidR="0037286B" w:rsidRPr="00463172">
        <w:rPr>
          <w:rFonts w:ascii="Times New Roman" w:hAnsi="Times New Roman" w:cs="Times New Roman"/>
          <w:b/>
          <w:sz w:val="28"/>
          <w:szCs w:val="28"/>
          <w:lang w:val="uk-UA"/>
        </w:rPr>
        <w:t xml:space="preserve"> </w:t>
      </w:r>
      <w:r w:rsidRPr="00463172">
        <w:rPr>
          <w:rFonts w:ascii="Times New Roman" w:hAnsi="Times New Roman" w:cs="Times New Roman"/>
          <w:b/>
          <w:sz w:val="28"/>
          <w:szCs w:val="28"/>
          <w:lang w:val="uk-UA"/>
        </w:rPr>
        <w:t>Найбільші роботодавці у Чумаківській СТГ</w:t>
      </w:r>
      <w:r w:rsidR="00A40DBB" w:rsidRPr="00463172">
        <w:rPr>
          <w:rFonts w:ascii="Times New Roman" w:hAnsi="Times New Roman" w:cs="Times New Roman"/>
          <w:b/>
          <w:sz w:val="28"/>
          <w:szCs w:val="28"/>
          <w:lang w:val="uk-UA"/>
        </w:rPr>
        <w:t>*</w:t>
      </w:r>
    </w:p>
    <w:tbl>
      <w:tblPr>
        <w:tblStyle w:val="a5"/>
        <w:tblW w:w="0" w:type="auto"/>
        <w:tblLook w:val="04A0" w:firstRow="1" w:lastRow="0" w:firstColumn="1" w:lastColumn="0" w:noHBand="0" w:noVBand="1"/>
      </w:tblPr>
      <w:tblGrid>
        <w:gridCol w:w="2773"/>
        <w:gridCol w:w="2945"/>
        <w:gridCol w:w="1591"/>
        <w:gridCol w:w="1591"/>
        <w:gridCol w:w="1287"/>
      </w:tblGrid>
      <w:tr w:rsidR="00251EC8" w:rsidRPr="00463172" w14:paraId="06224A74" w14:textId="77777777" w:rsidTr="00463172">
        <w:tc>
          <w:tcPr>
            <w:tcW w:w="2093" w:type="dxa"/>
          </w:tcPr>
          <w:p w14:paraId="1CE73519" w14:textId="77777777" w:rsidR="00463172" w:rsidRDefault="00463172" w:rsidP="00463172">
            <w:pPr>
              <w:jc w:val="center"/>
              <w:rPr>
                <w:rFonts w:ascii="Times New Roman" w:hAnsi="Times New Roman"/>
                <w:sz w:val="26"/>
                <w:szCs w:val="26"/>
                <w:lang w:val="uk-UA"/>
              </w:rPr>
            </w:pPr>
          </w:p>
          <w:p w14:paraId="47B35442" w14:textId="56BC9D31" w:rsidR="00251EC8" w:rsidRPr="00463172" w:rsidRDefault="00251EC8" w:rsidP="00463172">
            <w:pPr>
              <w:jc w:val="center"/>
              <w:rPr>
                <w:rFonts w:ascii="Times New Roman" w:hAnsi="Times New Roman"/>
                <w:sz w:val="26"/>
                <w:szCs w:val="26"/>
                <w:lang w:val="uk-UA"/>
              </w:rPr>
            </w:pPr>
            <w:r w:rsidRPr="00463172">
              <w:rPr>
                <w:rFonts w:ascii="Times New Roman" w:hAnsi="Times New Roman"/>
                <w:sz w:val="26"/>
                <w:szCs w:val="26"/>
                <w:lang w:val="uk-UA"/>
              </w:rPr>
              <w:t>Підприємство</w:t>
            </w:r>
          </w:p>
        </w:tc>
        <w:tc>
          <w:tcPr>
            <w:tcW w:w="3512" w:type="dxa"/>
          </w:tcPr>
          <w:p w14:paraId="45B44B2E" w14:textId="77777777" w:rsidR="00251EC8" w:rsidRPr="00463172" w:rsidRDefault="00251EC8" w:rsidP="00463172">
            <w:pPr>
              <w:jc w:val="center"/>
              <w:rPr>
                <w:rFonts w:ascii="Times New Roman" w:hAnsi="Times New Roman"/>
                <w:sz w:val="26"/>
                <w:szCs w:val="26"/>
                <w:lang w:val="uk-UA"/>
              </w:rPr>
            </w:pPr>
            <w:r w:rsidRPr="00463172">
              <w:rPr>
                <w:rFonts w:ascii="Times New Roman" w:hAnsi="Times New Roman"/>
                <w:sz w:val="26"/>
                <w:szCs w:val="26"/>
                <w:lang w:val="uk-UA"/>
              </w:rPr>
              <w:t>Вид економічної діяльності (основний)</w:t>
            </w:r>
          </w:p>
        </w:tc>
        <w:tc>
          <w:tcPr>
            <w:tcW w:w="1632" w:type="dxa"/>
          </w:tcPr>
          <w:p w14:paraId="30B5106F" w14:textId="2DBA3DFE" w:rsidR="00251EC8" w:rsidRPr="00463172" w:rsidRDefault="00251EC8" w:rsidP="00463172">
            <w:pPr>
              <w:jc w:val="center"/>
              <w:rPr>
                <w:rFonts w:ascii="Times New Roman" w:hAnsi="Times New Roman"/>
                <w:sz w:val="26"/>
                <w:szCs w:val="26"/>
                <w:lang w:val="uk-UA"/>
              </w:rPr>
            </w:pPr>
            <w:r w:rsidRPr="00463172">
              <w:rPr>
                <w:rFonts w:ascii="Times New Roman" w:hAnsi="Times New Roman"/>
                <w:sz w:val="26"/>
                <w:szCs w:val="26"/>
                <w:lang w:val="uk-UA"/>
              </w:rPr>
              <w:t>Чисельність працівників на 01.01.2022</w:t>
            </w:r>
          </w:p>
        </w:tc>
        <w:tc>
          <w:tcPr>
            <w:tcW w:w="1632" w:type="dxa"/>
          </w:tcPr>
          <w:p w14:paraId="2D443B4E" w14:textId="77777777" w:rsidR="00251EC8" w:rsidRPr="00463172" w:rsidRDefault="00251EC8" w:rsidP="00463172">
            <w:pPr>
              <w:jc w:val="center"/>
              <w:rPr>
                <w:rFonts w:ascii="Times New Roman" w:hAnsi="Times New Roman"/>
                <w:sz w:val="26"/>
                <w:szCs w:val="26"/>
                <w:lang w:val="uk-UA"/>
              </w:rPr>
            </w:pPr>
            <w:r w:rsidRPr="00463172">
              <w:rPr>
                <w:rFonts w:ascii="Times New Roman" w:hAnsi="Times New Roman"/>
                <w:sz w:val="26"/>
                <w:szCs w:val="26"/>
                <w:lang w:val="uk-UA"/>
              </w:rPr>
              <w:t>Чисельність працівників на 01.01.2026</w:t>
            </w:r>
          </w:p>
        </w:tc>
        <w:tc>
          <w:tcPr>
            <w:tcW w:w="1318" w:type="dxa"/>
          </w:tcPr>
          <w:p w14:paraId="2DA3F608" w14:textId="77777777" w:rsidR="00251EC8" w:rsidRPr="00463172" w:rsidRDefault="00251EC8" w:rsidP="00463172">
            <w:pPr>
              <w:jc w:val="center"/>
              <w:rPr>
                <w:rFonts w:ascii="Times New Roman" w:hAnsi="Times New Roman"/>
                <w:sz w:val="26"/>
                <w:szCs w:val="26"/>
                <w:lang w:val="uk-UA"/>
              </w:rPr>
            </w:pPr>
            <w:r w:rsidRPr="00463172">
              <w:rPr>
                <w:rFonts w:ascii="Times New Roman" w:hAnsi="Times New Roman"/>
                <w:sz w:val="26"/>
                <w:szCs w:val="26"/>
                <w:lang w:val="uk-UA"/>
              </w:rPr>
              <w:t>Середня заробітна плата, грн./міс.</w:t>
            </w:r>
          </w:p>
        </w:tc>
      </w:tr>
      <w:tr w:rsidR="00251EC8" w:rsidRPr="00463172" w14:paraId="33CEC2CF" w14:textId="77777777" w:rsidTr="00463172">
        <w:tc>
          <w:tcPr>
            <w:tcW w:w="2093" w:type="dxa"/>
          </w:tcPr>
          <w:p w14:paraId="6C8F0ACC"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ТОВ «Нова Зоря»</w:t>
            </w:r>
          </w:p>
        </w:tc>
        <w:tc>
          <w:tcPr>
            <w:tcW w:w="3512" w:type="dxa"/>
          </w:tcPr>
          <w:p w14:paraId="469E18F6"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виробництво мясних продуктів</w:t>
            </w:r>
          </w:p>
        </w:tc>
        <w:tc>
          <w:tcPr>
            <w:tcW w:w="1632" w:type="dxa"/>
          </w:tcPr>
          <w:p w14:paraId="3A308217"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76</w:t>
            </w:r>
          </w:p>
        </w:tc>
        <w:tc>
          <w:tcPr>
            <w:tcW w:w="1632" w:type="dxa"/>
          </w:tcPr>
          <w:p w14:paraId="71FB7555"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104</w:t>
            </w:r>
          </w:p>
        </w:tc>
        <w:tc>
          <w:tcPr>
            <w:tcW w:w="1318" w:type="dxa"/>
          </w:tcPr>
          <w:p w14:paraId="56D13AEF"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25000</w:t>
            </w:r>
          </w:p>
        </w:tc>
      </w:tr>
      <w:tr w:rsidR="00251EC8" w:rsidRPr="00463172" w14:paraId="1D452184" w14:textId="77777777" w:rsidTr="00463172">
        <w:tc>
          <w:tcPr>
            <w:tcW w:w="2093" w:type="dxa"/>
          </w:tcPr>
          <w:p w14:paraId="1E144CD4"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СПП «Чумаки»</w:t>
            </w:r>
          </w:p>
        </w:tc>
        <w:tc>
          <w:tcPr>
            <w:tcW w:w="3512" w:type="dxa"/>
          </w:tcPr>
          <w:p w14:paraId="0BD41B63"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сільськогосподарське виробництво</w:t>
            </w:r>
          </w:p>
        </w:tc>
        <w:tc>
          <w:tcPr>
            <w:tcW w:w="1632" w:type="dxa"/>
          </w:tcPr>
          <w:p w14:paraId="632B6B8C"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120</w:t>
            </w:r>
          </w:p>
        </w:tc>
        <w:tc>
          <w:tcPr>
            <w:tcW w:w="1632" w:type="dxa"/>
          </w:tcPr>
          <w:p w14:paraId="13C9B7BF"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120</w:t>
            </w:r>
          </w:p>
        </w:tc>
        <w:tc>
          <w:tcPr>
            <w:tcW w:w="1318" w:type="dxa"/>
          </w:tcPr>
          <w:p w14:paraId="3C9AE4B7"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18000</w:t>
            </w:r>
          </w:p>
        </w:tc>
      </w:tr>
      <w:tr w:rsidR="00251EC8" w:rsidRPr="00463172" w14:paraId="7DDD636B" w14:textId="77777777" w:rsidTr="00463172">
        <w:tc>
          <w:tcPr>
            <w:tcW w:w="2093" w:type="dxa"/>
          </w:tcPr>
          <w:p w14:paraId="0023810D"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ПП «Перемога</w:t>
            </w:r>
            <w:r w:rsidR="00E53FC3" w:rsidRPr="00463172">
              <w:rPr>
                <w:rFonts w:ascii="Times New Roman" w:hAnsi="Times New Roman"/>
                <w:sz w:val="26"/>
                <w:szCs w:val="26"/>
                <w:lang w:val="uk-UA"/>
              </w:rPr>
              <w:t xml:space="preserve"> АВК</w:t>
            </w:r>
            <w:r w:rsidRPr="00463172">
              <w:rPr>
                <w:rFonts w:ascii="Times New Roman" w:hAnsi="Times New Roman"/>
                <w:sz w:val="26"/>
                <w:szCs w:val="26"/>
                <w:lang w:val="uk-UA"/>
              </w:rPr>
              <w:t>»</w:t>
            </w:r>
          </w:p>
        </w:tc>
        <w:tc>
          <w:tcPr>
            <w:tcW w:w="3512" w:type="dxa"/>
          </w:tcPr>
          <w:p w14:paraId="6D1A76C2"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сільськогосподарське виробництво</w:t>
            </w:r>
          </w:p>
          <w:p w14:paraId="2B4AE2AC" w14:textId="77777777" w:rsidR="00251EC8" w:rsidRPr="00463172" w:rsidRDefault="00251EC8" w:rsidP="00D66863">
            <w:pPr>
              <w:jc w:val="both"/>
              <w:rPr>
                <w:rFonts w:ascii="Times New Roman" w:hAnsi="Times New Roman"/>
                <w:sz w:val="26"/>
                <w:szCs w:val="26"/>
                <w:lang w:val="uk-UA"/>
              </w:rPr>
            </w:pPr>
          </w:p>
        </w:tc>
        <w:tc>
          <w:tcPr>
            <w:tcW w:w="1632" w:type="dxa"/>
          </w:tcPr>
          <w:p w14:paraId="72E69B73"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113</w:t>
            </w:r>
          </w:p>
        </w:tc>
        <w:tc>
          <w:tcPr>
            <w:tcW w:w="1632" w:type="dxa"/>
          </w:tcPr>
          <w:p w14:paraId="13E6891C"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177</w:t>
            </w:r>
          </w:p>
        </w:tc>
        <w:tc>
          <w:tcPr>
            <w:tcW w:w="1318" w:type="dxa"/>
          </w:tcPr>
          <w:p w14:paraId="0E26B43E"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22000</w:t>
            </w:r>
          </w:p>
        </w:tc>
      </w:tr>
      <w:tr w:rsidR="00251EC8" w:rsidRPr="00463172" w14:paraId="693CB48C" w14:textId="77777777" w:rsidTr="00463172">
        <w:tc>
          <w:tcPr>
            <w:tcW w:w="2093" w:type="dxa"/>
          </w:tcPr>
          <w:p w14:paraId="313C0937"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ТОВ «</w:t>
            </w:r>
            <w:r w:rsidR="00E53FC3" w:rsidRPr="00463172">
              <w:rPr>
                <w:rFonts w:ascii="Times New Roman" w:hAnsi="Times New Roman"/>
                <w:sz w:val="26"/>
                <w:szCs w:val="26"/>
                <w:lang w:val="uk-UA"/>
              </w:rPr>
              <w:t>ВМК «</w:t>
            </w:r>
            <w:r w:rsidRPr="00463172">
              <w:rPr>
                <w:rFonts w:ascii="Times New Roman" w:hAnsi="Times New Roman"/>
                <w:sz w:val="26"/>
                <w:szCs w:val="26"/>
                <w:lang w:val="uk-UA"/>
              </w:rPr>
              <w:t>Єкатеринославський»</w:t>
            </w:r>
          </w:p>
        </w:tc>
        <w:tc>
          <w:tcPr>
            <w:tcW w:w="3512" w:type="dxa"/>
          </w:tcPr>
          <w:p w14:paraId="673A5ADF"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сільське господарство, молочне і молочно – м</w:t>
            </w:r>
            <w:r w:rsidRPr="00463172">
              <w:rPr>
                <w:rFonts w:ascii="Times New Roman" w:hAnsi="Times New Roman"/>
                <w:sz w:val="26"/>
                <w:szCs w:val="26"/>
                <w:lang w:val="en-US"/>
              </w:rPr>
              <w:t>”</w:t>
            </w:r>
            <w:r w:rsidRPr="00463172">
              <w:rPr>
                <w:rFonts w:ascii="Times New Roman" w:hAnsi="Times New Roman"/>
                <w:sz w:val="26"/>
                <w:szCs w:val="26"/>
                <w:lang w:val="uk-UA"/>
              </w:rPr>
              <w:t>ясне скотарство, розведення ВРХ</w:t>
            </w:r>
          </w:p>
        </w:tc>
        <w:tc>
          <w:tcPr>
            <w:tcW w:w="1632" w:type="dxa"/>
          </w:tcPr>
          <w:p w14:paraId="44BCF953"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195</w:t>
            </w:r>
          </w:p>
        </w:tc>
        <w:tc>
          <w:tcPr>
            <w:tcW w:w="1632" w:type="dxa"/>
          </w:tcPr>
          <w:p w14:paraId="20B5B69A"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204</w:t>
            </w:r>
          </w:p>
        </w:tc>
        <w:tc>
          <w:tcPr>
            <w:tcW w:w="1318" w:type="dxa"/>
          </w:tcPr>
          <w:p w14:paraId="762AF66D"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31000</w:t>
            </w:r>
          </w:p>
        </w:tc>
      </w:tr>
      <w:tr w:rsidR="00251EC8" w:rsidRPr="00463172" w14:paraId="218DEBB8" w14:textId="77777777" w:rsidTr="00463172">
        <w:tc>
          <w:tcPr>
            <w:tcW w:w="2093" w:type="dxa"/>
          </w:tcPr>
          <w:p w14:paraId="58E74FED"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ТОВ «ВПК-Агро»</w:t>
            </w:r>
          </w:p>
        </w:tc>
        <w:tc>
          <w:tcPr>
            <w:tcW w:w="3512" w:type="dxa"/>
          </w:tcPr>
          <w:p w14:paraId="3CF2149C"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сільськогосподарське виробництво</w:t>
            </w:r>
          </w:p>
        </w:tc>
        <w:tc>
          <w:tcPr>
            <w:tcW w:w="1632" w:type="dxa"/>
          </w:tcPr>
          <w:p w14:paraId="2E0D7286"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70</w:t>
            </w:r>
          </w:p>
        </w:tc>
        <w:tc>
          <w:tcPr>
            <w:tcW w:w="1632" w:type="dxa"/>
          </w:tcPr>
          <w:p w14:paraId="54EF4DF4"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76</w:t>
            </w:r>
          </w:p>
        </w:tc>
        <w:tc>
          <w:tcPr>
            <w:tcW w:w="1318" w:type="dxa"/>
          </w:tcPr>
          <w:p w14:paraId="7B8E6A38" w14:textId="77777777" w:rsidR="00251EC8" w:rsidRPr="00463172" w:rsidRDefault="00251EC8" w:rsidP="00D66863">
            <w:pPr>
              <w:jc w:val="both"/>
              <w:rPr>
                <w:rFonts w:ascii="Times New Roman" w:hAnsi="Times New Roman"/>
                <w:sz w:val="26"/>
                <w:szCs w:val="26"/>
                <w:lang w:val="uk-UA"/>
              </w:rPr>
            </w:pPr>
            <w:r w:rsidRPr="00463172">
              <w:rPr>
                <w:rFonts w:ascii="Times New Roman" w:hAnsi="Times New Roman"/>
                <w:sz w:val="26"/>
                <w:szCs w:val="26"/>
                <w:lang w:val="uk-UA"/>
              </w:rPr>
              <w:t>18000</w:t>
            </w:r>
          </w:p>
        </w:tc>
      </w:tr>
    </w:tbl>
    <w:p w14:paraId="70582446" w14:textId="77777777" w:rsidR="00A40DBB" w:rsidRPr="00510687" w:rsidRDefault="00A40DBB" w:rsidP="00A40DBB">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A40DBB">
        <w:rPr>
          <w:rFonts w:ascii="Times New Roman" w:hAnsi="Times New Roman" w:cs="Times New Roman"/>
          <w:i/>
          <w:sz w:val="28"/>
          <w:szCs w:val="28"/>
          <w:lang w:val="uk-UA"/>
        </w:rPr>
        <w:t>за даними Чумаківської сільської ради</w:t>
      </w:r>
    </w:p>
    <w:p w14:paraId="68E27740" w14:textId="77777777" w:rsidR="00251EC8" w:rsidRDefault="00251EC8" w:rsidP="00463172">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Слід зазначити, що серед найбільших платників ПДФО як суб’єкти бюджетної сфери, так і більшість підприємств – найбільших роботодавців (зазначених в таблиці 4.5). Також у громаді високий рівень самозайнятості населення – 422 </w:t>
      </w:r>
      <w:r w:rsidRPr="000A7B9F">
        <w:rPr>
          <w:rFonts w:ascii="Times New Roman" w:hAnsi="Times New Roman" w:cs="Times New Roman"/>
          <w:sz w:val="28"/>
          <w:szCs w:val="28"/>
          <w:lang w:val="uk-UA"/>
        </w:rPr>
        <w:t>ФОПи та 266 одноосібників</w:t>
      </w:r>
      <w:r>
        <w:rPr>
          <w:rFonts w:ascii="Times New Roman" w:hAnsi="Times New Roman" w:cs="Times New Roman"/>
          <w:sz w:val="28"/>
          <w:szCs w:val="28"/>
          <w:lang w:val="uk-UA"/>
        </w:rPr>
        <w:t>. Зважаючи на таку їх кількість, вони займають чільне місце у формуванні робочих місць.</w:t>
      </w:r>
    </w:p>
    <w:p w14:paraId="5305BA53" w14:textId="77777777" w:rsidR="00251EC8" w:rsidRDefault="00251EC8" w:rsidP="00463172">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Станом на 01.01.2026 р. орієнтовна середня заробітна плата по громаді складає 18 </w:t>
      </w:r>
      <w:r w:rsidRPr="00073BF7">
        <w:rPr>
          <w:rFonts w:ascii="Times New Roman" w:hAnsi="Times New Roman" w:cs="Times New Roman"/>
          <w:sz w:val="28"/>
          <w:szCs w:val="28"/>
          <w:lang w:val="uk-UA"/>
        </w:rPr>
        <w:t>т</w:t>
      </w:r>
      <w:r>
        <w:rPr>
          <w:rFonts w:ascii="Times New Roman" w:hAnsi="Times New Roman" w:cs="Times New Roman"/>
          <w:sz w:val="28"/>
          <w:szCs w:val="28"/>
          <w:lang w:val="uk-UA"/>
        </w:rPr>
        <w:t>ис. грн., що  нижча, ніж по Дніпровському району (24643 грн.) і по Дніпропетровській області (27791 грн.). Найвищу заробітну плату у громаді у 2025 році виплачували в сільськогосподарських підприємствах та в закладах і установах бюджетної сфери (освіти та державного управління). Заробітна плата в цих установах перевищувала середню заробітну плату у громаді.</w:t>
      </w:r>
    </w:p>
    <w:p w14:paraId="1DC9E775" w14:textId="77777777" w:rsidR="00251EC8" w:rsidRDefault="00251EC8" w:rsidP="00463172">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Дніпровської філії Дніпропетровського обласного центру зайнятості кількість зареєстрованих безробітних осіб по громаді у порівнянні з 2022 роком зменшилася на 72 % (станом на 01.01.2022 року було 65 осіб, станом на 01.01.2026 року – 18 осіб). За тими ж даними наразі затребуваними у громаді є робочі професії: електрик (зарплата 20500 грн.), тракторист – машиніст сільськогосподарського виробництва (зарплата 20000 грн.), тракторист (зарплата 15100 грн.) та підсобний робітник (зарплата 9600 грн.). Такі вакансії з</w:t>
      </w:r>
      <w:r>
        <w:rPr>
          <w:rFonts w:ascii="Times New Roman" w:hAnsi="Times New Roman" w:cs="Times New Roman"/>
          <w:sz w:val="28"/>
          <w:szCs w:val="28"/>
        </w:rPr>
        <w:t>”</w:t>
      </w:r>
      <w:r>
        <w:rPr>
          <w:rFonts w:ascii="Times New Roman" w:hAnsi="Times New Roman" w:cs="Times New Roman"/>
          <w:sz w:val="28"/>
          <w:szCs w:val="28"/>
          <w:lang w:val="uk-UA"/>
        </w:rPr>
        <w:t>явилися не лише по причині війни і, відповідно, мобілізації чоловіків, але й непопулярністю таких професій серед молоді і, відповідно, невеликою кількістю студентів, які здобувають професійно – технічну освіту.</w:t>
      </w:r>
    </w:p>
    <w:p w14:paraId="65C13D28" w14:textId="1B1689AB" w:rsidR="00054DCF" w:rsidRDefault="00054DCF" w:rsidP="00463172">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 як Чумаківська громада знаходиться недалеко від м. Дніпра, молодь в основному навчається у професійних та вищих навчальних закладах, що знаходяться на його території. Лднак, після завершення навчання, значна частина молоді не може себе реалізувати в громаді, більшість працевлаштовується у м. Дніпрі або переїжджає в інші міста чи за кордон.</w:t>
      </w:r>
    </w:p>
    <w:p w14:paraId="4AAC2C87" w14:textId="77777777" w:rsidR="00463172" w:rsidRDefault="00463172" w:rsidP="00463172">
      <w:pPr>
        <w:spacing w:after="0" w:line="276" w:lineRule="auto"/>
        <w:ind w:firstLine="720"/>
        <w:jc w:val="both"/>
        <w:rPr>
          <w:rFonts w:ascii="Times New Roman" w:hAnsi="Times New Roman" w:cs="Times New Roman"/>
          <w:sz w:val="28"/>
          <w:szCs w:val="28"/>
          <w:lang w:val="uk-UA"/>
        </w:rPr>
      </w:pPr>
    </w:p>
    <w:p w14:paraId="41541693" w14:textId="77777777" w:rsidR="00173DC1" w:rsidRDefault="00173DC1" w:rsidP="00463172">
      <w:pPr>
        <w:spacing w:after="0" w:line="276" w:lineRule="auto"/>
        <w:ind w:firstLine="720"/>
        <w:jc w:val="both"/>
        <w:rPr>
          <w:rFonts w:ascii="Times New Roman" w:hAnsi="Times New Roman" w:cs="Times New Roman"/>
          <w:b/>
          <w:sz w:val="28"/>
          <w:szCs w:val="28"/>
          <w:lang w:val="uk-UA"/>
        </w:rPr>
      </w:pPr>
      <w:r w:rsidRPr="00173DC1">
        <w:rPr>
          <w:rFonts w:ascii="Times New Roman" w:hAnsi="Times New Roman" w:cs="Times New Roman"/>
          <w:b/>
          <w:sz w:val="28"/>
          <w:szCs w:val="28"/>
          <w:lang w:val="uk-UA"/>
        </w:rPr>
        <w:t>Висновки</w:t>
      </w:r>
    </w:p>
    <w:p w14:paraId="51F2E695" w14:textId="77777777" w:rsidR="00173DC1" w:rsidRPr="00173DC1" w:rsidRDefault="00173DC1" w:rsidP="00463172">
      <w:pPr>
        <w:spacing w:after="0" w:line="276" w:lineRule="auto"/>
        <w:ind w:firstLine="720"/>
        <w:jc w:val="both"/>
        <w:outlineLvl w:val="2"/>
        <w:rPr>
          <w:rFonts w:ascii="Times New Roman" w:eastAsia="Times New Roman" w:hAnsi="Times New Roman" w:cs="Times New Roman"/>
          <w:sz w:val="28"/>
          <w:szCs w:val="28"/>
          <w:lang w:val="ru-RU"/>
        </w:rPr>
      </w:pPr>
      <w:r w:rsidRPr="00173DC1">
        <w:rPr>
          <w:rFonts w:ascii="Times New Roman" w:eastAsia="Times New Roman" w:hAnsi="Times New Roman" w:cs="Times New Roman"/>
          <w:bCs/>
          <w:sz w:val="28"/>
          <w:szCs w:val="28"/>
          <w:lang w:val="ru-RU"/>
        </w:rPr>
        <w:t>1</w:t>
      </w:r>
      <w:r>
        <w:rPr>
          <w:rFonts w:ascii="Times New Roman" w:eastAsia="Times New Roman" w:hAnsi="Times New Roman" w:cs="Times New Roman"/>
          <w:bCs/>
          <w:sz w:val="28"/>
          <w:szCs w:val="28"/>
          <w:lang w:val="ru-RU"/>
        </w:rPr>
        <w:t>.</w:t>
      </w:r>
      <w:r w:rsidRPr="00173DC1">
        <w:rPr>
          <w:rFonts w:ascii="Times New Roman" w:eastAsia="Times New Roman" w:hAnsi="Times New Roman" w:cs="Times New Roman"/>
          <w:sz w:val="28"/>
          <w:szCs w:val="28"/>
          <w:lang w:val="ru-RU"/>
        </w:rPr>
        <w:t>Близькість до м. Дніпро є визначальним фактором, оскільки жителі мають доступ до великого ринку праці обласного центру. Великі підприємства міста (наприклад, «Ювілейний», «Квітень», «Фаворит») організовують підвіз працівників, що полегшує трудову міграцію.</w:t>
      </w:r>
    </w:p>
    <w:p w14:paraId="6E84D285" w14:textId="77777777" w:rsidR="00173DC1" w:rsidRPr="00173DC1" w:rsidRDefault="00173DC1" w:rsidP="00463172">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2.</w:t>
      </w:r>
      <w:r w:rsidRPr="00173DC1">
        <w:rPr>
          <w:rFonts w:ascii="Times New Roman" w:eastAsia="Times New Roman" w:hAnsi="Times New Roman" w:cs="Times New Roman"/>
          <w:sz w:val="28"/>
          <w:szCs w:val="28"/>
          <w:lang w:val="ru-RU"/>
        </w:rPr>
        <w:t>Основними сферами працевлаштування безпосередньо в громаді є сільське господарство та бюджетний сектор (управління, освіта, медицина).</w:t>
      </w:r>
    </w:p>
    <w:p w14:paraId="788D23D6" w14:textId="77777777" w:rsidR="00173DC1" w:rsidRPr="00173DC1" w:rsidRDefault="00173DC1" w:rsidP="00463172">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3.</w:t>
      </w:r>
      <w:r w:rsidRPr="00173DC1">
        <w:rPr>
          <w:rFonts w:ascii="Times New Roman" w:eastAsia="Times New Roman" w:hAnsi="Times New Roman" w:cs="Times New Roman"/>
          <w:sz w:val="28"/>
          <w:szCs w:val="28"/>
          <w:lang w:val="ru-RU"/>
        </w:rPr>
        <w:t xml:space="preserve">Спостерігається суттєве покращення офіційних показників — кількість зареєстрованих безробітних з 2022 по 2026 рік скоротилася на </w:t>
      </w:r>
      <w:r w:rsidRPr="00173DC1">
        <w:rPr>
          <w:rFonts w:ascii="Times New Roman" w:eastAsia="Times New Roman" w:hAnsi="Times New Roman" w:cs="Times New Roman"/>
          <w:bCs/>
          <w:sz w:val="28"/>
          <w:szCs w:val="28"/>
          <w:lang w:val="ru-RU"/>
        </w:rPr>
        <w:t>72%</w:t>
      </w:r>
      <w:r>
        <w:rPr>
          <w:rFonts w:ascii="Times New Roman" w:eastAsia="Times New Roman" w:hAnsi="Times New Roman" w:cs="Times New Roman"/>
          <w:sz w:val="28"/>
          <w:szCs w:val="28"/>
          <w:lang w:val="ru-RU"/>
        </w:rPr>
        <w:t xml:space="preserve"> (з 65 до 18 осіб), але це за офіційними даними.</w:t>
      </w:r>
    </w:p>
    <w:p w14:paraId="59A4BBC2" w14:textId="77777777" w:rsidR="00173DC1" w:rsidRPr="00173DC1" w:rsidRDefault="00173DC1" w:rsidP="00463172">
      <w:pPr>
        <w:spacing w:after="0" w:line="276" w:lineRule="auto"/>
        <w:ind w:firstLine="720"/>
        <w:jc w:val="both"/>
        <w:outlineLvl w:val="2"/>
        <w:rPr>
          <w:rFonts w:ascii="Times New Roman" w:eastAsia="Times New Roman" w:hAnsi="Times New Roman" w:cs="Times New Roman"/>
          <w:sz w:val="28"/>
          <w:szCs w:val="28"/>
        </w:rPr>
      </w:pPr>
      <w:r>
        <w:rPr>
          <w:rFonts w:ascii="Times New Roman" w:eastAsia="Times New Roman" w:hAnsi="Times New Roman" w:cs="Times New Roman"/>
          <w:bCs/>
          <w:sz w:val="28"/>
          <w:szCs w:val="28"/>
          <w:lang w:val="uk-UA"/>
        </w:rPr>
        <w:lastRenderedPageBreak/>
        <w:t>4.</w:t>
      </w:r>
      <w:r w:rsidRPr="00173DC1">
        <w:rPr>
          <w:rFonts w:ascii="Times New Roman" w:eastAsia="Times New Roman" w:hAnsi="Times New Roman" w:cs="Times New Roman"/>
          <w:sz w:val="28"/>
          <w:szCs w:val="28"/>
        </w:rPr>
        <w:t xml:space="preserve">Провідну роль відіграють аграрні та переробні підприємства, такі як </w:t>
      </w:r>
      <w:r w:rsidRPr="00173DC1">
        <w:rPr>
          <w:rFonts w:ascii="Times New Roman" w:eastAsia="Times New Roman" w:hAnsi="Times New Roman" w:cs="Times New Roman"/>
          <w:bCs/>
          <w:sz w:val="28"/>
          <w:szCs w:val="28"/>
        </w:rPr>
        <w:t>ТОВ «ВМК «Єкатеринославський»</w:t>
      </w:r>
      <w:r w:rsidRPr="00173DC1">
        <w:rPr>
          <w:rFonts w:ascii="Times New Roman" w:eastAsia="Times New Roman" w:hAnsi="Times New Roman" w:cs="Times New Roman"/>
          <w:sz w:val="28"/>
          <w:szCs w:val="28"/>
        </w:rPr>
        <w:t xml:space="preserve"> (204 працівники), </w:t>
      </w:r>
      <w:r w:rsidRPr="00173DC1">
        <w:rPr>
          <w:rFonts w:ascii="Times New Roman" w:eastAsia="Times New Roman" w:hAnsi="Times New Roman" w:cs="Times New Roman"/>
          <w:bCs/>
          <w:sz w:val="28"/>
          <w:szCs w:val="28"/>
        </w:rPr>
        <w:t>СПП «Чумаки»</w:t>
      </w:r>
      <w:r w:rsidRPr="00173DC1">
        <w:rPr>
          <w:rFonts w:ascii="Times New Roman" w:eastAsia="Times New Roman" w:hAnsi="Times New Roman" w:cs="Times New Roman"/>
          <w:sz w:val="28"/>
          <w:szCs w:val="28"/>
        </w:rPr>
        <w:t xml:space="preserve"> (120 працівників) та </w:t>
      </w:r>
      <w:r w:rsidRPr="00173DC1">
        <w:rPr>
          <w:rFonts w:ascii="Times New Roman" w:eastAsia="Times New Roman" w:hAnsi="Times New Roman" w:cs="Times New Roman"/>
          <w:bCs/>
          <w:sz w:val="28"/>
          <w:szCs w:val="28"/>
        </w:rPr>
        <w:t>ПП «Перемога АВК»</w:t>
      </w:r>
      <w:r w:rsidRPr="00173DC1">
        <w:rPr>
          <w:rFonts w:ascii="Times New Roman" w:eastAsia="Times New Roman" w:hAnsi="Times New Roman" w:cs="Times New Roman"/>
          <w:sz w:val="28"/>
          <w:szCs w:val="28"/>
        </w:rPr>
        <w:t xml:space="preserve"> (113 працівників).</w:t>
      </w:r>
    </w:p>
    <w:p w14:paraId="1FC3D46D" w14:textId="77777777" w:rsidR="00173DC1" w:rsidRPr="00173DC1" w:rsidRDefault="00173DC1" w:rsidP="00463172">
      <w:pPr>
        <w:spacing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uk-UA"/>
        </w:rPr>
        <w:t>5.</w:t>
      </w:r>
      <w:r w:rsidRPr="00173DC1">
        <w:rPr>
          <w:rFonts w:ascii="Times New Roman" w:eastAsia="Times New Roman" w:hAnsi="Times New Roman" w:cs="Times New Roman"/>
          <w:sz w:val="28"/>
          <w:szCs w:val="28"/>
        </w:rPr>
        <w:t xml:space="preserve"> Громада має високий рівень самозайнятості: зареєстровано </w:t>
      </w:r>
      <w:r w:rsidRPr="00173DC1">
        <w:rPr>
          <w:rFonts w:ascii="Times New Roman" w:eastAsia="Times New Roman" w:hAnsi="Times New Roman" w:cs="Times New Roman"/>
          <w:bCs/>
          <w:sz w:val="28"/>
          <w:szCs w:val="28"/>
        </w:rPr>
        <w:t>422 ФОПи</w:t>
      </w:r>
      <w:r w:rsidRPr="00173DC1">
        <w:rPr>
          <w:rFonts w:ascii="Times New Roman" w:eastAsia="Times New Roman" w:hAnsi="Times New Roman" w:cs="Times New Roman"/>
          <w:sz w:val="28"/>
          <w:szCs w:val="28"/>
        </w:rPr>
        <w:t xml:space="preserve"> та </w:t>
      </w:r>
      <w:r w:rsidRPr="00173DC1">
        <w:rPr>
          <w:rFonts w:ascii="Times New Roman" w:eastAsia="Times New Roman" w:hAnsi="Times New Roman" w:cs="Times New Roman"/>
          <w:bCs/>
          <w:sz w:val="28"/>
          <w:szCs w:val="28"/>
        </w:rPr>
        <w:t>266 одноосібників</w:t>
      </w:r>
      <w:r w:rsidRPr="00173DC1">
        <w:rPr>
          <w:rFonts w:ascii="Times New Roman" w:eastAsia="Times New Roman" w:hAnsi="Times New Roman" w:cs="Times New Roman"/>
          <w:sz w:val="28"/>
          <w:szCs w:val="28"/>
        </w:rPr>
        <w:t>, які відіграють важливу роль у створенні робочих місць.</w:t>
      </w:r>
    </w:p>
    <w:p w14:paraId="36B90FFF" w14:textId="77777777" w:rsidR="00173DC1" w:rsidRPr="00173DC1" w:rsidRDefault="00173DC1" w:rsidP="00463172">
      <w:pPr>
        <w:spacing w:after="0" w:line="276" w:lineRule="auto"/>
        <w:ind w:firstLine="720"/>
        <w:jc w:val="both"/>
        <w:outlineLvl w:val="2"/>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uk-UA"/>
        </w:rPr>
        <w:t>6.</w:t>
      </w:r>
      <w:r w:rsidRPr="00173DC1">
        <w:rPr>
          <w:rFonts w:ascii="Times New Roman" w:eastAsia="Times New Roman" w:hAnsi="Times New Roman" w:cs="Times New Roman"/>
          <w:sz w:val="28"/>
          <w:szCs w:val="28"/>
          <w:lang w:val="ru-RU"/>
        </w:rPr>
        <w:t xml:space="preserve">Середня заробітна плата в громаді станом на 01.01.2026 становить </w:t>
      </w:r>
      <w:r w:rsidRPr="00173DC1">
        <w:rPr>
          <w:rFonts w:ascii="Times New Roman" w:eastAsia="Times New Roman" w:hAnsi="Times New Roman" w:cs="Times New Roman"/>
          <w:bCs/>
          <w:sz w:val="28"/>
          <w:szCs w:val="28"/>
          <w:lang w:val="ru-RU"/>
        </w:rPr>
        <w:t>18 000 грн</w:t>
      </w:r>
      <w:r w:rsidRPr="00173DC1">
        <w:rPr>
          <w:rFonts w:ascii="Times New Roman" w:eastAsia="Times New Roman" w:hAnsi="Times New Roman" w:cs="Times New Roman"/>
          <w:sz w:val="28"/>
          <w:szCs w:val="28"/>
          <w:lang w:val="ru-RU"/>
        </w:rPr>
        <w:t>. Це значно нижче за показники по Дніпровському району (24 643 грн) та Дніпропетровській області (27 791 грн).</w:t>
      </w:r>
    </w:p>
    <w:p w14:paraId="74A77E87" w14:textId="77777777" w:rsidR="00173DC1" w:rsidRPr="00173DC1" w:rsidRDefault="00173DC1" w:rsidP="00463172">
      <w:pPr>
        <w:spacing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ru-RU"/>
        </w:rPr>
        <w:t>7.</w:t>
      </w:r>
      <w:r w:rsidRPr="00173DC1">
        <w:rPr>
          <w:rFonts w:ascii="Times New Roman" w:eastAsia="Times New Roman" w:hAnsi="Times New Roman" w:cs="Times New Roman"/>
          <w:sz w:val="28"/>
          <w:szCs w:val="28"/>
          <w:lang w:val="ru-RU"/>
        </w:rPr>
        <w:t xml:space="preserve">Найвищі зарплати зафіксовані в сільськогосподарських підприємствах та бюджетних установах. </w:t>
      </w:r>
      <w:r w:rsidRPr="00173DC1">
        <w:rPr>
          <w:rFonts w:ascii="Times New Roman" w:eastAsia="Times New Roman" w:hAnsi="Times New Roman" w:cs="Times New Roman"/>
          <w:sz w:val="28"/>
          <w:szCs w:val="28"/>
        </w:rPr>
        <w:t xml:space="preserve">Зокрема, на ТОВ «ВМК «Єкатеринославський» середня плата сягає </w:t>
      </w:r>
      <w:r w:rsidRPr="00173DC1">
        <w:rPr>
          <w:rFonts w:ascii="Times New Roman" w:eastAsia="Times New Roman" w:hAnsi="Times New Roman" w:cs="Times New Roman"/>
          <w:bCs/>
          <w:sz w:val="28"/>
          <w:szCs w:val="28"/>
        </w:rPr>
        <w:t>31 000 грн</w:t>
      </w:r>
      <w:r w:rsidRPr="00173DC1">
        <w:rPr>
          <w:rFonts w:ascii="Times New Roman" w:eastAsia="Times New Roman" w:hAnsi="Times New Roman" w:cs="Times New Roman"/>
          <w:sz w:val="28"/>
          <w:szCs w:val="28"/>
        </w:rPr>
        <w:t>.</w:t>
      </w:r>
    </w:p>
    <w:p w14:paraId="58ADF987" w14:textId="77777777" w:rsidR="00173DC1" w:rsidRPr="00173DC1" w:rsidRDefault="00173DC1" w:rsidP="00463172">
      <w:pPr>
        <w:spacing w:after="0" w:line="276" w:lineRule="auto"/>
        <w:ind w:firstLine="720"/>
        <w:jc w:val="both"/>
        <w:outlineLvl w:val="2"/>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uk-UA"/>
        </w:rPr>
        <w:t>8.</w:t>
      </w:r>
      <w:r w:rsidRPr="00173DC1">
        <w:rPr>
          <w:rFonts w:ascii="Times New Roman" w:eastAsia="Times New Roman" w:hAnsi="Times New Roman" w:cs="Times New Roman"/>
          <w:sz w:val="28"/>
          <w:szCs w:val="28"/>
          <w:lang w:val="ru-RU"/>
        </w:rPr>
        <w:t>Громада відчуває гостру потребу в робочих професіях (електрики, трактористи, підсобні робітники). Це зумовлено як мобілізацією, так і низькою популярністю професійно-технічної освіти серед молоді.</w:t>
      </w:r>
    </w:p>
    <w:p w14:paraId="254A8CE2" w14:textId="77777777" w:rsidR="00173DC1" w:rsidRPr="00173DC1" w:rsidRDefault="00173DC1" w:rsidP="00463172">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9.</w:t>
      </w:r>
      <w:r w:rsidRPr="00173DC1">
        <w:rPr>
          <w:rFonts w:ascii="Times New Roman" w:eastAsia="Times New Roman" w:hAnsi="Times New Roman" w:cs="Times New Roman"/>
          <w:sz w:val="28"/>
          <w:szCs w:val="28"/>
          <w:lang w:val="ru-RU"/>
        </w:rPr>
        <w:t>Попри близькість навчальних закладів м. Дніпра, значна частина випускників не повертається працювати в громаду, обираючи працевлаштування у великих містах або за кордоном через неможливість самореалізації на місці.</w:t>
      </w:r>
    </w:p>
    <w:p w14:paraId="0C09AB7E" w14:textId="77777777" w:rsidR="0037286B" w:rsidRDefault="0037286B">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380B6F9A" w14:textId="08CCDB97" w:rsidR="002C72DA" w:rsidRDefault="00897AB1" w:rsidP="00463172">
      <w:pPr>
        <w:spacing w:after="0" w:line="276" w:lineRule="auto"/>
        <w:ind w:firstLine="720"/>
        <w:jc w:val="both"/>
        <w:rPr>
          <w:rFonts w:ascii="Times New Roman" w:hAnsi="Times New Roman" w:cs="Times New Roman"/>
          <w:b/>
          <w:sz w:val="28"/>
          <w:szCs w:val="28"/>
          <w:lang w:val="uk-UA"/>
        </w:rPr>
      </w:pPr>
      <w:r w:rsidRPr="00897AB1">
        <w:rPr>
          <w:rFonts w:ascii="Times New Roman" w:hAnsi="Times New Roman" w:cs="Times New Roman"/>
          <w:b/>
          <w:sz w:val="28"/>
          <w:szCs w:val="28"/>
          <w:lang w:val="uk-UA"/>
        </w:rPr>
        <w:lastRenderedPageBreak/>
        <w:t>9.</w:t>
      </w:r>
      <w:r w:rsidR="00463172">
        <w:rPr>
          <w:rFonts w:ascii="Times New Roman" w:hAnsi="Times New Roman" w:cs="Times New Roman"/>
          <w:b/>
          <w:sz w:val="28"/>
          <w:szCs w:val="28"/>
          <w:lang w:val="uk-UA"/>
        </w:rPr>
        <w:t xml:space="preserve"> </w:t>
      </w:r>
      <w:r w:rsidRPr="00897AB1">
        <w:rPr>
          <w:rFonts w:ascii="Times New Roman" w:hAnsi="Times New Roman" w:cs="Times New Roman"/>
          <w:b/>
          <w:sz w:val="28"/>
          <w:szCs w:val="28"/>
          <w:lang w:val="uk-UA"/>
        </w:rPr>
        <w:t>ФІНАНСОВИЙ СТАН ТА БЮДЖЕТ ТЕРИТОРІАЛЬНОЇ ГРОМАДИ</w:t>
      </w:r>
    </w:p>
    <w:p w14:paraId="59970DCB" w14:textId="77777777" w:rsidR="00463172" w:rsidRDefault="00463172" w:rsidP="00463172">
      <w:pPr>
        <w:spacing w:after="0" w:line="276" w:lineRule="auto"/>
        <w:ind w:firstLine="720"/>
        <w:jc w:val="both"/>
        <w:rPr>
          <w:rFonts w:ascii="Times New Roman" w:hAnsi="Times New Roman" w:cs="Times New Roman"/>
          <w:b/>
          <w:sz w:val="28"/>
          <w:szCs w:val="28"/>
          <w:lang w:val="ru-RU"/>
        </w:rPr>
      </w:pPr>
    </w:p>
    <w:p w14:paraId="29C534F3" w14:textId="30481D41" w:rsidR="001406A0" w:rsidRPr="006B0781" w:rsidRDefault="001406A0" w:rsidP="00463172">
      <w:pPr>
        <w:spacing w:after="0" w:line="276" w:lineRule="auto"/>
        <w:ind w:firstLine="720"/>
        <w:jc w:val="both"/>
        <w:rPr>
          <w:rFonts w:ascii="Times New Roman" w:hAnsi="Times New Roman" w:cs="Times New Roman"/>
          <w:b/>
          <w:sz w:val="28"/>
          <w:szCs w:val="28"/>
        </w:rPr>
      </w:pPr>
      <w:r w:rsidRPr="006B0781">
        <w:rPr>
          <w:rFonts w:ascii="Times New Roman" w:hAnsi="Times New Roman" w:cs="Times New Roman"/>
          <w:b/>
          <w:sz w:val="28"/>
          <w:szCs w:val="28"/>
          <w:lang w:val="ru-RU"/>
        </w:rPr>
        <w:t>Бюджет</w:t>
      </w:r>
      <w:r w:rsidRPr="006B0781">
        <w:rPr>
          <w:rFonts w:ascii="Times New Roman" w:hAnsi="Times New Roman" w:cs="Times New Roman"/>
          <w:b/>
          <w:sz w:val="28"/>
          <w:szCs w:val="28"/>
        </w:rPr>
        <w:t xml:space="preserve"> </w:t>
      </w:r>
      <w:r w:rsidRPr="006B0781">
        <w:rPr>
          <w:rFonts w:ascii="Times New Roman" w:hAnsi="Times New Roman" w:cs="Times New Roman"/>
          <w:b/>
          <w:sz w:val="28"/>
          <w:szCs w:val="28"/>
          <w:lang w:val="uk-UA"/>
        </w:rPr>
        <w:t>Чумаківської сільської</w:t>
      </w:r>
      <w:r w:rsidRPr="006B0781">
        <w:rPr>
          <w:rFonts w:ascii="Times New Roman" w:hAnsi="Times New Roman" w:cs="Times New Roman"/>
          <w:b/>
          <w:sz w:val="28"/>
          <w:szCs w:val="28"/>
        </w:rPr>
        <w:t xml:space="preserve"> </w:t>
      </w:r>
      <w:r w:rsidRPr="006B0781">
        <w:rPr>
          <w:rFonts w:ascii="Times New Roman" w:hAnsi="Times New Roman" w:cs="Times New Roman"/>
          <w:b/>
          <w:sz w:val="28"/>
          <w:szCs w:val="28"/>
          <w:lang w:val="ru-RU"/>
        </w:rPr>
        <w:t>територіальної</w:t>
      </w:r>
      <w:r w:rsidRPr="006B0781">
        <w:rPr>
          <w:rFonts w:ascii="Times New Roman" w:hAnsi="Times New Roman" w:cs="Times New Roman"/>
          <w:b/>
          <w:sz w:val="28"/>
          <w:szCs w:val="28"/>
        </w:rPr>
        <w:t xml:space="preserve"> </w:t>
      </w:r>
      <w:r w:rsidRPr="006B0781">
        <w:rPr>
          <w:rFonts w:ascii="Times New Roman" w:hAnsi="Times New Roman" w:cs="Times New Roman"/>
          <w:b/>
          <w:sz w:val="28"/>
          <w:szCs w:val="28"/>
          <w:lang w:val="ru-RU"/>
        </w:rPr>
        <w:t>громади</w:t>
      </w:r>
      <w:r w:rsidRPr="006B0781">
        <w:rPr>
          <w:rFonts w:ascii="Times New Roman" w:hAnsi="Times New Roman" w:cs="Times New Roman"/>
          <w:b/>
          <w:sz w:val="28"/>
          <w:szCs w:val="28"/>
        </w:rPr>
        <w:t xml:space="preserve"> </w:t>
      </w:r>
    </w:p>
    <w:p w14:paraId="0D8D0521" w14:textId="77777777" w:rsidR="001406A0" w:rsidRDefault="001406A0" w:rsidP="00463172">
      <w:pPr>
        <w:spacing w:after="0" w:line="276" w:lineRule="auto"/>
        <w:ind w:firstLine="720"/>
        <w:jc w:val="both"/>
        <w:rPr>
          <w:rFonts w:ascii="Times New Roman" w:hAnsi="Times New Roman" w:cs="Times New Roman"/>
          <w:sz w:val="28"/>
          <w:szCs w:val="28"/>
          <w:lang w:val="ru-RU"/>
        </w:rPr>
      </w:pPr>
      <w:r w:rsidRPr="00205CB6">
        <w:rPr>
          <w:rFonts w:ascii="Times New Roman" w:hAnsi="Times New Roman" w:cs="Times New Roman"/>
          <w:sz w:val="28"/>
          <w:szCs w:val="28"/>
          <w:lang w:val="ru-RU"/>
        </w:rPr>
        <w:t xml:space="preserve">Бюджет </w:t>
      </w:r>
      <w:r>
        <w:rPr>
          <w:rFonts w:ascii="Times New Roman" w:hAnsi="Times New Roman" w:cs="Times New Roman"/>
          <w:sz w:val="28"/>
          <w:szCs w:val="28"/>
          <w:lang w:val="uk-UA"/>
        </w:rPr>
        <w:t>Чумаківської сільської</w:t>
      </w:r>
      <w:r w:rsidRPr="00205CB6">
        <w:rPr>
          <w:rFonts w:ascii="Times New Roman" w:hAnsi="Times New Roman" w:cs="Times New Roman"/>
          <w:sz w:val="28"/>
          <w:szCs w:val="28"/>
          <w:lang w:val="ru-RU"/>
        </w:rPr>
        <w:t xml:space="preserve"> територіальної громади формується відповідно до Бюджетного та Податкового кодексів України. У </w:t>
      </w:r>
      <w:r>
        <w:rPr>
          <w:rFonts w:ascii="Times New Roman" w:hAnsi="Times New Roman" w:cs="Times New Roman"/>
          <w:sz w:val="28"/>
          <w:szCs w:val="28"/>
          <w:lang w:val="ru-RU"/>
        </w:rPr>
        <w:t>2025 році доходи</w:t>
      </w:r>
      <w:r w:rsidRPr="00205CB6">
        <w:rPr>
          <w:rFonts w:ascii="Times New Roman" w:hAnsi="Times New Roman" w:cs="Times New Roman"/>
          <w:sz w:val="28"/>
          <w:szCs w:val="28"/>
          <w:lang w:val="ru-RU"/>
        </w:rPr>
        <w:t xml:space="preserve"> бюджету </w:t>
      </w:r>
      <w:r>
        <w:rPr>
          <w:rFonts w:ascii="Times New Roman" w:hAnsi="Times New Roman" w:cs="Times New Roman"/>
          <w:sz w:val="28"/>
          <w:szCs w:val="28"/>
          <w:lang w:val="uk-UA"/>
        </w:rPr>
        <w:t>Чумаківської сільської</w:t>
      </w:r>
      <w:r w:rsidRPr="00205CB6">
        <w:rPr>
          <w:rFonts w:ascii="Times New Roman" w:hAnsi="Times New Roman" w:cs="Times New Roman"/>
          <w:sz w:val="28"/>
          <w:szCs w:val="28"/>
          <w:lang w:val="ru-RU"/>
        </w:rPr>
        <w:t xml:space="preserve"> територіальної громади </w:t>
      </w:r>
      <w:r w:rsidRPr="00DA4827">
        <w:rPr>
          <w:rFonts w:ascii="Times New Roman" w:hAnsi="Times New Roman" w:cs="Times New Roman"/>
          <w:sz w:val="28"/>
          <w:szCs w:val="28"/>
          <w:lang w:val="ru-RU"/>
        </w:rPr>
        <w:t xml:space="preserve">становили 101,66 млн. грн (на 21,6% більше 2021 року), видатки – 103,93 млн грн (на </w:t>
      </w:r>
      <w:r>
        <w:rPr>
          <w:rFonts w:ascii="Times New Roman" w:hAnsi="Times New Roman" w:cs="Times New Roman"/>
          <w:sz w:val="28"/>
          <w:szCs w:val="28"/>
          <w:lang w:val="ru-RU"/>
        </w:rPr>
        <w:t>24,76</w:t>
      </w:r>
      <w:r w:rsidRPr="00DA4827">
        <w:rPr>
          <w:rFonts w:ascii="Times New Roman" w:hAnsi="Times New Roman" w:cs="Times New Roman"/>
          <w:sz w:val="28"/>
          <w:szCs w:val="28"/>
          <w:lang w:val="ru-RU"/>
        </w:rPr>
        <w:t xml:space="preserve"> % більше 2021 року</w:t>
      </w:r>
      <w:r>
        <w:rPr>
          <w:rFonts w:ascii="Times New Roman" w:hAnsi="Times New Roman" w:cs="Times New Roman"/>
          <w:sz w:val="28"/>
          <w:szCs w:val="28"/>
          <w:lang w:val="ru-RU"/>
        </w:rPr>
        <w:t>). У 2025</w:t>
      </w:r>
      <w:r w:rsidRPr="00205CB6">
        <w:rPr>
          <w:rFonts w:ascii="Times New Roman" w:hAnsi="Times New Roman" w:cs="Times New Roman"/>
          <w:sz w:val="28"/>
          <w:szCs w:val="28"/>
          <w:lang w:val="ru-RU"/>
        </w:rPr>
        <w:t xml:space="preserve"> р. бюджет </w:t>
      </w:r>
      <w:r>
        <w:rPr>
          <w:rFonts w:ascii="Times New Roman" w:hAnsi="Times New Roman" w:cs="Times New Roman"/>
          <w:sz w:val="28"/>
          <w:szCs w:val="28"/>
          <w:lang w:val="uk-UA"/>
        </w:rPr>
        <w:t>Чумаківської сільської</w:t>
      </w:r>
      <w:r w:rsidRPr="00205CB6">
        <w:rPr>
          <w:rFonts w:ascii="Times New Roman" w:hAnsi="Times New Roman" w:cs="Times New Roman"/>
          <w:sz w:val="28"/>
          <w:szCs w:val="28"/>
          <w:lang w:val="ru-RU"/>
        </w:rPr>
        <w:t xml:space="preserve"> територіальної громади був </w:t>
      </w:r>
      <w:r w:rsidRPr="008F0340">
        <w:rPr>
          <w:rFonts w:ascii="Times New Roman" w:hAnsi="Times New Roman" w:cs="Times New Roman"/>
          <w:sz w:val="28"/>
          <w:szCs w:val="28"/>
          <w:lang w:val="ru-RU"/>
        </w:rPr>
        <w:t>профіцитний на 2,27 млн грн</w:t>
      </w:r>
      <w:r w:rsidRPr="00205CB6">
        <w:rPr>
          <w:rFonts w:ascii="Times New Roman" w:hAnsi="Times New Roman" w:cs="Times New Roman"/>
          <w:sz w:val="28"/>
          <w:szCs w:val="28"/>
          <w:lang w:val="ru-RU"/>
        </w:rPr>
        <w:t>. Причиною профіциту були законодавчі обмеження використання кошті</w:t>
      </w:r>
      <w:r>
        <w:rPr>
          <w:rFonts w:ascii="Times New Roman" w:hAnsi="Times New Roman" w:cs="Times New Roman"/>
          <w:sz w:val="28"/>
          <w:szCs w:val="28"/>
          <w:lang w:val="ru-RU"/>
        </w:rPr>
        <w:t>в за деякими напрямами видатків</w:t>
      </w:r>
      <w:r w:rsidRPr="00205CB6">
        <w:rPr>
          <w:rFonts w:ascii="Times New Roman" w:hAnsi="Times New Roman" w:cs="Times New Roman"/>
          <w:sz w:val="28"/>
          <w:szCs w:val="28"/>
          <w:lang w:val="ru-RU"/>
        </w:rPr>
        <w:t xml:space="preserve"> під час війни. </w:t>
      </w:r>
    </w:p>
    <w:p w14:paraId="760A74F6" w14:textId="48B6346C" w:rsidR="001406A0" w:rsidRDefault="001406A0" w:rsidP="00463172">
      <w:pPr>
        <w:spacing w:after="0" w:line="276" w:lineRule="auto"/>
        <w:ind w:firstLine="720"/>
        <w:jc w:val="both"/>
        <w:rPr>
          <w:rFonts w:ascii="Times New Roman" w:eastAsia="Times New Roman" w:hAnsi="Times New Roman" w:cs="Times New Roman"/>
          <w:sz w:val="28"/>
          <w:szCs w:val="28"/>
          <w:bdr w:val="none" w:sz="0" w:space="0" w:color="auto" w:frame="1"/>
          <w:lang w:val="uk-UA"/>
        </w:rPr>
      </w:pPr>
      <w:r w:rsidRPr="006B0781">
        <w:rPr>
          <w:rFonts w:ascii="Times New Roman" w:hAnsi="Times New Roman" w:cs="Times New Roman"/>
          <w:b/>
          <w:sz w:val="28"/>
          <w:szCs w:val="28"/>
          <w:lang w:val="ru-RU"/>
        </w:rPr>
        <w:t>Доходи.</w:t>
      </w:r>
      <w:r>
        <w:rPr>
          <w:rFonts w:ascii="Times New Roman" w:eastAsia="Times New Roman" w:hAnsi="Times New Roman" w:cs="Times New Roman"/>
          <w:sz w:val="28"/>
          <w:szCs w:val="28"/>
          <w:bdr w:val="none" w:sz="0" w:space="0" w:color="auto" w:frame="1"/>
          <w:lang w:val="uk-UA"/>
        </w:rPr>
        <w:t xml:space="preserve"> </w:t>
      </w:r>
    </w:p>
    <w:p w14:paraId="0A36077E" w14:textId="77777777" w:rsidR="001406A0" w:rsidRDefault="001406A0" w:rsidP="00463172">
      <w:pPr>
        <w:spacing w:after="0" w:line="276" w:lineRule="auto"/>
        <w:ind w:firstLine="720"/>
        <w:jc w:val="both"/>
        <w:rPr>
          <w:rFonts w:ascii="Times New Roman" w:eastAsia="Times New Roman" w:hAnsi="Times New Roman" w:cs="Times New Roman"/>
          <w:sz w:val="28"/>
          <w:szCs w:val="28"/>
          <w:bdr w:val="none" w:sz="0" w:space="0" w:color="auto" w:frame="1"/>
          <w:lang w:val="ru-RU"/>
        </w:rPr>
      </w:pPr>
      <w:r>
        <w:rPr>
          <w:rFonts w:ascii="Times New Roman" w:eastAsia="Times New Roman" w:hAnsi="Times New Roman" w:cs="Times New Roman"/>
          <w:sz w:val="28"/>
          <w:szCs w:val="28"/>
          <w:bdr w:val="none" w:sz="0" w:space="0" w:color="auto" w:frame="1"/>
          <w:lang w:val="uk-UA"/>
        </w:rPr>
        <w:t>Протягом 2025 року до бюджету Чумаківської сільської територіальної громади фактично надійшло власних доходів (без врахуванням трансфертів) на загальну суму 77 659,73 тис. грн, з них до загального фонду бюджету – 76 426,03 тис. гривень (106,14 % до уточненого плану на звітний період), спеціального фонду – 1 233,70 тис. грн.).</w:t>
      </w:r>
      <w:r>
        <w:rPr>
          <w:rFonts w:ascii="Times New Roman" w:eastAsia="Times New Roman" w:hAnsi="Times New Roman" w:cs="Times New Roman"/>
          <w:sz w:val="28"/>
          <w:szCs w:val="28"/>
          <w:bdr w:val="none" w:sz="0" w:space="0" w:color="auto" w:frame="1"/>
          <w:lang w:val="ru-RU"/>
        </w:rPr>
        <w:t xml:space="preserve"> </w:t>
      </w:r>
    </w:p>
    <w:p w14:paraId="102B73B1" w14:textId="242A2EA5" w:rsidR="00AD4A30" w:rsidRDefault="001406A0" w:rsidP="00463172">
      <w:pPr>
        <w:spacing w:after="0" w:line="276"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У</w:t>
      </w:r>
      <w:r w:rsidRPr="00205CB6">
        <w:rPr>
          <w:rFonts w:ascii="Times New Roman" w:hAnsi="Times New Roman" w:cs="Times New Roman"/>
          <w:sz w:val="28"/>
          <w:szCs w:val="28"/>
          <w:lang w:val="ru-RU"/>
        </w:rPr>
        <w:t xml:space="preserve"> 202</w:t>
      </w:r>
      <w:r>
        <w:rPr>
          <w:rFonts w:ascii="Times New Roman" w:hAnsi="Times New Roman" w:cs="Times New Roman"/>
          <w:sz w:val="28"/>
          <w:szCs w:val="28"/>
          <w:lang w:val="ru-RU"/>
        </w:rPr>
        <w:t>5</w:t>
      </w:r>
      <w:r w:rsidRPr="00205CB6">
        <w:rPr>
          <w:rFonts w:ascii="Times New Roman" w:hAnsi="Times New Roman" w:cs="Times New Roman"/>
          <w:sz w:val="28"/>
          <w:szCs w:val="28"/>
          <w:lang w:val="ru-RU"/>
        </w:rPr>
        <w:t xml:space="preserve"> р. податкові надходження склали</w:t>
      </w:r>
      <w:r>
        <w:rPr>
          <w:rFonts w:ascii="Times New Roman" w:hAnsi="Times New Roman" w:cs="Times New Roman"/>
          <w:sz w:val="28"/>
          <w:szCs w:val="28"/>
          <w:lang w:val="ru-RU"/>
        </w:rPr>
        <w:t xml:space="preserve"> 76,30</w:t>
      </w:r>
      <w:r w:rsidRPr="00205CB6">
        <w:rPr>
          <w:rFonts w:ascii="Times New Roman" w:hAnsi="Times New Roman" w:cs="Times New Roman"/>
          <w:sz w:val="28"/>
          <w:szCs w:val="28"/>
          <w:lang w:val="ru-RU"/>
        </w:rPr>
        <w:t xml:space="preserve"> млн. грн (</w:t>
      </w:r>
      <w:r>
        <w:rPr>
          <w:rFonts w:ascii="Times New Roman" w:hAnsi="Times New Roman" w:cs="Times New Roman"/>
          <w:sz w:val="28"/>
          <w:szCs w:val="28"/>
          <w:lang w:val="ru-RU"/>
        </w:rPr>
        <w:t xml:space="preserve">75,05 </w:t>
      </w:r>
      <w:r w:rsidRPr="00205CB6">
        <w:rPr>
          <w:rFonts w:ascii="Times New Roman" w:hAnsi="Times New Roman" w:cs="Times New Roman"/>
          <w:sz w:val="28"/>
          <w:szCs w:val="28"/>
          <w:lang w:val="ru-RU"/>
        </w:rPr>
        <w:t xml:space="preserve">% усіх доходів бюджету </w:t>
      </w:r>
      <w:r>
        <w:rPr>
          <w:rFonts w:ascii="Times New Roman" w:hAnsi="Times New Roman" w:cs="Times New Roman"/>
          <w:sz w:val="28"/>
          <w:szCs w:val="28"/>
          <w:lang w:val="uk-UA"/>
        </w:rPr>
        <w:t>Чумаківської</w:t>
      </w:r>
      <w:r w:rsidRPr="00205CB6">
        <w:rPr>
          <w:rFonts w:ascii="Times New Roman" w:hAnsi="Times New Roman" w:cs="Times New Roman"/>
          <w:sz w:val="28"/>
          <w:szCs w:val="28"/>
          <w:lang w:val="ru-RU"/>
        </w:rPr>
        <w:t xml:space="preserve"> громади, </w:t>
      </w:r>
      <w:r w:rsidRPr="005E1A07">
        <w:rPr>
          <w:rFonts w:ascii="Times New Roman" w:hAnsi="Times New Roman" w:cs="Times New Roman"/>
          <w:sz w:val="28"/>
          <w:szCs w:val="28"/>
          <w:lang w:val="ru-RU"/>
        </w:rPr>
        <w:t>проти 77,36 % у 2021 році)</w:t>
      </w:r>
      <w:r w:rsidR="00AD4A30">
        <w:rPr>
          <w:rFonts w:ascii="Times New Roman" w:hAnsi="Times New Roman" w:cs="Times New Roman"/>
          <w:sz w:val="28"/>
          <w:szCs w:val="28"/>
          <w:lang w:val="ru-RU"/>
        </w:rPr>
        <w:t>.</w:t>
      </w:r>
    </w:p>
    <w:p w14:paraId="014C46F0" w14:textId="77777777" w:rsidR="00463172" w:rsidRPr="00463172" w:rsidRDefault="00463172" w:rsidP="00463172">
      <w:pPr>
        <w:spacing w:after="0" w:line="276" w:lineRule="auto"/>
        <w:ind w:firstLine="720"/>
        <w:jc w:val="both"/>
        <w:rPr>
          <w:rFonts w:ascii="Times New Roman" w:hAnsi="Times New Roman" w:cs="Times New Roman"/>
          <w:sz w:val="16"/>
          <w:szCs w:val="16"/>
          <w:lang w:val="ru-RU"/>
        </w:rPr>
      </w:pPr>
    </w:p>
    <w:p w14:paraId="27F2631A" w14:textId="2640CB8F" w:rsidR="0037286B" w:rsidRPr="00463172" w:rsidRDefault="001406A0" w:rsidP="00463172">
      <w:pPr>
        <w:spacing w:after="0" w:line="276" w:lineRule="auto"/>
        <w:ind w:firstLine="720"/>
        <w:jc w:val="both"/>
        <w:rPr>
          <w:rFonts w:ascii="Times New Roman" w:hAnsi="Times New Roman" w:cs="Times New Roman"/>
          <w:b/>
          <w:sz w:val="28"/>
          <w:szCs w:val="28"/>
          <w:lang w:val="ru-RU"/>
        </w:rPr>
      </w:pPr>
      <w:r w:rsidRPr="00463172">
        <w:rPr>
          <w:rFonts w:ascii="Times New Roman" w:hAnsi="Times New Roman" w:cs="Times New Roman"/>
          <w:b/>
          <w:sz w:val="28"/>
          <w:szCs w:val="28"/>
          <w:lang w:val="ru-RU"/>
        </w:rPr>
        <w:t xml:space="preserve">Таблиця </w:t>
      </w:r>
      <w:r w:rsidR="0037286B" w:rsidRPr="00463172">
        <w:rPr>
          <w:rFonts w:ascii="Times New Roman" w:hAnsi="Times New Roman" w:cs="Times New Roman"/>
          <w:b/>
          <w:sz w:val="28"/>
          <w:szCs w:val="28"/>
          <w:lang w:val="ru-RU"/>
        </w:rPr>
        <w:t xml:space="preserve">9.1. </w:t>
      </w:r>
      <w:r w:rsidRPr="00463172">
        <w:rPr>
          <w:rFonts w:ascii="Times New Roman" w:hAnsi="Times New Roman" w:cs="Times New Roman"/>
          <w:b/>
          <w:sz w:val="28"/>
          <w:szCs w:val="28"/>
          <w:lang w:val="ru-RU"/>
        </w:rPr>
        <w:t>Структура податкових надходжень Чумаківської СТГ</w:t>
      </w:r>
      <w:r w:rsidR="004A0CAB" w:rsidRPr="00463172">
        <w:rPr>
          <w:rFonts w:ascii="Times New Roman" w:hAnsi="Times New Roman" w:cs="Times New Roman"/>
          <w:b/>
          <w:sz w:val="28"/>
          <w:szCs w:val="28"/>
          <w:lang w:val="ru-RU"/>
        </w:rPr>
        <w:t>*</w:t>
      </w:r>
    </w:p>
    <w:tbl>
      <w:tblPr>
        <w:tblW w:w="9634" w:type="dxa"/>
        <w:tblLook w:val="04A0" w:firstRow="1" w:lastRow="0" w:firstColumn="1" w:lastColumn="0" w:noHBand="0" w:noVBand="1"/>
      </w:tblPr>
      <w:tblGrid>
        <w:gridCol w:w="3823"/>
        <w:gridCol w:w="1275"/>
        <w:gridCol w:w="1276"/>
        <w:gridCol w:w="1134"/>
        <w:gridCol w:w="1134"/>
        <w:gridCol w:w="992"/>
      </w:tblGrid>
      <w:tr w:rsidR="001406A0" w:rsidRPr="00512814" w14:paraId="447E769E" w14:textId="77777777" w:rsidTr="00463172">
        <w:trPr>
          <w:trHeight w:val="676"/>
        </w:trPr>
        <w:tc>
          <w:tcPr>
            <w:tcW w:w="3823" w:type="dxa"/>
            <w:tcBorders>
              <w:top w:val="single" w:sz="4" w:space="0" w:color="000000"/>
              <w:left w:val="single" w:sz="4" w:space="0" w:color="000000"/>
              <w:bottom w:val="single" w:sz="4" w:space="0" w:color="000000"/>
              <w:right w:val="single" w:sz="4" w:space="0" w:color="000000"/>
            </w:tcBorders>
            <w:shd w:val="clear" w:color="F3F3F3" w:fill="F3F3F3"/>
            <w:vAlign w:val="center"/>
            <w:hideMark/>
          </w:tcPr>
          <w:p w14:paraId="3EE4E741" w14:textId="77777777" w:rsidR="001406A0" w:rsidRPr="00512814" w:rsidRDefault="001406A0" w:rsidP="001255FB">
            <w:pPr>
              <w:spacing w:after="0" w:line="240" w:lineRule="auto"/>
              <w:jc w:val="center"/>
              <w:rPr>
                <w:rFonts w:ascii="Arial" w:eastAsia="Times New Roman" w:hAnsi="Arial" w:cs="Arial"/>
                <w:b/>
                <w:color w:val="000000"/>
              </w:rPr>
            </w:pPr>
            <w:r w:rsidRPr="00512814">
              <w:rPr>
                <w:rFonts w:ascii="Arial" w:eastAsia="Times New Roman" w:hAnsi="Arial" w:cs="Arial"/>
                <w:b/>
                <w:color w:val="000000"/>
              </w:rPr>
              <w:t>Показники</w:t>
            </w:r>
          </w:p>
        </w:tc>
        <w:tc>
          <w:tcPr>
            <w:tcW w:w="1275" w:type="dxa"/>
            <w:tcBorders>
              <w:top w:val="single" w:sz="4" w:space="0" w:color="000000"/>
              <w:left w:val="nil"/>
              <w:bottom w:val="single" w:sz="4" w:space="0" w:color="000000"/>
              <w:right w:val="single" w:sz="4" w:space="0" w:color="000000"/>
            </w:tcBorders>
            <w:shd w:val="clear" w:color="F3F3F3" w:fill="F3F3F3"/>
            <w:vAlign w:val="center"/>
            <w:hideMark/>
          </w:tcPr>
          <w:p w14:paraId="6E886B72" w14:textId="77777777" w:rsidR="001406A0" w:rsidRPr="00512814" w:rsidRDefault="001406A0" w:rsidP="001255FB">
            <w:pPr>
              <w:spacing w:after="0" w:line="240" w:lineRule="auto"/>
              <w:jc w:val="center"/>
              <w:rPr>
                <w:rFonts w:ascii="Arial" w:eastAsia="Times New Roman" w:hAnsi="Arial" w:cs="Arial"/>
                <w:b/>
                <w:color w:val="000000"/>
              </w:rPr>
            </w:pPr>
            <w:r w:rsidRPr="00512814">
              <w:rPr>
                <w:rFonts w:ascii="Arial" w:eastAsia="Times New Roman" w:hAnsi="Arial" w:cs="Arial"/>
                <w:b/>
                <w:color w:val="000000"/>
              </w:rPr>
              <w:t>2021</w:t>
            </w:r>
          </w:p>
        </w:tc>
        <w:tc>
          <w:tcPr>
            <w:tcW w:w="1276" w:type="dxa"/>
            <w:tcBorders>
              <w:top w:val="single" w:sz="4" w:space="0" w:color="000000"/>
              <w:left w:val="nil"/>
              <w:bottom w:val="single" w:sz="4" w:space="0" w:color="000000"/>
              <w:right w:val="single" w:sz="4" w:space="0" w:color="000000"/>
            </w:tcBorders>
            <w:shd w:val="clear" w:color="F3F3F3" w:fill="F3F3F3"/>
            <w:vAlign w:val="center"/>
            <w:hideMark/>
          </w:tcPr>
          <w:p w14:paraId="028EF585" w14:textId="77777777" w:rsidR="001406A0" w:rsidRPr="00512814" w:rsidRDefault="001406A0" w:rsidP="001255FB">
            <w:pPr>
              <w:spacing w:after="0" w:line="240" w:lineRule="auto"/>
              <w:jc w:val="center"/>
              <w:rPr>
                <w:rFonts w:ascii="Arial" w:eastAsia="Times New Roman" w:hAnsi="Arial" w:cs="Arial"/>
                <w:b/>
                <w:color w:val="000000"/>
              </w:rPr>
            </w:pPr>
            <w:r w:rsidRPr="00512814">
              <w:rPr>
                <w:rFonts w:ascii="Arial" w:eastAsia="Times New Roman" w:hAnsi="Arial" w:cs="Arial"/>
                <w:b/>
                <w:color w:val="000000"/>
              </w:rPr>
              <w:t>2022</w:t>
            </w:r>
          </w:p>
        </w:tc>
        <w:tc>
          <w:tcPr>
            <w:tcW w:w="1134" w:type="dxa"/>
            <w:tcBorders>
              <w:top w:val="single" w:sz="4" w:space="0" w:color="000000"/>
              <w:left w:val="nil"/>
              <w:bottom w:val="single" w:sz="4" w:space="0" w:color="000000"/>
              <w:right w:val="single" w:sz="4" w:space="0" w:color="000000"/>
            </w:tcBorders>
            <w:shd w:val="clear" w:color="F3F3F3" w:fill="F3F3F3"/>
            <w:vAlign w:val="center"/>
            <w:hideMark/>
          </w:tcPr>
          <w:p w14:paraId="416DA198" w14:textId="77777777" w:rsidR="001406A0" w:rsidRPr="00512814" w:rsidRDefault="001406A0" w:rsidP="001255FB">
            <w:pPr>
              <w:spacing w:after="0" w:line="240" w:lineRule="auto"/>
              <w:jc w:val="center"/>
              <w:rPr>
                <w:rFonts w:ascii="Arial" w:eastAsia="Times New Roman" w:hAnsi="Arial" w:cs="Arial"/>
                <w:b/>
                <w:color w:val="000000"/>
              </w:rPr>
            </w:pPr>
            <w:r w:rsidRPr="00512814">
              <w:rPr>
                <w:rFonts w:ascii="Arial" w:eastAsia="Times New Roman" w:hAnsi="Arial" w:cs="Arial"/>
                <w:b/>
                <w:color w:val="000000"/>
              </w:rPr>
              <w:t>2023</w:t>
            </w:r>
          </w:p>
        </w:tc>
        <w:tc>
          <w:tcPr>
            <w:tcW w:w="1134" w:type="dxa"/>
            <w:tcBorders>
              <w:top w:val="single" w:sz="4" w:space="0" w:color="000000"/>
              <w:left w:val="nil"/>
              <w:bottom w:val="single" w:sz="4" w:space="0" w:color="000000"/>
              <w:right w:val="single" w:sz="4" w:space="0" w:color="000000"/>
            </w:tcBorders>
            <w:shd w:val="clear" w:color="F3F3F3" w:fill="F3F3F3"/>
            <w:vAlign w:val="center"/>
            <w:hideMark/>
          </w:tcPr>
          <w:p w14:paraId="25DD197E" w14:textId="77777777" w:rsidR="001406A0" w:rsidRPr="00512814" w:rsidRDefault="001406A0" w:rsidP="001255FB">
            <w:pPr>
              <w:spacing w:after="0" w:line="240" w:lineRule="auto"/>
              <w:jc w:val="center"/>
              <w:rPr>
                <w:rFonts w:ascii="Arial" w:eastAsia="Times New Roman" w:hAnsi="Arial" w:cs="Arial"/>
                <w:b/>
                <w:color w:val="000000"/>
              </w:rPr>
            </w:pPr>
            <w:r w:rsidRPr="00512814">
              <w:rPr>
                <w:rFonts w:ascii="Arial" w:eastAsia="Times New Roman" w:hAnsi="Arial" w:cs="Arial"/>
                <w:b/>
                <w:color w:val="000000"/>
              </w:rPr>
              <w:t>2024</w:t>
            </w:r>
          </w:p>
        </w:tc>
        <w:tc>
          <w:tcPr>
            <w:tcW w:w="992" w:type="dxa"/>
            <w:tcBorders>
              <w:top w:val="single" w:sz="4" w:space="0" w:color="000000"/>
              <w:left w:val="nil"/>
              <w:bottom w:val="single" w:sz="4" w:space="0" w:color="000000"/>
              <w:right w:val="single" w:sz="4" w:space="0" w:color="000000"/>
            </w:tcBorders>
            <w:shd w:val="clear" w:color="F3F3F3" w:fill="F3F3F3"/>
            <w:vAlign w:val="center"/>
            <w:hideMark/>
          </w:tcPr>
          <w:p w14:paraId="2E27B604" w14:textId="77777777" w:rsidR="001406A0" w:rsidRPr="00512814" w:rsidRDefault="001406A0" w:rsidP="001255FB">
            <w:pPr>
              <w:spacing w:after="0" w:line="240" w:lineRule="auto"/>
              <w:jc w:val="center"/>
              <w:rPr>
                <w:rFonts w:ascii="Arial" w:eastAsia="Times New Roman" w:hAnsi="Arial" w:cs="Arial"/>
                <w:b/>
                <w:color w:val="000000"/>
              </w:rPr>
            </w:pPr>
            <w:r w:rsidRPr="00512814">
              <w:rPr>
                <w:rFonts w:ascii="Arial" w:eastAsia="Times New Roman" w:hAnsi="Arial" w:cs="Arial"/>
                <w:b/>
                <w:color w:val="000000"/>
              </w:rPr>
              <w:t>2025</w:t>
            </w:r>
          </w:p>
        </w:tc>
      </w:tr>
      <w:tr w:rsidR="001406A0" w:rsidRPr="00512814" w14:paraId="4DDBC4EF" w14:textId="77777777" w:rsidTr="001255FB">
        <w:trPr>
          <w:trHeight w:val="300"/>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429969F5" w14:textId="77777777" w:rsidR="001406A0" w:rsidRPr="00512814" w:rsidRDefault="001406A0" w:rsidP="001255FB">
            <w:pPr>
              <w:spacing w:after="0" w:line="240" w:lineRule="auto"/>
              <w:rPr>
                <w:rFonts w:ascii="Times New Roman" w:eastAsia="Times New Roman" w:hAnsi="Times New Roman" w:cs="Times New Roman"/>
                <w:b/>
                <w:bCs/>
                <w:color w:val="000000"/>
                <w:sz w:val="24"/>
                <w:szCs w:val="24"/>
              </w:rPr>
            </w:pPr>
            <w:r w:rsidRPr="00512814">
              <w:rPr>
                <w:rFonts w:ascii="Times New Roman" w:eastAsia="Times New Roman" w:hAnsi="Times New Roman" w:cs="Times New Roman"/>
                <w:b/>
                <w:bCs/>
                <w:color w:val="000000"/>
                <w:sz w:val="24"/>
                <w:szCs w:val="24"/>
              </w:rPr>
              <w:t>Податкові надходження, всього</w:t>
            </w:r>
          </w:p>
        </w:tc>
        <w:tc>
          <w:tcPr>
            <w:tcW w:w="1275" w:type="dxa"/>
            <w:tcBorders>
              <w:top w:val="nil"/>
              <w:left w:val="nil"/>
              <w:bottom w:val="single" w:sz="4" w:space="0" w:color="000000"/>
              <w:right w:val="single" w:sz="4" w:space="0" w:color="000000"/>
            </w:tcBorders>
            <w:shd w:val="clear" w:color="auto" w:fill="auto"/>
            <w:vAlign w:val="center"/>
            <w:hideMark/>
          </w:tcPr>
          <w:p w14:paraId="1282BEB0" w14:textId="77777777" w:rsidR="001406A0" w:rsidRPr="00512814" w:rsidRDefault="001406A0" w:rsidP="001255FB">
            <w:pPr>
              <w:spacing w:after="0" w:line="240" w:lineRule="auto"/>
              <w:jc w:val="right"/>
              <w:rPr>
                <w:rFonts w:ascii="Times New Roman" w:eastAsia="Times New Roman" w:hAnsi="Times New Roman" w:cs="Times New Roman"/>
                <w:b/>
                <w:bCs/>
                <w:color w:val="000000"/>
                <w:sz w:val="24"/>
                <w:szCs w:val="24"/>
              </w:rPr>
            </w:pPr>
            <w:r w:rsidRPr="00512814">
              <w:rPr>
                <w:rFonts w:ascii="Times New Roman" w:eastAsia="Times New Roman" w:hAnsi="Times New Roman" w:cs="Times New Roman"/>
                <w:b/>
                <w:bCs/>
                <w:color w:val="000000"/>
                <w:sz w:val="24"/>
                <w:szCs w:val="24"/>
              </w:rPr>
              <w:t>61,63</w:t>
            </w:r>
          </w:p>
        </w:tc>
        <w:tc>
          <w:tcPr>
            <w:tcW w:w="1276" w:type="dxa"/>
            <w:tcBorders>
              <w:top w:val="nil"/>
              <w:left w:val="nil"/>
              <w:bottom w:val="single" w:sz="4" w:space="0" w:color="000000"/>
              <w:right w:val="single" w:sz="4" w:space="0" w:color="000000"/>
            </w:tcBorders>
            <w:shd w:val="clear" w:color="auto" w:fill="auto"/>
            <w:vAlign w:val="center"/>
            <w:hideMark/>
          </w:tcPr>
          <w:p w14:paraId="3CDA21E1" w14:textId="77777777" w:rsidR="001406A0" w:rsidRPr="00512814" w:rsidRDefault="001406A0" w:rsidP="001255FB">
            <w:pPr>
              <w:spacing w:after="0" w:line="240" w:lineRule="auto"/>
              <w:jc w:val="right"/>
              <w:rPr>
                <w:rFonts w:ascii="Times New Roman" w:eastAsia="Times New Roman" w:hAnsi="Times New Roman" w:cs="Times New Roman"/>
                <w:b/>
                <w:bCs/>
                <w:color w:val="000000"/>
                <w:sz w:val="24"/>
                <w:szCs w:val="24"/>
              </w:rPr>
            </w:pPr>
            <w:r w:rsidRPr="00512814">
              <w:rPr>
                <w:rFonts w:ascii="Times New Roman" w:eastAsia="Times New Roman" w:hAnsi="Times New Roman" w:cs="Times New Roman"/>
                <w:b/>
                <w:bCs/>
                <w:color w:val="000000"/>
                <w:sz w:val="24"/>
                <w:szCs w:val="24"/>
              </w:rPr>
              <w:t>50,64</w:t>
            </w:r>
          </w:p>
        </w:tc>
        <w:tc>
          <w:tcPr>
            <w:tcW w:w="1134" w:type="dxa"/>
            <w:tcBorders>
              <w:top w:val="nil"/>
              <w:left w:val="nil"/>
              <w:bottom w:val="single" w:sz="4" w:space="0" w:color="000000"/>
              <w:right w:val="single" w:sz="4" w:space="0" w:color="000000"/>
            </w:tcBorders>
            <w:shd w:val="clear" w:color="auto" w:fill="auto"/>
            <w:vAlign w:val="center"/>
            <w:hideMark/>
          </w:tcPr>
          <w:p w14:paraId="17529A92" w14:textId="77777777" w:rsidR="001406A0" w:rsidRPr="00512814" w:rsidRDefault="001406A0" w:rsidP="001255FB">
            <w:pPr>
              <w:spacing w:after="0" w:line="240" w:lineRule="auto"/>
              <w:jc w:val="right"/>
              <w:rPr>
                <w:rFonts w:ascii="Times New Roman" w:eastAsia="Times New Roman" w:hAnsi="Times New Roman" w:cs="Times New Roman"/>
                <w:b/>
                <w:bCs/>
                <w:color w:val="000000"/>
                <w:sz w:val="24"/>
                <w:szCs w:val="24"/>
              </w:rPr>
            </w:pPr>
            <w:r w:rsidRPr="00512814">
              <w:rPr>
                <w:rFonts w:ascii="Times New Roman" w:eastAsia="Times New Roman" w:hAnsi="Times New Roman" w:cs="Times New Roman"/>
                <w:b/>
                <w:bCs/>
                <w:color w:val="000000"/>
                <w:sz w:val="24"/>
                <w:szCs w:val="24"/>
              </w:rPr>
              <w:t>52,13</w:t>
            </w:r>
          </w:p>
        </w:tc>
        <w:tc>
          <w:tcPr>
            <w:tcW w:w="1134" w:type="dxa"/>
            <w:tcBorders>
              <w:top w:val="nil"/>
              <w:left w:val="nil"/>
              <w:bottom w:val="single" w:sz="4" w:space="0" w:color="000000"/>
              <w:right w:val="single" w:sz="4" w:space="0" w:color="000000"/>
            </w:tcBorders>
            <w:shd w:val="clear" w:color="auto" w:fill="auto"/>
            <w:vAlign w:val="center"/>
            <w:hideMark/>
          </w:tcPr>
          <w:p w14:paraId="570080BF" w14:textId="77777777" w:rsidR="001406A0" w:rsidRPr="00512814" w:rsidRDefault="001406A0" w:rsidP="001255FB">
            <w:pPr>
              <w:spacing w:after="0" w:line="240" w:lineRule="auto"/>
              <w:jc w:val="right"/>
              <w:rPr>
                <w:rFonts w:ascii="Times New Roman" w:eastAsia="Times New Roman" w:hAnsi="Times New Roman" w:cs="Times New Roman"/>
                <w:b/>
                <w:bCs/>
                <w:color w:val="000000"/>
                <w:sz w:val="24"/>
                <w:szCs w:val="24"/>
              </w:rPr>
            </w:pPr>
            <w:r w:rsidRPr="00512814">
              <w:rPr>
                <w:rFonts w:ascii="Times New Roman" w:eastAsia="Times New Roman" w:hAnsi="Times New Roman" w:cs="Times New Roman"/>
                <w:b/>
                <w:bCs/>
                <w:color w:val="000000"/>
                <w:sz w:val="24"/>
                <w:szCs w:val="24"/>
              </w:rPr>
              <w:t>64,72</w:t>
            </w:r>
          </w:p>
        </w:tc>
        <w:tc>
          <w:tcPr>
            <w:tcW w:w="992" w:type="dxa"/>
            <w:tcBorders>
              <w:top w:val="nil"/>
              <w:left w:val="nil"/>
              <w:bottom w:val="single" w:sz="4" w:space="0" w:color="000000"/>
              <w:right w:val="single" w:sz="4" w:space="0" w:color="000000"/>
            </w:tcBorders>
            <w:shd w:val="clear" w:color="auto" w:fill="auto"/>
            <w:vAlign w:val="center"/>
            <w:hideMark/>
          </w:tcPr>
          <w:p w14:paraId="4957F195" w14:textId="77777777" w:rsidR="001406A0" w:rsidRPr="00512814" w:rsidRDefault="001406A0" w:rsidP="001255FB">
            <w:pPr>
              <w:spacing w:after="0" w:line="240" w:lineRule="auto"/>
              <w:jc w:val="right"/>
              <w:rPr>
                <w:rFonts w:ascii="Times New Roman" w:eastAsia="Times New Roman" w:hAnsi="Times New Roman" w:cs="Times New Roman"/>
                <w:b/>
                <w:bCs/>
                <w:color w:val="000000"/>
                <w:sz w:val="24"/>
                <w:szCs w:val="24"/>
              </w:rPr>
            </w:pPr>
            <w:r w:rsidRPr="00512814">
              <w:rPr>
                <w:rFonts w:ascii="Times New Roman" w:eastAsia="Times New Roman" w:hAnsi="Times New Roman" w:cs="Times New Roman"/>
                <w:b/>
                <w:bCs/>
                <w:color w:val="000000"/>
                <w:sz w:val="24"/>
                <w:szCs w:val="24"/>
              </w:rPr>
              <w:t>76,30</w:t>
            </w:r>
          </w:p>
        </w:tc>
      </w:tr>
      <w:tr w:rsidR="001406A0" w:rsidRPr="00512814" w14:paraId="21987AD0" w14:textId="77777777" w:rsidTr="001255FB">
        <w:trPr>
          <w:trHeight w:val="300"/>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031EDC92" w14:textId="77777777" w:rsidR="001406A0" w:rsidRPr="00512814" w:rsidRDefault="001406A0" w:rsidP="001255FB">
            <w:pPr>
              <w:spacing w:after="0" w:line="240" w:lineRule="auto"/>
              <w:rPr>
                <w:rFonts w:ascii="Times New Roman" w:eastAsia="Times New Roman" w:hAnsi="Times New Roman" w:cs="Times New Roman"/>
                <w:color w:val="000000"/>
                <w:sz w:val="24"/>
                <w:szCs w:val="24"/>
                <w:lang w:val="ru-RU"/>
              </w:rPr>
            </w:pPr>
            <w:r w:rsidRPr="00512814">
              <w:rPr>
                <w:rFonts w:ascii="Times New Roman" w:eastAsia="Times New Roman" w:hAnsi="Times New Roman" w:cs="Times New Roman"/>
                <w:color w:val="000000"/>
                <w:sz w:val="24"/>
                <w:szCs w:val="24"/>
                <w:lang w:val="ru-RU"/>
              </w:rPr>
              <w:t>Податок з доходів фізичних осіб</w:t>
            </w:r>
          </w:p>
        </w:tc>
        <w:tc>
          <w:tcPr>
            <w:tcW w:w="1275" w:type="dxa"/>
            <w:tcBorders>
              <w:top w:val="nil"/>
              <w:left w:val="nil"/>
              <w:bottom w:val="single" w:sz="4" w:space="0" w:color="000000"/>
              <w:right w:val="single" w:sz="4" w:space="0" w:color="000000"/>
            </w:tcBorders>
            <w:shd w:val="clear" w:color="auto" w:fill="auto"/>
            <w:vAlign w:val="center"/>
            <w:hideMark/>
          </w:tcPr>
          <w:p w14:paraId="5200750D"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43,04</w:t>
            </w:r>
          </w:p>
        </w:tc>
        <w:tc>
          <w:tcPr>
            <w:tcW w:w="1276" w:type="dxa"/>
            <w:tcBorders>
              <w:top w:val="nil"/>
              <w:left w:val="nil"/>
              <w:bottom w:val="single" w:sz="4" w:space="0" w:color="000000"/>
              <w:right w:val="single" w:sz="4" w:space="0" w:color="000000"/>
            </w:tcBorders>
            <w:shd w:val="clear" w:color="auto" w:fill="auto"/>
            <w:vAlign w:val="center"/>
            <w:hideMark/>
          </w:tcPr>
          <w:p w14:paraId="76974D69"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29,78</w:t>
            </w:r>
          </w:p>
        </w:tc>
        <w:tc>
          <w:tcPr>
            <w:tcW w:w="1134" w:type="dxa"/>
            <w:tcBorders>
              <w:top w:val="nil"/>
              <w:left w:val="nil"/>
              <w:bottom w:val="single" w:sz="4" w:space="0" w:color="000000"/>
              <w:right w:val="single" w:sz="4" w:space="0" w:color="000000"/>
            </w:tcBorders>
            <w:shd w:val="clear" w:color="auto" w:fill="auto"/>
            <w:vAlign w:val="center"/>
            <w:hideMark/>
          </w:tcPr>
          <w:p w14:paraId="2581B63F"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32,59</w:t>
            </w:r>
          </w:p>
        </w:tc>
        <w:tc>
          <w:tcPr>
            <w:tcW w:w="1134" w:type="dxa"/>
            <w:tcBorders>
              <w:top w:val="nil"/>
              <w:left w:val="nil"/>
              <w:bottom w:val="single" w:sz="4" w:space="0" w:color="000000"/>
              <w:right w:val="single" w:sz="4" w:space="0" w:color="000000"/>
            </w:tcBorders>
            <w:shd w:val="clear" w:color="auto" w:fill="auto"/>
            <w:hideMark/>
          </w:tcPr>
          <w:p w14:paraId="7C396786"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40,55</w:t>
            </w:r>
          </w:p>
        </w:tc>
        <w:tc>
          <w:tcPr>
            <w:tcW w:w="992" w:type="dxa"/>
            <w:tcBorders>
              <w:top w:val="nil"/>
              <w:left w:val="nil"/>
              <w:bottom w:val="single" w:sz="4" w:space="0" w:color="000000"/>
              <w:right w:val="single" w:sz="4" w:space="0" w:color="000000"/>
            </w:tcBorders>
            <w:shd w:val="clear" w:color="auto" w:fill="auto"/>
            <w:hideMark/>
          </w:tcPr>
          <w:p w14:paraId="41457B50"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46,84</w:t>
            </w:r>
          </w:p>
        </w:tc>
      </w:tr>
      <w:tr w:rsidR="001406A0" w:rsidRPr="00512814" w14:paraId="326BEB12" w14:textId="77777777" w:rsidTr="001255FB">
        <w:trPr>
          <w:trHeight w:val="300"/>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71AC53BA" w14:textId="77777777" w:rsidR="001406A0" w:rsidRPr="00512814" w:rsidRDefault="001406A0" w:rsidP="001255FB">
            <w:pPr>
              <w:spacing w:after="0" w:line="240" w:lineRule="auto"/>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Єдиний податок</w:t>
            </w:r>
          </w:p>
        </w:tc>
        <w:tc>
          <w:tcPr>
            <w:tcW w:w="1275" w:type="dxa"/>
            <w:tcBorders>
              <w:top w:val="nil"/>
              <w:left w:val="nil"/>
              <w:bottom w:val="single" w:sz="4" w:space="0" w:color="000000"/>
              <w:right w:val="single" w:sz="4" w:space="0" w:color="000000"/>
            </w:tcBorders>
            <w:shd w:val="clear" w:color="auto" w:fill="auto"/>
            <w:vAlign w:val="center"/>
            <w:hideMark/>
          </w:tcPr>
          <w:p w14:paraId="7B15026C"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7,00</w:t>
            </w:r>
          </w:p>
        </w:tc>
        <w:tc>
          <w:tcPr>
            <w:tcW w:w="1276" w:type="dxa"/>
            <w:tcBorders>
              <w:top w:val="nil"/>
              <w:left w:val="nil"/>
              <w:bottom w:val="single" w:sz="4" w:space="0" w:color="000000"/>
              <w:right w:val="single" w:sz="4" w:space="0" w:color="000000"/>
            </w:tcBorders>
            <w:shd w:val="clear" w:color="auto" w:fill="auto"/>
            <w:vAlign w:val="center"/>
            <w:hideMark/>
          </w:tcPr>
          <w:p w14:paraId="700AF32D"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6,13</w:t>
            </w:r>
          </w:p>
        </w:tc>
        <w:tc>
          <w:tcPr>
            <w:tcW w:w="1134" w:type="dxa"/>
            <w:tcBorders>
              <w:top w:val="nil"/>
              <w:left w:val="nil"/>
              <w:bottom w:val="single" w:sz="4" w:space="0" w:color="000000"/>
              <w:right w:val="single" w:sz="4" w:space="0" w:color="000000"/>
            </w:tcBorders>
            <w:shd w:val="clear" w:color="auto" w:fill="auto"/>
            <w:vAlign w:val="center"/>
            <w:hideMark/>
          </w:tcPr>
          <w:p w14:paraId="6F1FEE9F"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7,26</w:t>
            </w:r>
          </w:p>
        </w:tc>
        <w:tc>
          <w:tcPr>
            <w:tcW w:w="1134" w:type="dxa"/>
            <w:tcBorders>
              <w:top w:val="nil"/>
              <w:left w:val="nil"/>
              <w:bottom w:val="single" w:sz="4" w:space="0" w:color="000000"/>
              <w:right w:val="single" w:sz="4" w:space="0" w:color="000000"/>
            </w:tcBorders>
            <w:shd w:val="clear" w:color="auto" w:fill="auto"/>
            <w:hideMark/>
          </w:tcPr>
          <w:p w14:paraId="37122B8B"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7,62</w:t>
            </w:r>
          </w:p>
        </w:tc>
        <w:tc>
          <w:tcPr>
            <w:tcW w:w="992" w:type="dxa"/>
            <w:tcBorders>
              <w:top w:val="nil"/>
              <w:left w:val="nil"/>
              <w:bottom w:val="single" w:sz="4" w:space="0" w:color="000000"/>
              <w:right w:val="single" w:sz="4" w:space="0" w:color="000000"/>
            </w:tcBorders>
            <w:shd w:val="clear" w:color="auto" w:fill="auto"/>
            <w:hideMark/>
          </w:tcPr>
          <w:p w14:paraId="4F1D4EFC"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9,89</w:t>
            </w:r>
          </w:p>
        </w:tc>
      </w:tr>
      <w:tr w:rsidR="001406A0" w:rsidRPr="00512814" w14:paraId="37693995" w14:textId="77777777" w:rsidTr="001255FB">
        <w:trPr>
          <w:trHeight w:val="285"/>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7125DCFD" w14:textId="77777777" w:rsidR="001406A0" w:rsidRPr="00512814" w:rsidRDefault="001406A0" w:rsidP="001255FB">
            <w:pPr>
              <w:spacing w:after="0" w:line="240" w:lineRule="auto"/>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Плата за землю</w:t>
            </w:r>
          </w:p>
        </w:tc>
        <w:tc>
          <w:tcPr>
            <w:tcW w:w="1275" w:type="dxa"/>
            <w:tcBorders>
              <w:top w:val="nil"/>
              <w:left w:val="nil"/>
              <w:bottom w:val="single" w:sz="4" w:space="0" w:color="000000"/>
              <w:right w:val="single" w:sz="4" w:space="0" w:color="000000"/>
            </w:tcBorders>
            <w:shd w:val="clear" w:color="auto" w:fill="auto"/>
            <w:vAlign w:val="center"/>
            <w:hideMark/>
          </w:tcPr>
          <w:p w14:paraId="549BD2BD"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7,34</w:t>
            </w:r>
          </w:p>
        </w:tc>
        <w:tc>
          <w:tcPr>
            <w:tcW w:w="1276" w:type="dxa"/>
            <w:tcBorders>
              <w:top w:val="nil"/>
              <w:left w:val="nil"/>
              <w:bottom w:val="single" w:sz="4" w:space="0" w:color="000000"/>
              <w:right w:val="single" w:sz="4" w:space="0" w:color="000000"/>
            </w:tcBorders>
            <w:shd w:val="clear" w:color="auto" w:fill="auto"/>
            <w:vAlign w:val="center"/>
            <w:hideMark/>
          </w:tcPr>
          <w:p w14:paraId="78F08E2C"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6,74</w:t>
            </w:r>
          </w:p>
        </w:tc>
        <w:tc>
          <w:tcPr>
            <w:tcW w:w="1134" w:type="dxa"/>
            <w:tcBorders>
              <w:top w:val="nil"/>
              <w:left w:val="nil"/>
              <w:bottom w:val="single" w:sz="4" w:space="0" w:color="000000"/>
              <w:right w:val="single" w:sz="4" w:space="0" w:color="000000"/>
            </w:tcBorders>
            <w:shd w:val="clear" w:color="auto" w:fill="auto"/>
            <w:vAlign w:val="center"/>
            <w:hideMark/>
          </w:tcPr>
          <w:p w14:paraId="3F8B354E"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7,70</w:t>
            </w:r>
          </w:p>
        </w:tc>
        <w:tc>
          <w:tcPr>
            <w:tcW w:w="1134" w:type="dxa"/>
            <w:tcBorders>
              <w:top w:val="nil"/>
              <w:left w:val="nil"/>
              <w:bottom w:val="single" w:sz="4" w:space="0" w:color="000000"/>
              <w:right w:val="single" w:sz="4" w:space="0" w:color="000000"/>
            </w:tcBorders>
            <w:shd w:val="clear" w:color="auto" w:fill="auto"/>
            <w:hideMark/>
          </w:tcPr>
          <w:p w14:paraId="5A88CCF9"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9,81</w:t>
            </w:r>
          </w:p>
        </w:tc>
        <w:tc>
          <w:tcPr>
            <w:tcW w:w="992" w:type="dxa"/>
            <w:tcBorders>
              <w:top w:val="nil"/>
              <w:left w:val="nil"/>
              <w:bottom w:val="single" w:sz="4" w:space="0" w:color="000000"/>
              <w:right w:val="single" w:sz="4" w:space="0" w:color="000000"/>
            </w:tcBorders>
            <w:shd w:val="clear" w:color="auto" w:fill="auto"/>
            <w:hideMark/>
          </w:tcPr>
          <w:p w14:paraId="4D2C4BEA"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11,12</w:t>
            </w:r>
          </w:p>
        </w:tc>
      </w:tr>
      <w:tr w:rsidR="001406A0" w:rsidRPr="00512814" w14:paraId="081CD6F4" w14:textId="77777777" w:rsidTr="001255FB">
        <w:trPr>
          <w:trHeight w:val="300"/>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5AD2E058" w14:textId="77777777" w:rsidR="001406A0" w:rsidRPr="00512814" w:rsidRDefault="001406A0" w:rsidP="001255FB">
            <w:pPr>
              <w:spacing w:after="0" w:line="240" w:lineRule="auto"/>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Екологічний податок</w:t>
            </w:r>
          </w:p>
        </w:tc>
        <w:tc>
          <w:tcPr>
            <w:tcW w:w="1275" w:type="dxa"/>
            <w:tcBorders>
              <w:top w:val="nil"/>
              <w:left w:val="nil"/>
              <w:bottom w:val="single" w:sz="4" w:space="0" w:color="000000"/>
              <w:right w:val="single" w:sz="4" w:space="0" w:color="000000"/>
            </w:tcBorders>
            <w:shd w:val="clear" w:color="auto" w:fill="auto"/>
            <w:vAlign w:val="center"/>
            <w:hideMark/>
          </w:tcPr>
          <w:p w14:paraId="66F57A4A"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0,03</w:t>
            </w:r>
          </w:p>
        </w:tc>
        <w:tc>
          <w:tcPr>
            <w:tcW w:w="1276" w:type="dxa"/>
            <w:tcBorders>
              <w:top w:val="nil"/>
              <w:left w:val="nil"/>
              <w:bottom w:val="single" w:sz="4" w:space="0" w:color="000000"/>
              <w:right w:val="single" w:sz="4" w:space="0" w:color="000000"/>
            </w:tcBorders>
            <w:shd w:val="clear" w:color="auto" w:fill="auto"/>
            <w:vAlign w:val="center"/>
            <w:hideMark/>
          </w:tcPr>
          <w:p w14:paraId="72615F6B"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0,03</w:t>
            </w:r>
          </w:p>
        </w:tc>
        <w:tc>
          <w:tcPr>
            <w:tcW w:w="1134" w:type="dxa"/>
            <w:tcBorders>
              <w:top w:val="nil"/>
              <w:left w:val="nil"/>
              <w:bottom w:val="single" w:sz="4" w:space="0" w:color="000000"/>
              <w:right w:val="single" w:sz="4" w:space="0" w:color="000000"/>
            </w:tcBorders>
            <w:shd w:val="clear" w:color="auto" w:fill="auto"/>
            <w:vAlign w:val="center"/>
            <w:hideMark/>
          </w:tcPr>
          <w:p w14:paraId="1C967359"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0,04</w:t>
            </w:r>
          </w:p>
        </w:tc>
        <w:tc>
          <w:tcPr>
            <w:tcW w:w="1134" w:type="dxa"/>
            <w:tcBorders>
              <w:top w:val="nil"/>
              <w:left w:val="nil"/>
              <w:bottom w:val="single" w:sz="4" w:space="0" w:color="000000"/>
              <w:right w:val="single" w:sz="4" w:space="0" w:color="000000"/>
            </w:tcBorders>
            <w:shd w:val="clear" w:color="auto" w:fill="auto"/>
            <w:hideMark/>
          </w:tcPr>
          <w:p w14:paraId="52D3F153"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0,04</w:t>
            </w:r>
          </w:p>
        </w:tc>
        <w:tc>
          <w:tcPr>
            <w:tcW w:w="992" w:type="dxa"/>
            <w:tcBorders>
              <w:top w:val="nil"/>
              <w:left w:val="nil"/>
              <w:bottom w:val="single" w:sz="4" w:space="0" w:color="000000"/>
              <w:right w:val="single" w:sz="4" w:space="0" w:color="000000"/>
            </w:tcBorders>
            <w:shd w:val="clear" w:color="auto" w:fill="auto"/>
            <w:hideMark/>
          </w:tcPr>
          <w:p w14:paraId="27DDEEBF"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0,04</w:t>
            </w:r>
          </w:p>
        </w:tc>
      </w:tr>
      <w:tr w:rsidR="001406A0" w:rsidRPr="00512814" w14:paraId="595197D1" w14:textId="77777777" w:rsidTr="001255FB">
        <w:trPr>
          <w:trHeight w:val="300"/>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556EFFA5" w14:textId="77777777" w:rsidR="001406A0" w:rsidRPr="00512814" w:rsidRDefault="001406A0" w:rsidP="001255FB">
            <w:pPr>
              <w:spacing w:after="0" w:line="240" w:lineRule="auto"/>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Податок на нерухомість</w:t>
            </w:r>
          </w:p>
        </w:tc>
        <w:tc>
          <w:tcPr>
            <w:tcW w:w="1275" w:type="dxa"/>
            <w:tcBorders>
              <w:top w:val="nil"/>
              <w:left w:val="nil"/>
              <w:bottom w:val="single" w:sz="4" w:space="0" w:color="000000"/>
              <w:right w:val="single" w:sz="4" w:space="0" w:color="000000"/>
            </w:tcBorders>
            <w:shd w:val="clear" w:color="auto" w:fill="auto"/>
            <w:vAlign w:val="center"/>
            <w:hideMark/>
          </w:tcPr>
          <w:p w14:paraId="1E522ED7"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3,59</w:t>
            </w:r>
          </w:p>
        </w:tc>
        <w:tc>
          <w:tcPr>
            <w:tcW w:w="1276" w:type="dxa"/>
            <w:tcBorders>
              <w:top w:val="nil"/>
              <w:left w:val="nil"/>
              <w:bottom w:val="single" w:sz="4" w:space="0" w:color="000000"/>
              <w:right w:val="single" w:sz="4" w:space="0" w:color="000000"/>
            </w:tcBorders>
            <w:shd w:val="clear" w:color="auto" w:fill="auto"/>
            <w:vAlign w:val="center"/>
            <w:hideMark/>
          </w:tcPr>
          <w:p w14:paraId="51DBB609"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2,87</w:t>
            </w:r>
          </w:p>
        </w:tc>
        <w:tc>
          <w:tcPr>
            <w:tcW w:w="1134" w:type="dxa"/>
            <w:tcBorders>
              <w:top w:val="nil"/>
              <w:left w:val="nil"/>
              <w:bottom w:val="single" w:sz="4" w:space="0" w:color="000000"/>
              <w:right w:val="single" w:sz="4" w:space="0" w:color="000000"/>
            </w:tcBorders>
            <w:shd w:val="clear" w:color="auto" w:fill="auto"/>
            <w:vAlign w:val="center"/>
            <w:hideMark/>
          </w:tcPr>
          <w:p w14:paraId="74E35F7E"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3,87</w:t>
            </w:r>
          </w:p>
        </w:tc>
        <w:tc>
          <w:tcPr>
            <w:tcW w:w="1134" w:type="dxa"/>
            <w:tcBorders>
              <w:top w:val="nil"/>
              <w:left w:val="nil"/>
              <w:bottom w:val="single" w:sz="4" w:space="0" w:color="000000"/>
              <w:right w:val="single" w:sz="4" w:space="0" w:color="000000"/>
            </w:tcBorders>
            <w:shd w:val="clear" w:color="auto" w:fill="auto"/>
            <w:hideMark/>
          </w:tcPr>
          <w:p w14:paraId="51D35803"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5,15</w:t>
            </w:r>
          </w:p>
        </w:tc>
        <w:tc>
          <w:tcPr>
            <w:tcW w:w="992" w:type="dxa"/>
            <w:tcBorders>
              <w:top w:val="nil"/>
              <w:left w:val="nil"/>
              <w:bottom w:val="single" w:sz="4" w:space="0" w:color="000000"/>
              <w:right w:val="single" w:sz="4" w:space="0" w:color="000000"/>
            </w:tcBorders>
            <w:shd w:val="clear" w:color="auto" w:fill="auto"/>
            <w:hideMark/>
          </w:tcPr>
          <w:p w14:paraId="33E45304"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5,89</w:t>
            </w:r>
          </w:p>
        </w:tc>
      </w:tr>
      <w:tr w:rsidR="001406A0" w:rsidRPr="00512814" w14:paraId="57BC8FF7" w14:textId="77777777" w:rsidTr="001255FB">
        <w:trPr>
          <w:trHeight w:val="300"/>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2A3A2530" w14:textId="77777777" w:rsidR="001406A0" w:rsidRPr="00512814" w:rsidRDefault="001406A0" w:rsidP="001255FB">
            <w:pPr>
              <w:spacing w:after="0" w:line="240" w:lineRule="auto"/>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Акцизний збір</w:t>
            </w:r>
          </w:p>
        </w:tc>
        <w:tc>
          <w:tcPr>
            <w:tcW w:w="1275" w:type="dxa"/>
            <w:tcBorders>
              <w:top w:val="nil"/>
              <w:left w:val="nil"/>
              <w:bottom w:val="single" w:sz="4" w:space="0" w:color="000000"/>
              <w:right w:val="single" w:sz="4" w:space="0" w:color="000000"/>
            </w:tcBorders>
            <w:shd w:val="clear" w:color="auto" w:fill="auto"/>
            <w:vAlign w:val="center"/>
            <w:hideMark/>
          </w:tcPr>
          <w:p w14:paraId="13B16A5F"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0,30</w:t>
            </w:r>
          </w:p>
        </w:tc>
        <w:tc>
          <w:tcPr>
            <w:tcW w:w="1276" w:type="dxa"/>
            <w:tcBorders>
              <w:top w:val="nil"/>
              <w:left w:val="nil"/>
              <w:bottom w:val="single" w:sz="4" w:space="0" w:color="000000"/>
              <w:right w:val="single" w:sz="4" w:space="0" w:color="000000"/>
            </w:tcBorders>
            <w:shd w:val="clear" w:color="auto" w:fill="auto"/>
            <w:vAlign w:val="center"/>
            <w:hideMark/>
          </w:tcPr>
          <w:p w14:paraId="184A8060"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0,32</w:t>
            </w:r>
          </w:p>
        </w:tc>
        <w:tc>
          <w:tcPr>
            <w:tcW w:w="1134" w:type="dxa"/>
            <w:tcBorders>
              <w:top w:val="nil"/>
              <w:left w:val="nil"/>
              <w:bottom w:val="single" w:sz="4" w:space="0" w:color="000000"/>
              <w:right w:val="single" w:sz="4" w:space="0" w:color="000000"/>
            </w:tcBorders>
            <w:shd w:val="clear" w:color="auto" w:fill="auto"/>
            <w:vAlign w:val="center"/>
            <w:hideMark/>
          </w:tcPr>
          <w:p w14:paraId="7D2BAFBF"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0,21</w:t>
            </w:r>
          </w:p>
        </w:tc>
        <w:tc>
          <w:tcPr>
            <w:tcW w:w="1134" w:type="dxa"/>
            <w:tcBorders>
              <w:top w:val="nil"/>
              <w:left w:val="nil"/>
              <w:bottom w:val="single" w:sz="4" w:space="0" w:color="000000"/>
              <w:right w:val="single" w:sz="4" w:space="0" w:color="000000"/>
            </w:tcBorders>
            <w:shd w:val="clear" w:color="auto" w:fill="auto"/>
            <w:hideMark/>
          </w:tcPr>
          <w:p w14:paraId="10024087"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0,98</w:t>
            </w:r>
          </w:p>
        </w:tc>
        <w:tc>
          <w:tcPr>
            <w:tcW w:w="992" w:type="dxa"/>
            <w:tcBorders>
              <w:top w:val="nil"/>
              <w:left w:val="nil"/>
              <w:bottom w:val="single" w:sz="4" w:space="0" w:color="000000"/>
              <w:right w:val="single" w:sz="4" w:space="0" w:color="000000"/>
            </w:tcBorders>
            <w:shd w:val="clear" w:color="auto" w:fill="auto"/>
            <w:hideMark/>
          </w:tcPr>
          <w:p w14:paraId="4172448C"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1,81</w:t>
            </w:r>
          </w:p>
        </w:tc>
      </w:tr>
      <w:tr w:rsidR="001406A0" w:rsidRPr="00512814" w14:paraId="3D48D55E" w14:textId="77777777" w:rsidTr="001255FB">
        <w:trPr>
          <w:trHeight w:val="300"/>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77EBE027" w14:textId="77777777" w:rsidR="001406A0" w:rsidRPr="00512814" w:rsidRDefault="001406A0" w:rsidP="001255FB">
            <w:pPr>
              <w:spacing w:after="0" w:line="240" w:lineRule="auto"/>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Рентна плата</w:t>
            </w:r>
          </w:p>
        </w:tc>
        <w:tc>
          <w:tcPr>
            <w:tcW w:w="1275" w:type="dxa"/>
            <w:tcBorders>
              <w:top w:val="nil"/>
              <w:left w:val="nil"/>
              <w:bottom w:val="single" w:sz="4" w:space="0" w:color="000000"/>
              <w:right w:val="single" w:sz="4" w:space="0" w:color="000000"/>
            </w:tcBorders>
            <w:shd w:val="clear" w:color="auto" w:fill="auto"/>
            <w:vAlign w:val="center"/>
            <w:hideMark/>
          </w:tcPr>
          <w:p w14:paraId="2F0327D0"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0,01</w:t>
            </w:r>
          </w:p>
        </w:tc>
        <w:tc>
          <w:tcPr>
            <w:tcW w:w="1276" w:type="dxa"/>
            <w:tcBorders>
              <w:top w:val="nil"/>
              <w:left w:val="nil"/>
              <w:bottom w:val="single" w:sz="4" w:space="0" w:color="000000"/>
              <w:right w:val="single" w:sz="4" w:space="0" w:color="000000"/>
            </w:tcBorders>
            <w:shd w:val="clear" w:color="auto" w:fill="auto"/>
            <w:vAlign w:val="center"/>
            <w:hideMark/>
          </w:tcPr>
          <w:p w14:paraId="271B22EB"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0,01</w:t>
            </w:r>
          </w:p>
        </w:tc>
        <w:tc>
          <w:tcPr>
            <w:tcW w:w="1134" w:type="dxa"/>
            <w:tcBorders>
              <w:top w:val="nil"/>
              <w:left w:val="nil"/>
              <w:bottom w:val="single" w:sz="4" w:space="0" w:color="000000"/>
              <w:right w:val="single" w:sz="4" w:space="0" w:color="000000"/>
            </w:tcBorders>
            <w:shd w:val="clear" w:color="auto" w:fill="auto"/>
            <w:vAlign w:val="center"/>
            <w:hideMark/>
          </w:tcPr>
          <w:p w14:paraId="5717485E"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0,01</w:t>
            </w:r>
          </w:p>
        </w:tc>
        <w:tc>
          <w:tcPr>
            <w:tcW w:w="1134" w:type="dxa"/>
            <w:tcBorders>
              <w:top w:val="nil"/>
              <w:left w:val="nil"/>
              <w:bottom w:val="single" w:sz="4" w:space="0" w:color="000000"/>
              <w:right w:val="single" w:sz="4" w:space="0" w:color="000000"/>
            </w:tcBorders>
            <w:shd w:val="clear" w:color="auto" w:fill="auto"/>
            <w:hideMark/>
          </w:tcPr>
          <w:p w14:paraId="3340246D"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0,01</w:t>
            </w:r>
          </w:p>
        </w:tc>
        <w:tc>
          <w:tcPr>
            <w:tcW w:w="992" w:type="dxa"/>
            <w:tcBorders>
              <w:top w:val="nil"/>
              <w:left w:val="nil"/>
              <w:bottom w:val="single" w:sz="4" w:space="0" w:color="000000"/>
              <w:right w:val="single" w:sz="4" w:space="0" w:color="000000"/>
            </w:tcBorders>
            <w:shd w:val="clear" w:color="auto" w:fill="auto"/>
            <w:hideMark/>
          </w:tcPr>
          <w:p w14:paraId="3EC2411D"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0,01</w:t>
            </w:r>
          </w:p>
        </w:tc>
      </w:tr>
      <w:tr w:rsidR="001406A0" w:rsidRPr="00512814" w14:paraId="5DCDDA21" w14:textId="77777777" w:rsidTr="001255FB">
        <w:trPr>
          <w:trHeight w:val="300"/>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2E2E5D34" w14:textId="77777777" w:rsidR="001406A0" w:rsidRPr="00512814" w:rsidRDefault="001406A0" w:rsidP="001255FB">
            <w:pPr>
              <w:spacing w:after="0" w:line="240" w:lineRule="auto"/>
              <w:rPr>
                <w:rFonts w:ascii="Times New Roman" w:eastAsia="Times New Roman" w:hAnsi="Times New Roman" w:cs="Times New Roman"/>
                <w:color w:val="000000"/>
                <w:sz w:val="24"/>
                <w:szCs w:val="24"/>
                <w:lang w:val="ru-RU"/>
              </w:rPr>
            </w:pPr>
            <w:r w:rsidRPr="00512814">
              <w:rPr>
                <w:rFonts w:ascii="Times New Roman" w:eastAsia="Times New Roman" w:hAnsi="Times New Roman" w:cs="Times New Roman"/>
                <w:color w:val="000000"/>
                <w:sz w:val="24"/>
                <w:szCs w:val="24"/>
                <w:lang w:val="ru-RU"/>
              </w:rPr>
              <w:t>Інші місцеві податки та збори</w:t>
            </w:r>
          </w:p>
        </w:tc>
        <w:tc>
          <w:tcPr>
            <w:tcW w:w="1275" w:type="dxa"/>
            <w:tcBorders>
              <w:top w:val="nil"/>
              <w:left w:val="nil"/>
              <w:bottom w:val="single" w:sz="4" w:space="0" w:color="000000"/>
              <w:right w:val="single" w:sz="4" w:space="0" w:color="000000"/>
            </w:tcBorders>
            <w:shd w:val="clear" w:color="auto" w:fill="auto"/>
            <w:vAlign w:val="center"/>
            <w:hideMark/>
          </w:tcPr>
          <w:p w14:paraId="43BA5681"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0,02</w:t>
            </w:r>
          </w:p>
        </w:tc>
        <w:tc>
          <w:tcPr>
            <w:tcW w:w="1276" w:type="dxa"/>
            <w:tcBorders>
              <w:top w:val="nil"/>
              <w:left w:val="nil"/>
              <w:bottom w:val="single" w:sz="4" w:space="0" w:color="000000"/>
              <w:right w:val="single" w:sz="4" w:space="0" w:color="000000"/>
            </w:tcBorders>
            <w:shd w:val="clear" w:color="auto" w:fill="auto"/>
            <w:vAlign w:val="center"/>
            <w:hideMark/>
          </w:tcPr>
          <w:p w14:paraId="5E9558B2"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0,00</w:t>
            </w:r>
          </w:p>
        </w:tc>
        <w:tc>
          <w:tcPr>
            <w:tcW w:w="1134" w:type="dxa"/>
            <w:tcBorders>
              <w:top w:val="nil"/>
              <w:left w:val="nil"/>
              <w:bottom w:val="single" w:sz="4" w:space="0" w:color="000000"/>
              <w:right w:val="single" w:sz="4" w:space="0" w:color="000000"/>
            </w:tcBorders>
            <w:shd w:val="clear" w:color="auto" w:fill="auto"/>
            <w:vAlign w:val="center"/>
            <w:hideMark/>
          </w:tcPr>
          <w:p w14:paraId="22788998"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0,14</w:t>
            </w:r>
          </w:p>
        </w:tc>
        <w:tc>
          <w:tcPr>
            <w:tcW w:w="1134" w:type="dxa"/>
            <w:tcBorders>
              <w:top w:val="nil"/>
              <w:left w:val="nil"/>
              <w:bottom w:val="single" w:sz="4" w:space="0" w:color="000000"/>
              <w:right w:val="single" w:sz="4" w:space="0" w:color="000000"/>
            </w:tcBorders>
            <w:shd w:val="clear" w:color="auto" w:fill="auto"/>
            <w:hideMark/>
          </w:tcPr>
          <w:p w14:paraId="05435966"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0,03</w:t>
            </w:r>
          </w:p>
        </w:tc>
        <w:tc>
          <w:tcPr>
            <w:tcW w:w="992" w:type="dxa"/>
            <w:tcBorders>
              <w:top w:val="nil"/>
              <w:left w:val="nil"/>
              <w:bottom w:val="single" w:sz="4" w:space="0" w:color="000000"/>
              <w:right w:val="single" w:sz="4" w:space="0" w:color="000000"/>
            </w:tcBorders>
            <w:shd w:val="clear" w:color="auto" w:fill="auto"/>
            <w:hideMark/>
          </w:tcPr>
          <w:p w14:paraId="03C954FB"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0,06</w:t>
            </w:r>
          </w:p>
        </w:tc>
      </w:tr>
      <w:tr w:rsidR="001406A0" w:rsidRPr="00512814" w14:paraId="5D6B15CE" w14:textId="77777777" w:rsidTr="001255FB">
        <w:trPr>
          <w:trHeight w:val="300"/>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3D35FFA0" w14:textId="77777777" w:rsidR="001406A0" w:rsidRPr="00512814" w:rsidRDefault="001406A0" w:rsidP="001255FB">
            <w:pPr>
              <w:spacing w:after="0" w:line="240" w:lineRule="auto"/>
              <w:rPr>
                <w:rFonts w:ascii="Times New Roman" w:eastAsia="Times New Roman" w:hAnsi="Times New Roman" w:cs="Times New Roman"/>
                <w:b/>
                <w:bCs/>
                <w:color w:val="000000"/>
                <w:sz w:val="24"/>
                <w:szCs w:val="24"/>
              </w:rPr>
            </w:pPr>
            <w:r w:rsidRPr="00512814">
              <w:rPr>
                <w:rFonts w:ascii="Times New Roman" w:eastAsia="Times New Roman" w:hAnsi="Times New Roman" w:cs="Times New Roman"/>
                <w:b/>
                <w:bCs/>
                <w:color w:val="000000"/>
                <w:sz w:val="24"/>
                <w:szCs w:val="24"/>
              </w:rPr>
              <w:t>Неподаткові надходження, всього</w:t>
            </w:r>
          </w:p>
        </w:tc>
        <w:tc>
          <w:tcPr>
            <w:tcW w:w="1275" w:type="dxa"/>
            <w:tcBorders>
              <w:top w:val="nil"/>
              <w:left w:val="nil"/>
              <w:bottom w:val="single" w:sz="4" w:space="0" w:color="000000"/>
              <w:right w:val="single" w:sz="4" w:space="0" w:color="000000"/>
            </w:tcBorders>
            <w:shd w:val="clear" w:color="auto" w:fill="auto"/>
            <w:vAlign w:val="center"/>
            <w:hideMark/>
          </w:tcPr>
          <w:p w14:paraId="5B9C7C95" w14:textId="77777777" w:rsidR="001406A0" w:rsidRPr="00512814" w:rsidRDefault="001406A0" w:rsidP="001255FB">
            <w:pPr>
              <w:spacing w:after="0" w:line="240" w:lineRule="auto"/>
              <w:jc w:val="right"/>
              <w:rPr>
                <w:rFonts w:ascii="Times New Roman" w:eastAsia="Times New Roman" w:hAnsi="Times New Roman" w:cs="Times New Roman"/>
                <w:b/>
                <w:bCs/>
                <w:color w:val="000000"/>
                <w:sz w:val="24"/>
                <w:szCs w:val="24"/>
              </w:rPr>
            </w:pPr>
            <w:r w:rsidRPr="00512814">
              <w:rPr>
                <w:rFonts w:ascii="Times New Roman" w:eastAsia="Times New Roman" w:hAnsi="Times New Roman" w:cs="Times New Roman"/>
                <w:b/>
                <w:bCs/>
                <w:color w:val="000000"/>
                <w:sz w:val="24"/>
                <w:szCs w:val="24"/>
              </w:rPr>
              <w:t>0,97</w:t>
            </w:r>
          </w:p>
        </w:tc>
        <w:tc>
          <w:tcPr>
            <w:tcW w:w="1276" w:type="dxa"/>
            <w:tcBorders>
              <w:top w:val="nil"/>
              <w:left w:val="nil"/>
              <w:bottom w:val="single" w:sz="4" w:space="0" w:color="000000"/>
              <w:right w:val="single" w:sz="4" w:space="0" w:color="000000"/>
            </w:tcBorders>
            <w:shd w:val="clear" w:color="auto" w:fill="auto"/>
            <w:vAlign w:val="center"/>
            <w:hideMark/>
          </w:tcPr>
          <w:p w14:paraId="1D6449B5" w14:textId="77777777" w:rsidR="001406A0" w:rsidRPr="00512814" w:rsidRDefault="001406A0" w:rsidP="001255FB">
            <w:pPr>
              <w:spacing w:after="0" w:line="240" w:lineRule="auto"/>
              <w:jc w:val="right"/>
              <w:rPr>
                <w:rFonts w:ascii="Times New Roman" w:eastAsia="Times New Roman" w:hAnsi="Times New Roman" w:cs="Times New Roman"/>
                <w:b/>
                <w:bCs/>
                <w:color w:val="000000"/>
                <w:sz w:val="24"/>
                <w:szCs w:val="24"/>
              </w:rPr>
            </w:pPr>
            <w:r w:rsidRPr="00512814">
              <w:rPr>
                <w:rFonts w:ascii="Times New Roman" w:eastAsia="Times New Roman" w:hAnsi="Times New Roman" w:cs="Times New Roman"/>
                <w:b/>
                <w:bCs/>
                <w:color w:val="000000"/>
                <w:sz w:val="24"/>
                <w:szCs w:val="24"/>
              </w:rPr>
              <w:t>0,01</w:t>
            </w:r>
          </w:p>
        </w:tc>
        <w:tc>
          <w:tcPr>
            <w:tcW w:w="1134" w:type="dxa"/>
            <w:tcBorders>
              <w:top w:val="nil"/>
              <w:left w:val="nil"/>
              <w:bottom w:val="single" w:sz="4" w:space="0" w:color="000000"/>
              <w:right w:val="single" w:sz="4" w:space="0" w:color="000000"/>
            </w:tcBorders>
            <w:shd w:val="clear" w:color="auto" w:fill="auto"/>
            <w:vAlign w:val="center"/>
            <w:hideMark/>
          </w:tcPr>
          <w:p w14:paraId="2B6C559C" w14:textId="77777777" w:rsidR="001406A0" w:rsidRPr="00512814" w:rsidRDefault="001406A0" w:rsidP="001255FB">
            <w:pPr>
              <w:spacing w:after="0" w:line="240" w:lineRule="auto"/>
              <w:jc w:val="right"/>
              <w:rPr>
                <w:rFonts w:ascii="Times New Roman" w:eastAsia="Times New Roman" w:hAnsi="Times New Roman" w:cs="Times New Roman"/>
                <w:b/>
                <w:bCs/>
                <w:color w:val="000000"/>
                <w:sz w:val="24"/>
                <w:szCs w:val="24"/>
              </w:rPr>
            </w:pPr>
            <w:r w:rsidRPr="00512814">
              <w:rPr>
                <w:rFonts w:ascii="Times New Roman" w:eastAsia="Times New Roman" w:hAnsi="Times New Roman" w:cs="Times New Roman"/>
                <w:b/>
                <w:bCs/>
                <w:color w:val="000000"/>
                <w:sz w:val="24"/>
                <w:szCs w:val="24"/>
              </w:rPr>
              <w:t>1,62</w:t>
            </w:r>
          </w:p>
        </w:tc>
        <w:tc>
          <w:tcPr>
            <w:tcW w:w="1134" w:type="dxa"/>
            <w:tcBorders>
              <w:top w:val="nil"/>
              <w:left w:val="nil"/>
              <w:bottom w:val="single" w:sz="4" w:space="0" w:color="000000"/>
              <w:right w:val="single" w:sz="4" w:space="0" w:color="000000"/>
            </w:tcBorders>
            <w:shd w:val="clear" w:color="auto" w:fill="auto"/>
            <w:hideMark/>
          </w:tcPr>
          <w:p w14:paraId="761D05A1" w14:textId="77777777" w:rsidR="001406A0" w:rsidRPr="00512814" w:rsidRDefault="001406A0" w:rsidP="001255FB">
            <w:pPr>
              <w:spacing w:after="0" w:line="240" w:lineRule="auto"/>
              <w:jc w:val="right"/>
              <w:rPr>
                <w:rFonts w:ascii="Times New Roman" w:eastAsia="Times New Roman" w:hAnsi="Times New Roman" w:cs="Times New Roman"/>
                <w:b/>
                <w:bCs/>
                <w:color w:val="000000"/>
                <w:sz w:val="24"/>
                <w:szCs w:val="24"/>
              </w:rPr>
            </w:pPr>
            <w:r w:rsidRPr="00512814">
              <w:rPr>
                <w:rFonts w:ascii="Times New Roman" w:eastAsia="Times New Roman" w:hAnsi="Times New Roman" w:cs="Times New Roman"/>
                <w:b/>
                <w:bCs/>
                <w:color w:val="000000"/>
                <w:sz w:val="24"/>
                <w:szCs w:val="24"/>
              </w:rPr>
              <w:t>2,17</w:t>
            </w:r>
          </w:p>
        </w:tc>
        <w:tc>
          <w:tcPr>
            <w:tcW w:w="992" w:type="dxa"/>
            <w:tcBorders>
              <w:top w:val="nil"/>
              <w:left w:val="nil"/>
              <w:bottom w:val="single" w:sz="4" w:space="0" w:color="000000"/>
              <w:right w:val="single" w:sz="4" w:space="0" w:color="000000"/>
            </w:tcBorders>
            <w:shd w:val="clear" w:color="auto" w:fill="auto"/>
            <w:hideMark/>
          </w:tcPr>
          <w:p w14:paraId="526DE806" w14:textId="77777777" w:rsidR="001406A0" w:rsidRPr="00512814" w:rsidRDefault="001406A0" w:rsidP="001255FB">
            <w:pPr>
              <w:spacing w:after="0" w:line="240" w:lineRule="auto"/>
              <w:jc w:val="right"/>
              <w:rPr>
                <w:rFonts w:ascii="Times New Roman" w:eastAsia="Times New Roman" w:hAnsi="Times New Roman" w:cs="Times New Roman"/>
                <w:b/>
                <w:bCs/>
                <w:color w:val="000000"/>
                <w:sz w:val="24"/>
                <w:szCs w:val="24"/>
              </w:rPr>
            </w:pPr>
            <w:r w:rsidRPr="00512814">
              <w:rPr>
                <w:rFonts w:ascii="Times New Roman" w:eastAsia="Times New Roman" w:hAnsi="Times New Roman" w:cs="Times New Roman"/>
                <w:b/>
                <w:bCs/>
                <w:color w:val="000000"/>
                <w:sz w:val="24"/>
                <w:szCs w:val="24"/>
              </w:rPr>
              <w:t>0,09</w:t>
            </w:r>
          </w:p>
        </w:tc>
      </w:tr>
      <w:tr w:rsidR="001406A0" w:rsidRPr="00512814" w14:paraId="54968209" w14:textId="77777777" w:rsidTr="001255FB">
        <w:trPr>
          <w:trHeight w:val="600"/>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703061B1" w14:textId="77777777" w:rsidR="001406A0" w:rsidRPr="00512814" w:rsidRDefault="001406A0" w:rsidP="001255FB">
            <w:pPr>
              <w:spacing w:after="0" w:line="240" w:lineRule="auto"/>
              <w:rPr>
                <w:rFonts w:ascii="Times New Roman" w:eastAsia="Times New Roman" w:hAnsi="Times New Roman" w:cs="Times New Roman"/>
                <w:b/>
                <w:bCs/>
                <w:color w:val="000000"/>
                <w:sz w:val="24"/>
                <w:szCs w:val="24"/>
                <w:lang w:val="ru-RU"/>
              </w:rPr>
            </w:pPr>
            <w:r w:rsidRPr="00512814">
              <w:rPr>
                <w:rFonts w:ascii="Times New Roman" w:eastAsia="Times New Roman" w:hAnsi="Times New Roman" w:cs="Times New Roman"/>
                <w:b/>
                <w:bCs/>
                <w:color w:val="000000"/>
                <w:sz w:val="24"/>
                <w:szCs w:val="24"/>
                <w:lang w:val="ru-RU"/>
              </w:rPr>
              <w:t>Доходи від операцій з капіталом, всього</w:t>
            </w:r>
          </w:p>
        </w:tc>
        <w:tc>
          <w:tcPr>
            <w:tcW w:w="1275" w:type="dxa"/>
            <w:tcBorders>
              <w:top w:val="nil"/>
              <w:left w:val="nil"/>
              <w:bottom w:val="single" w:sz="4" w:space="0" w:color="000000"/>
              <w:right w:val="single" w:sz="4" w:space="0" w:color="000000"/>
            </w:tcBorders>
            <w:shd w:val="clear" w:color="auto" w:fill="auto"/>
            <w:vAlign w:val="center"/>
            <w:hideMark/>
          </w:tcPr>
          <w:p w14:paraId="0B20A5AF"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3,14</w:t>
            </w:r>
          </w:p>
        </w:tc>
        <w:tc>
          <w:tcPr>
            <w:tcW w:w="1276" w:type="dxa"/>
            <w:tcBorders>
              <w:top w:val="nil"/>
              <w:left w:val="nil"/>
              <w:bottom w:val="single" w:sz="4" w:space="0" w:color="000000"/>
              <w:right w:val="single" w:sz="4" w:space="0" w:color="000000"/>
            </w:tcBorders>
            <w:shd w:val="clear" w:color="auto" w:fill="auto"/>
            <w:vAlign w:val="center"/>
            <w:hideMark/>
          </w:tcPr>
          <w:p w14:paraId="7E80F114"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0,18</w:t>
            </w:r>
          </w:p>
        </w:tc>
        <w:tc>
          <w:tcPr>
            <w:tcW w:w="1134" w:type="dxa"/>
            <w:tcBorders>
              <w:top w:val="nil"/>
              <w:left w:val="nil"/>
              <w:bottom w:val="single" w:sz="4" w:space="0" w:color="000000"/>
              <w:right w:val="single" w:sz="4" w:space="0" w:color="000000"/>
            </w:tcBorders>
            <w:shd w:val="clear" w:color="auto" w:fill="auto"/>
            <w:vAlign w:val="center"/>
            <w:hideMark/>
          </w:tcPr>
          <w:p w14:paraId="33AD898C"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1,51</w:t>
            </w:r>
          </w:p>
        </w:tc>
        <w:tc>
          <w:tcPr>
            <w:tcW w:w="1134" w:type="dxa"/>
            <w:tcBorders>
              <w:top w:val="nil"/>
              <w:left w:val="nil"/>
              <w:bottom w:val="single" w:sz="4" w:space="0" w:color="000000"/>
              <w:right w:val="single" w:sz="4" w:space="0" w:color="000000"/>
            </w:tcBorders>
            <w:shd w:val="clear" w:color="auto" w:fill="auto"/>
            <w:hideMark/>
          </w:tcPr>
          <w:p w14:paraId="23828E50"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0,44</w:t>
            </w:r>
          </w:p>
        </w:tc>
        <w:tc>
          <w:tcPr>
            <w:tcW w:w="992" w:type="dxa"/>
            <w:tcBorders>
              <w:top w:val="nil"/>
              <w:left w:val="nil"/>
              <w:bottom w:val="single" w:sz="4" w:space="0" w:color="000000"/>
              <w:right w:val="single" w:sz="4" w:space="0" w:color="000000"/>
            </w:tcBorders>
            <w:shd w:val="clear" w:color="auto" w:fill="auto"/>
            <w:hideMark/>
          </w:tcPr>
          <w:p w14:paraId="629A4D5B"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1,18</w:t>
            </w:r>
          </w:p>
        </w:tc>
      </w:tr>
      <w:tr w:rsidR="001406A0" w:rsidRPr="00512814" w14:paraId="019540D2" w14:textId="77777777" w:rsidTr="001255FB">
        <w:trPr>
          <w:trHeight w:val="300"/>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2D077547" w14:textId="77777777" w:rsidR="001406A0" w:rsidRPr="00512814" w:rsidRDefault="001406A0" w:rsidP="001255FB">
            <w:pPr>
              <w:spacing w:after="0" w:line="240" w:lineRule="auto"/>
              <w:rPr>
                <w:rFonts w:ascii="Times New Roman" w:eastAsia="Times New Roman" w:hAnsi="Times New Roman" w:cs="Times New Roman"/>
                <w:b/>
                <w:bCs/>
                <w:color w:val="000000"/>
                <w:sz w:val="24"/>
                <w:szCs w:val="24"/>
              </w:rPr>
            </w:pPr>
            <w:r w:rsidRPr="00512814">
              <w:rPr>
                <w:rFonts w:ascii="Times New Roman" w:eastAsia="Times New Roman" w:hAnsi="Times New Roman" w:cs="Times New Roman"/>
                <w:b/>
                <w:bCs/>
                <w:color w:val="000000"/>
                <w:sz w:val="24"/>
                <w:szCs w:val="24"/>
              </w:rPr>
              <w:t>Офіційні трансферти, всього</w:t>
            </w:r>
          </w:p>
        </w:tc>
        <w:tc>
          <w:tcPr>
            <w:tcW w:w="1275" w:type="dxa"/>
            <w:tcBorders>
              <w:top w:val="nil"/>
              <w:left w:val="nil"/>
              <w:bottom w:val="single" w:sz="4" w:space="0" w:color="000000"/>
              <w:right w:val="single" w:sz="4" w:space="0" w:color="000000"/>
            </w:tcBorders>
            <w:shd w:val="clear" w:color="auto" w:fill="auto"/>
            <w:vAlign w:val="center"/>
            <w:hideMark/>
          </w:tcPr>
          <w:p w14:paraId="122AEEC0" w14:textId="77777777" w:rsidR="001406A0" w:rsidRPr="00512814" w:rsidRDefault="001406A0" w:rsidP="001255FB">
            <w:pPr>
              <w:spacing w:after="0" w:line="240" w:lineRule="auto"/>
              <w:jc w:val="right"/>
              <w:rPr>
                <w:rFonts w:ascii="Times New Roman" w:eastAsia="Times New Roman" w:hAnsi="Times New Roman" w:cs="Times New Roman"/>
                <w:b/>
                <w:bCs/>
                <w:color w:val="000000"/>
                <w:sz w:val="24"/>
                <w:szCs w:val="24"/>
              </w:rPr>
            </w:pPr>
            <w:r w:rsidRPr="00512814">
              <w:rPr>
                <w:rFonts w:ascii="Times New Roman" w:eastAsia="Times New Roman" w:hAnsi="Times New Roman" w:cs="Times New Roman"/>
                <w:b/>
                <w:bCs/>
                <w:color w:val="000000"/>
                <w:sz w:val="24"/>
                <w:szCs w:val="24"/>
              </w:rPr>
              <w:t>13,93</w:t>
            </w:r>
          </w:p>
        </w:tc>
        <w:tc>
          <w:tcPr>
            <w:tcW w:w="1276" w:type="dxa"/>
            <w:tcBorders>
              <w:top w:val="nil"/>
              <w:left w:val="nil"/>
              <w:bottom w:val="single" w:sz="4" w:space="0" w:color="000000"/>
              <w:right w:val="single" w:sz="4" w:space="0" w:color="000000"/>
            </w:tcBorders>
            <w:shd w:val="clear" w:color="auto" w:fill="auto"/>
            <w:vAlign w:val="center"/>
            <w:hideMark/>
          </w:tcPr>
          <w:p w14:paraId="1415F9F2" w14:textId="77777777" w:rsidR="001406A0" w:rsidRPr="00512814" w:rsidRDefault="001406A0" w:rsidP="001255FB">
            <w:pPr>
              <w:spacing w:after="0" w:line="240" w:lineRule="auto"/>
              <w:jc w:val="right"/>
              <w:rPr>
                <w:rFonts w:ascii="Times New Roman" w:eastAsia="Times New Roman" w:hAnsi="Times New Roman" w:cs="Times New Roman"/>
                <w:b/>
                <w:bCs/>
                <w:color w:val="000000"/>
                <w:sz w:val="24"/>
                <w:szCs w:val="24"/>
              </w:rPr>
            </w:pPr>
            <w:r w:rsidRPr="00512814">
              <w:rPr>
                <w:rFonts w:ascii="Times New Roman" w:eastAsia="Times New Roman" w:hAnsi="Times New Roman" w:cs="Times New Roman"/>
                <w:b/>
                <w:bCs/>
                <w:color w:val="000000"/>
                <w:sz w:val="24"/>
                <w:szCs w:val="24"/>
              </w:rPr>
              <w:t>13,44</w:t>
            </w:r>
          </w:p>
        </w:tc>
        <w:tc>
          <w:tcPr>
            <w:tcW w:w="1134" w:type="dxa"/>
            <w:tcBorders>
              <w:top w:val="nil"/>
              <w:left w:val="nil"/>
              <w:bottom w:val="single" w:sz="4" w:space="0" w:color="000000"/>
              <w:right w:val="single" w:sz="4" w:space="0" w:color="000000"/>
            </w:tcBorders>
            <w:shd w:val="clear" w:color="auto" w:fill="auto"/>
            <w:vAlign w:val="center"/>
            <w:hideMark/>
          </w:tcPr>
          <w:p w14:paraId="2A226340" w14:textId="77777777" w:rsidR="001406A0" w:rsidRPr="00512814" w:rsidRDefault="001406A0" w:rsidP="001255FB">
            <w:pPr>
              <w:spacing w:after="0" w:line="240" w:lineRule="auto"/>
              <w:jc w:val="right"/>
              <w:rPr>
                <w:rFonts w:ascii="Times New Roman" w:eastAsia="Times New Roman" w:hAnsi="Times New Roman" w:cs="Times New Roman"/>
                <w:b/>
                <w:color w:val="000000"/>
                <w:sz w:val="24"/>
                <w:szCs w:val="24"/>
              </w:rPr>
            </w:pPr>
            <w:r w:rsidRPr="00512814">
              <w:rPr>
                <w:rFonts w:ascii="Times New Roman" w:eastAsia="Times New Roman" w:hAnsi="Times New Roman" w:cs="Times New Roman"/>
                <w:b/>
                <w:color w:val="000000"/>
                <w:sz w:val="24"/>
                <w:szCs w:val="24"/>
              </w:rPr>
              <w:t>20,34</w:t>
            </w:r>
          </w:p>
        </w:tc>
        <w:tc>
          <w:tcPr>
            <w:tcW w:w="1134" w:type="dxa"/>
            <w:tcBorders>
              <w:top w:val="nil"/>
              <w:left w:val="nil"/>
              <w:bottom w:val="single" w:sz="4" w:space="0" w:color="000000"/>
              <w:right w:val="single" w:sz="4" w:space="0" w:color="000000"/>
            </w:tcBorders>
            <w:shd w:val="clear" w:color="auto" w:fill="auto"/>
            <w:hideMark/>
          </w:tcPr>
          <w:p w14:paraId="044659C8" w14:textId="77777777" w:rsidR="001406A0" w:rsidRPr="00512814" w:rsidRDefault="001406A0" w:rsidP="001255FB">
            <w:pPr>
              <w:spacing w:after="0" w:line="240" w:lineRule="auto"/>
              <w:jc w:val="right"/>
              <w:rPr>
                <w:rFonts w:ascii="Times New Roman" w:eastAsia="Times New Roman" w:hAnsi="Times New Roman" w:cs="Times New Roman"/>
                <w:b/>
                <w:color w:val="000000"/>
                <w:sz w:val="24"/>
                <w:szCs w:val="24"/>
              </w:rPr>
            </w:pPr>
            <w:r w:rsidRPr="00512814">
              <w:rPr>
                <w:rFonts w:ascii="Times New Roman" w:eastAsia="Times New Roman" w:hAnsi="Times New Roman" w:cs="Times New Roman"/>
                <w:b/>
                <w:color w:val="000000"/>
                <w:sz w:val="24"/>
                <w:szCs w:val="24"/>
              </w:rPr>
              <w:t>27,96</w:t>
            </w:r>
          </w:p>
        </w:tc>
        <w:tc>
          <w:tcPr>
            <w:tcW w:w="992" w:type="dxa"/>
            <w:tcBorders>
              <w:top w:val="nil"/>
              <w:left w:val="nil"/>
              <w:bottom w:val="single" w:sz="4" w:space="0" w:color="000000"/>
              <w:right w:val="single" w:sz="4" w:space="0" w:color="000000"/>
            </w:tcBorders>
            <w:shd w:val="clear" w:color="auto" w:fill="auto"/>
            <w:hideMark/>
          </w:tcPr>
          <w:p w14:paraId="19EF04BB" w14:textId="77777777" w:rsidR="001406A0" w:rsidRPr="00512814" w:rsidRDefault="001406A0" w:rsidP="001255FB">
            <w:pPr>
              <w:spacing w:after="0" w:line="240" w:lineRule="auto"/>
              <w:jc w:val="right"/>
              <w:rPr>
                <w:rFonts w:ascii="Times New Roman" w:eastAsia="Times New Roman" w:hAnsi="Times New Roman" w:cs="Times New Roman"/>
                <w:b/>
                <w:color w:val="000000"/>
                <w:sz w:val="24"/>
                <w:szCs w:val="24"/>
              </w:rPr>
            </w:pPr>
            <w:r w:rsidRPr="00512814">
              <w:rPr>
                <w:rFonts w:ascii="Times New Roman" w:eastAsia="Times New Roman" w:hAnsi="Times New Roman" w:cs="Times New Roman"/>
                <w:b/>
                <w:color w:val="000000"/>
                <w:sz w:val="24"/>
                <w:szCs w:val="24"/>
              </w:rPr>
              <w:t>16,99</w:t>
            </w:r>
          </w:p>
        </w:tc>
      </w:tr>
      <w:tr w:rsidR="001406A0" w:rsidRPr="00512814" w14:paraId="70ACF88E" w14:textId="77777777" w:rsidTr="001255FB">
        <w:trPr>
          <w:trHeight w:val="300"/>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55E46552" w14:textId="77777777" w:rsidR="001406A0" w:rsidRPr="00512814" w:rsidRDefault="001406A0" w:rsidP="001255FB">
            <w:pPr>
              <w:spacing w:after="0" w:line="240" w:lineRule="auto"/>
              <w:rPr>
                <w:rFonts w:ascii="Times New Roman" w:eastAsia="Times New Roman" w:hAnsi="Times New Roman" w:cs="Times New Roman"/>
                <w:b/>
                <w:bCs/>
                <w:color w:val="000000"/>
                <w:sz w:val="24"/>
                <w:szCs w:val="24"/>
                <w:lang w:val="ru-RU"/>
              </w:rPr>
            </w:pPr>
            <w:r w:rsidRPr="00512814">
              <w:rPr>
                <w:rFonts w:ascii="Times New Roman" w:eastAsia="Times New Roman" w:hAnsi="Times New Roman" w:cs="Times New Roman"/>
                <w:b/>
                <w:bCs/>
                <w:color w:val="000000"/>
                <w:sz w:val="24"/>
                <w:szCs w:val="24"/>
                <w:lang w:val="ru-RU"/>
              </w:rPr>
              <w:t xml:space="preserve">   </w:t>
            </w:r>
            <w:r w:rsidRPr="00512814">
              <w:rPr>
                <w:rFonts w:ascii="Times New Roman" w:eastAsia="Times New Roman" w:hAnsi="Times New Roman" w:cs="Times New Roman"/>
                <w:color w:val="000000"/>
                <w:sz w:val="24"/>
                <w:szCs w:val="24"/>
                <w:lang w:val="ru-RU"/>
              </w:rPr>
              <w:t xml:space="preserve"> у т.ч. базова дотація</w:t>
            </w:r>
          </w:p>
        </w:tc>
        <w:tc>
          <w:tcPr>
            <w:tcW w:w="1275" w:type="dxa"/>
            <w:tcBorders>
              <w:top w:val="nil"/>
              <w:left w:val="nil"/>
              <w:bottom w:val="single" w:sz="4" w:space="0" w:color="000000"/>
              <w:right w:val="single" w:sz="4" w:space="0" w:color="000000"/>
            </w:tcBorders>
            <w:shd w:val="clear" w:color="auto" w:fill="auto"/>
            <w:vAlign w:val="center"/>
            <w:hideMark/>
          </w:tcPr>
          <w:p w14:paraId="360FDB00"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w:t>
            </w:r>
          </w:p>
        </w:tc>
        <w:tc>
          <w:tcPr>
            <w:tcW w:w="1276" w:type="dxa"/>
            <w:tcBorders>
              <w:top w:val="nil"/>
              <w:left w:val="nil"/>
              <w:bottom w:val="single" w:sz="4" w:space="0" w:color="000000"/>
              <w:right w:val="single" w:sz="4" w:space="0" w:color="000000"/>
            </w:tcBorders>
            <w:shd w:val="clear" w:color="auto" w:fill="auto"/>
            <w:vAlign w:val="center"/>
            <w:hideMark/>
          </w:tcPr>
          <w:p w14:paraId="195156A2"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w:t>
            </w:r>
          </w:p>
        </w:tc>
        <w:tc>
          <w:tcPr>
            <w:tcW w:w="1134" w:type="dxa"/>
            <w:tcBorders>
              <w:top w:val="nil"/>
              <w:left w:val="nil"/>
              <w:bottom w:val="single" w:sz="4" w:space="0" w:color="000000"/>
              <w:right w:val="single" w:sz="4" w:space="0" w:color="000000"/>
            </w:tcBorders>
            <w:shd w:val="clear" w:color="auto" w:fill="auto"/>
            <w:vAlign w:val="center"/>
            <w:hideMark/>
          </w:tcPr>
          <w:p w14:paraId="60755134"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w:t>
            </w:r>
          </w:p>
        </w:tc>
        <w:tc>
          <w:tcPr>
            <w:tcW w:w="1134" w:type="dxa"/>
            <w:tcBorders>
              <w:top w:val="nil"/>
              <w:left w:val="nil"/>
              <w:bottom w:val="single" w:sz="4" w:space="0" w:color="000000"/>
              <w:right w:val="single" w:sz="4" w:space="0" w:color="000000"/>
            </w:tcBorders>
            <w:shd w:val="clear" w:color="auto" w:fill="auto"/>
            <w:hideMark/>
          </w:tcPr>
          <w:p w14:paraId="0FB91541"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w:t>
            </w:r>
          </w:p>
        </w:tc>
        <w:tc>
          <w:tcPr>
            <w:tcW w:w="992" w:type="dxa"/>
            <w:tcBorders>
              <w:top w:val="nil"/>
              <w:left w:val="nil"/>
              <w:bottom w:val="single" w:sz="4" w:space="0" w:color="000000"/>
              <w:right w:val="single" w:sz="4" w:space="0" w:color="000000"/>
            </w:tcBorders>
            <w:shd w:val="clear" w:color="auto" w:fill="auto"/>
            <w:hideMark/>
          </w:tcPr>
          <w:p w14:paraId="4A711E87"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w:t>
            </w:r>
          </w:p>
        </w:tc>
      </w:tr>
      <w:tr w:rsidR="001406A0" w:rsidRPr="00512814" w14:paraId="4E0CD23C" w14:textId="77777777" w:rsidTr="001255FB">
        <w:trPr>
          <w:trHeight w:val="570"/>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36C865C9" w14:textId="77777777" w:rsidR="001406A0" w:rsidRPr="00512814" w:rsidRDefault="001406A0" w:rsidP="001255FB">
            <w:pPr>
              <w:spacing w:after="0" w:line="240" w:lineRule="auto"/>
              <w:rPr>
                <w:rFonts w:ascii="Times New Roman" w:eastAsia="Times New Roman" w:hAnsi="Times New Roman" w:cs="Times New Roman"/>
                <w:color w:val="000000"/>
                <w:sz w:val="24"/>
                <w:szCs w:val="24"/>
                <w:lang w:val="ru-RU"/>
              </w:rPr>
            </w:pPr>
            <w:r w:rsidRPr="00512814">
              <w:rPr>
                <w:rFonts w:ascii="Times New Roman" w:eastAsia="Times New Roman" w:hAnsi="Times New Roman" w:cs="Times New Roman"/>
                <w:color w:val="000000"/>
                <w:sz w:val="24"/>
                <w:szCs w:val="24"/>
                <w:lang w:val="ru-RU"/>
              </w:rPr>
              <w:t xml:space="preserve">    у т.ч. освітня субвенція з державного бюджету</w:t>
            </w:r>
          </w:p>
        </w:tc>
        <w:tc>
          <w:tcPr>
            <w:tcW w:w="1275" w:type="dxa"/>
            <w:tcBorders>
              <w:top w:val="nil"/>
              <w:left w:val="nil"/>
              <w:bottom w:val="single" w:sz="4" w:space="0" w:color="000000"/>
              <w:right w:val="single" w:sz="4" w:space="0" w:color="000000"/>
            </w:tcBorders>
            <w:shd w:val="clear" w:color="auto" w:fill="auto"/>
            <w:vAlign w:val="center"/>
            <w:hideMark/>
          </w:tcPr>
          <w:p w14:paraId="40F58FC9" w14:textId="77777777" w:rsidR="001406A0" w:rsidRPr="00512814" w:rsidRDefault="001406A0" w:rsidP="001255FB">
            <w:pPr>
              <w:spacing w:after="0" w:line="240" w:lineRule="auto"/>
              <w:jc w:val="right"/>
              <w:rPr>
                <w:rFonts w:ascii="Times New Roman" w:eastAsia="Times New Roman" w:hAnsi="Times New Roman" w:cs="Times New Roman"/>
                <w:iCs/>
                <w:color w:val="000000"/>
                <w:sz w:val="24"/>
                <w:szCs w:val="24"/>
              </w:rPr>
            </w:pPr>
            <w:r w:rsidRPr="00512814">
              <w:rPr>
                <w:rFonts w:ascii="Times New Roman" w:eastAsia="Times New Roman" w:hAnsi="Times New Roman" w:cs="Times New Roman"/>
                <w:iCs/>
                <w:color w:val="000000"/>
                <w:sz w:val="24"/>
                <w:szCs w:val="24"/>
              </w:rPr>
              <w:t>12,71</w:t>
            </w:r>
          </w:p>
        </w:tc>
        <w:tc>
          <w:tcPr>
            <w:tcW w:w="1276" w:type="dxa"/>
            <w:tcBorders>
              <w:top w:val="nil"/>
              <w:left w:val="nil"/>
              <w:bottom w:val="single" w:sz="4" w:space="0" w:color="000000"/>
              <w:right w:val="single" w:sz="4" w:space="0" w:color="000000"/>
            </w:tcBorders>
            <w:shd w:val="clear" w:color="auto" w:fill="auto"/>
            <w:vAlign w:val="center"/>
            <w:hideMark/>
          </w:tcPr>
          <w:p w14:paraId="2799DB9A" w14:textId="77777777" w:rsidR="001406A0" w:rsidRPr="00512814" w:rsidRDefault="001406A0" w:rsidP="001255FB">
            <w:pPr>
              <w:spacing w:after="0" w:line="240" w:lineRule="auto"/>
              <w:jc w:val="right"/>
              <w:rPr>
                <w:rFonts w:ascii="Times New Roman" w:eastAsia="Times New Roman" w:hAnsi="Times New Roman" w:cs="Times New Roman"/>
                <w:iCs/>
                <w:color w:val="000000"/>
                <w:sz w:val="24"/>
                <w:szCs w:val="24"/>
              </w:rPr>
            </w:pPr>
            <w:r w:rsidRPr="00512814">
              <w:rPr>
                <w:rFonts w:ascii="Times New Roman" w:eastAsia="Times New Roman" w:hAnsi="Times New Roman" w:cs="Times New Roman"/>
                <w:iCs/>
                <w:color w:val="000000"/>
                <w:sz w:val="24"/>
                <w:szCs w:val="24"/>
              </w:rPr>
              <w:t>13,33</w:t>
            </w:r>
          </w:p>
        </w:tc>
        <w:tc>
          <w:tcPr>
            <w:tcW w:w="1134" w:type="dxa"/>
            <w:tcBorders>
              <w:top w:val="nil"/>
              <w:left w:val="nil"/>
              <w:bottom w:val="single" w:sz="4" w:space="0" w:color="000000"/>
              <w:right w:val="single" w:sz="4" w:space="0" w:color="000000"/>
            </w:tcBorders>
            <w:shd w:val="clear" w:color="auto" w:fill="auto"/>
            <w:vAlign w:val="center"/>
            <w:hideMark/>
          </w:tcPr>
          <w:p w14:paraId="548A64A8" w14:textId="77777777" w:rsidR="001406A0" w:rsidRPr="00512814" w:rsidRDefault="001406A0" w:rsidP="001255FB">
            <w:pPr>
              <w:spacing w:after="0" w:line="240" w:lineRule="auto"/>
              <w:jc w:val="right"/>
              <w:rPr>
                <w:rFonts w:ascii="Times New Roman" w:eastAsia="Times New Roman" w:hAnsi="Times New Roman" w:cs="Times New Roman"/>
                <w:iCs/>
                <w:color w:val="000000"/>
                <w:sz w:val="24"/>
                <w:szCs w:val="24"/>
              </w:rPr>
            </w:pPr>
            <w:r w:rsidRPr="00512814">
              <w:rPr>
                <w:rFonts w:ascii="Times New Roman" w:eastAsia="Times New Roman" w:hAnsi="Times New Roman" w:cs="Times New Roman"/>
                <w:iCs/>
                <w:color w:val="000000"/>
                <w:sz w:val="24"/>
                <w:szCs w:val="24"/>
              </w:rPr>
              <w:t>12,15</w:t>
            </w:r>
          </w:p>
        </w:tc>
        <w:tc>
          <w:tcPr>
            <w:tcW w:w="1134" w:type="dxa"/>
            <w:tcBorders>
              <w:top w:val="nil"/>
              <w:left w:val="nil"/>
              <w:bottom w:val="single" w:sz="4" w:space="0" w:color="000000"/>
              <w:right w:val="single" w:sz="4" w:space="0" w:color="000000"/>
            </w:tcBorders>
            <w:shd w:val="clear" w:color="auto" w:fill="auto"/>
            <w:hideMark/>
          </w:tcPr>
          <w:p w14:paraId="5C446655" w14:textId="77777777" w:rsidR="001406A0" w:rsidRPr="00512814" w:rsidRDefault="001406A0" w:rsidP="001255FB">
            <w:pPr>
              <w:spacing w:after="0" w:line="240" w:lineRule="auto"/>
              <w:jc w:val="right"/>
              <w:rPr>
                <w:rFonts w:ascii="Times New Roman" w:eastAsia="Times New Roman" w:hAnsi="Times New Roman" w:cs="Times New Roman"/>
                <w:iCs/>
                <w:color w:val="000000"/>
                <w:sz w:val="24"/>
                <w:szCs w:val="24"/>
              </w:rPr>
            </w:pPr>
            <w:r w:rsidRPr="00512814">
              <w:rPr>
                <w:rFonts w:ascii="Times New Roman" w:eastAsia="Times New Roman" w:hAnsi="Times New Roman" w:cs="Times New Roman"/>
                <w:iCs/>
                <w:color w:val="000000"/>
                <w:sz w:val="24"/>
                <w:szCs w:val="24"/>
              </w:rPr>
              <w:t>14,60</w:t>
            </w:r>
          </w:p>
        </w:tc>
        <w:tc>
          <w:tcPr>
            <w:tcW w:w="992" w:type="dxa"/>
            <w:tcBorders>
              <w:top w:val="nil"/>
              <w:left w:val="nil"/>
              <w:bottom w:val="single" w:sz="4" w:space="0" w:color="000000"/>
              <w:right w:val="single" w:sz="4" w:space="0" w:color="000000"/>
            </w:tcBorders>
            <w:shd w:val="clear" w:color="auto" w:fill="auto"/>
            <w:hideMark/>
          </w:tcPr>
          <w:p w14:paraId="4716BAE6" w14:textId="77777777" w:rsidR="001406A0" w:rsidRPr="00512814" w:rsidRDefault="001406A0" w:rsidP="001255FB">
            <w:pPr>
              <w:spacing w:after="0" w:line="240" w:lineRule="auto"/>
              <w:jc w:val="right"/>
              <w:rPr>
                <w:rFonts w:ascii="Times New Roman" w:eastAsia="Times New Roman" w:hAnsi="Times New Roman" w:cs="Times New Roman"/>
                <w:iCs/>
                <w:color w:val="000000"/>
                <w:sz w:val="24"/>
                <w:szCs w:val="24"/>
              </w:rPr>
            </w:pPr>
            <w:r w:rsidRPr="00512814">
              <w:rPr>
                <w:rFonts w:ascii="Times New Roman" w:eastAsia="Times New Roman" w:hAnsi="Times New Roman" w:cs="Times New Roman"/>
                <w:iCs/>
                <w:color w:val="000000"/>
                <w:sz w:val="24"/>
                <w:szCs w:val="24"/>
              </w:rPr>
              <w:t>14,37</w:t>
            </w:r>
          </w:p>
        </w:tc>
      </w:tr>
      <w:tr w:rsidR="001406A0" w:rsidRPr="00512814" w14:paraId="75A5504C" w14:textId="77777777" w:rsidTr="001255FB">
        <w:trPr>
          <w:trHeight w:val="300"/>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5CEA28FA" w14:textId="77777777" w:rsidR="001406A0" w:rsidRPr="00512814" w:rsidRDefault="001406A0" w:rsidP="001255FB">
            <w:pPr>
              <w:spacing w:after="0" w:line="240" w:lineRule="auto"/>
              <w:rPr>
                <w:rFonts w:ascii="Times New Roman" w:eastAsia="Times New Roman" w:hAnsi="Times New Roman" w:cs="Times New Roman"/>
                <w:b/>
                <w:bCs/>
                <w:color w:val="000000"/>
                <w:sz w:val="24"/>
                <w:szCs w:val="24"/>
              </w:rPr>
            </w:pPr>
            <w:r w:rsidRPr="00512814">
              <w:rPr>
                <w:rFonts w:ascii="Times New Roman" w:eastAsia="Times New Roman" w:hAnsi="Times New Roman" w:cs="Times New Roman"/>
                <w:b/>
                <w:bCs/>
                <w:color w:val="000000"/>
                <w:sz w:val="24"/>
                <w:szCs w:val="24"/>
              </w:rPr>
              <w:t>Інші доходи</w:t>
            </w:r>
          </w:p>
        </w:tc>
        <w:tc>
          <w:tcPr>
            <w:tcW w:w="1275" w:type="dxa"/>
            <w:tcBorders>
              <w:top w:val="nil"/>
              <w:left w:val="nil"/>
              <w:bottom w:val="single" w:sz="4" w:space="0" w:color="000000"/>
              <w:right w:val="single" w:sz="4" w:space="0" w:color="000000"/>
            </w:tcBorders>
            <w:shd w:val="clear" w:color="auto" w:fill="auto"/>
            <w:vAlign w:val="center"/>
            <w:hideMark/>
          </w:tcPr>
          <w:p w14:paraId="1E32EF37" w14:textId="77777777" w:rsidR="001406A0" w:rsidRPr="00512814" w:rsidRDefault="001406A0" w:rsidP="001255FB">
            <w:pPr>
              <w:spacing w:after="0" w:line="240" w:lineRule="auto"/>
              <w:jc w:val="right"/>
              <w:rPr>
                <w:rFonts w:ascii="Times New Roman" w:eastAsia="Times New Roman" w:hAnsi="Times New Roman" w:cs="Times New Roman"/>
                <w:color w:val="000000"/>
                <w:sz w:val="24"/>
                <w:szCs w:val="24"/>
              </w:rPr>
            </w:pPr>
            <w:r w:rsidRPr="00512814">
              <w:rPr>
                <w:rFonts w:ascii="Times New Roman" w:eastAsia="Times New Roman" w:hAnsi="Times New Roman" w:cs="Times New Roman"/>
                <w:color w:val="000000"/>
                <w:sz w:val="24"/>
                <w:szCs w:val="24"/>
              </w:rPr>
              <w:t>-</w:t>
            </w:r>
          </w:p>
        </w:tc>
        <w:tc>
          <w:tcPr>
            <w:tcW w:w="1276" w:type="dxa"/>
            <w:tcBorders>
              <w:top w:val="nil"/>
              <w:left w:val="nil"/>
              <w:bottom w:val="single" w:sz="4" w:space="0" w:color="000000"/>
              <w:right w:val="single" w:sz="4" w:space="0" w:color="000000"/>
            </w:tcBorders>
            <w:shd w:val="clear" w:color="auto" w:fill="auto"/>
            <w:vAlign w:val="center"/>
            <w:hideMark/>
          </w:tcPr>
          <w:p w14:paraId="230FD624" w14:textId="77777777" w:rsidR="001406A0" w:rsidRPr="00512814" w:rsidRDefault="001406A0" w:rsidP="001255FB">
            <w:pPr>
              <w:spacing w:after="0" w:line="240" w:lineRule="auto"/>
              <w:jc w:val="right"/>
              <w:rPr>
                <w:rFonts w:ascii="Times New Roman" w:eastAsia="Times New Roman" w:hAnsi="Times New Roman" w:cs="Times New Roman"/>
                <w:b/>
                <w:bCs/>
                <w:color w:val="000000"/>
                <w:sz w:val="24"/>
                <w:szCs w:val="24"/>
              </w:rPr>
            </w:pPr>
            <w:r w:rsidRPr="00512814">
              <w:rPr>
                <w:rFonts w:ascii="Times New Roman" w:eastAsia="Times New Roman" w:hAnsi="Times New Roman" w:cs="Times New Roman"/>
                <w:b/>
                <w:bCs/>
                <w:color w:val="000000"/>
                <w:sz w:val="24"/>
                <w:szCs w:val="24"/>
              </w:rPr>
              <w:t>-</w:t>
            </w:r>
          </w:p>
        </w:tc>
        <w:tc>
          <w:tcPr>
            <w:tcW w:w="1134" w:type="dxa"/>
            <w:tcBorders>
              <w:top w:val="nil"/>
              <w:left w:val="nil"/>
              <w:bottom w:val="single" w:sz="4" w:space="0" w:color="000000"/>
              <w:right w:val="single" w:sz="4" w:space="0" w:color="000000"/>
            </w:tcBorders>
            <w:shd w:val="clear" w:color="auto" w:fill="auto"/>
            <w:vAlign w:val="center"/>
            <w:hideMark/>
          </w:tcPr>
          <w:p w14:paraId="3196EFA8" w14:textId="77777777" w:rsidR="001406A0" w:rsidRPr="00512814" w:rsidRDefault="001406A0" w:rsidP="001255FB">
            <w:pPr>
              <w:spacing w:after="0" w:line="240" w:lineRule="auto"/>
              <w:jc w:val="right"/>
              <w:rPr>
                <w:rFonts w:ascii="Times New Roman" w:eastAsia="Times New Roman" w:hAnsi="Times New Roman" w:cs="Times New Roman"/>
                <w:b/>
                <w:bCs/>
                <w:color w:val="000000"/>
                <w:sz w:val="24"/>
                <w:szCs w:val="24"/>
              </w:rPr>
            </w:pPr>
            <w:r w:rsidRPr="00512814">
              <w:rPr>
                <w:rFonts w:ascii="Times New Roman" w:eastAsia="Times New Roman" w:hAnsi="Times New Roman" w:cs="Times New Roman"/>
                <w:b/>
                <w:bCs/>
                <w:color w:val="000000"/>
                <w:sz w:val="24"/>
                <w:szCs w:val="24"/>
              </w:rPr>
              <w:t>1,42</w:t>
            </w:r>
          </w:p>
        </w:tc>
        <w:tc>
          <w:tcPr>
            <w:tcW w:w="1134" w:type="dxa"/>
            <w:tcBorders>
              <w:top w:val="nil"/>
              <w:left w:val="nil"/>
              <w:bottom w:val="single" w:sz="4" w:space="0" w:color="000000"/>
              <w:right w:val="single" w:sz="4" w:space="0" w:color="000000"/>
            </w:tcBorders>
            <w:shd w:val="clear" w:color="auto" w:fill="auto"/>
            <w:hideMark/>
          </w:tcPr>
          <w:p w14:paraId="0674CBF0" w14:textId="77777777" w:rsidR="001406A0" w:rsidRPr="00512814" w:rsidRDefault="001406A0" w:rsidP="001255FB">
            <w:pPr>
              <w:spacing w:after="0" w:line="240" w:lineRule="auto"/>
              <w:jc w:val="right"/>
              <w:rPr>
                <w:rFonts w:ascii="Times New Roman" w:eastAsia="Times New Roman" w:hAnsi="Times New Roman" w:cs="Times New Roman"/>
                <w:b/>
                <w:bCs/>
                <w:color w:val="000000"/>
                <w:sz w:val="24"/>
                <w:szCs w:val="24"/>
              </w:rPr>
            </w:pPr>
            <w:r w:rsidRPr="00512814">
              <w:rPr>
                <w:rFonts w:ascii="Times New Roman" w:eastAsia="Times New Roman" w:hAnsi="Times New Roman" w:cs="Times New Roman"/>
                <w:b/>
                <w:bCs/>
                <w:color w:val="000000"/>
                <w:sz w:val="24"/>
                <w:szCs w:val="24"/>
              </w:rPr>
              <w:t>2,05</w:t>
            </w:r>
          </w:p>
        </w:tc>
        <w:tc>
          <w:tcPr>
            <w:tcW w:w="992" w:type="dxa"/>
            <w:tcBorders>
              <w:top w:val="nil"/>
              <w:left w:val="nil"/>
              <w:bottom w:val="single" w:sz="4" w:space="0" w:color="000000"/>
              <w:right w:val="single" w:sz="4" w:space="0" w:color="000000"/>
            </w:tcBorders>
            <w:shd w:val="clear" w:color="auto" w:fill="auto"/>
            <w:hideMark/>
          </w:tcPr>
          <w:p w14:paraId="49C069BD" w14:textId="77777777" w:rsidR="001406A0" w:rsidRPr="00512814" w:rsidRDefault="001406A0" w:rsidP="001255FB">
            <w:pPr>
              <w:spacing w:after="0" w:line="240" w:lineRule="auto"/>
              <w:jc w:val="right"/>
              <w:rPr>
                <w:rFonts w:ascii="Times New Roman" w:eastAsia="Times New Roman" w:hAnsi="Times New Roman" w:cs="Times New Roman"/>
                <w:b/>
                <w:bCs/>
                <w:color w:val="000000"/>
                <w:sz w:val="24"/>
                <w:szCs w:val="24"/>
              </w:rPr>
            </w:pPr>
            <w:r w:rsidRPr="00512814">
              <w:rPr>
                <w:rFonts w:ascii="Times New Roman" w:eastAsia="Times New Roman" w:hAnsi="Times New Roman" w:cs="Times New Roman"/>
                <w:b/>
                <w:bCs/>
                <w:color w:val="000000"/>
                <w:sz w:val="24"/>
                <w:szCs w:val="24"/>
              </w:rPr>
              <w:t>7,01</w:t>
            </w:r>
          </w:p>
        </w:tc>
      </w:tr>
    </w:tbl>
    <w:p w14:paraId="62066F3D" w14:textId="05C17F8C" w:rsidR="001406A0" w:rsidRDefault="004A0CAB" w:rsidP="001406A0">
      <w:pPr>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4A0CAB">
        <w:rPr>
          <w:rFonts w:ascii="Times New Roman" w:hAnsi="Times New Roman" w:cs="Times New Roman"/>
          <w:i/>
          <w:sz w:val="28"/>
          <w:szCs w:val="28"/>
          <w:lang w:val="ru-RU"/>
        </w:rPr>
        <w:t>за інформацією Чумаківської сільської ради</w:t>
      </w:r>
    </w:p>
    <w:p w14:paraId="104CCC6D" w14:textId="77777777" w:rsidR="00727C94" w:rsidRDefault="001406A0" w:rsidP="00727C94">
      <w:pPr>
        <w:spacing w:after="0" w:line="276" w:lineRule="auto"/>
        <w:ind w:firstLine="709"/>
        <w:jc w:val="both"/>
        <w:rPr>
          <w:rFonts w:ascii="Times New Roman" w:hAnsi="Times New Roman" w:cs="Times New Roman"/>
          <w:sz w:val="28"/>
          <w:szCs w:val="28"/>
          <w:lang w:val="ru-RU"/>
        </w:rPr>
      </w:pPr>
      <w:r w:rsidRPr="00205CB6">
        <w:rPr>
          <w:rFonts w:ascii="Times New Roman" w:hAnsi="Times New Roman" w:cs="Times New Roman"/>
          <w:sz w:val="28"/>
          <w:szCs w:val="28"/>
          <w:lang w:val="ru-RU"/>
        </w:rPr>
        <w:lastRenderedPageBreak/>
        <w:t>Обсяг офіційних трансфертів у 202</w:t>
      </w:r>
      <w:r>
        <w:rPr>
          <w:rFonts w:ascii="Times New Roman" w:hAnsi="Times New Roman" w:cs="Times New Roman"/>
          <w:sz w:val="28"/>
          <w:szCs w:val="28"/>
          <w:lang w:val="ru-RU"/>
        </w:rPr>
        <w:t>5</w:t>
      </w:r>
      <w:r w:rsidRPr="00205CB6">
        <w:rPr>
          <w:rFonts w:ascii="Times New Roman" w:hAnsi="Times New Roman" w:cs="Times New Roman"/>
          <w:sz w:val="28"/>
          <w:szCs w:val="28"/>
          <w:lang w:val="ru-RU"/>
        </w:rPr>
        <w:t xml:space="preserve"> році склав </w:t>
      </w:r>
      <w:r>
        <w:rPr>
          <w:rFonts w:ascii="Times New Roman" w:hAnsi="Times New Roman" w:cs="Times New Roman"/>
          <w:sz w:val="28"/>
          <w:szCs w:val="28"/>
          <w:lang w:val="ru-RU"/>
        </w:rPr>
        <w:t>16,99</w:t>
      </w:r>
      <w:r w:rsidRPr="00205CB6">
        <w:rPr>
          <w:rFonts w:ascii="Times New Roman" w:hAnsi="Times New Roman" w:cs="Times New Roman"/>
          <w:sz w:val="28"/>
          <w:szCs w:val="28"/>
          <w:lang w:val="ru-RU"/>
        </w:rPr>
        <w:t xml:space="preserve"> млн. грн (</w:t>
      </w:r>
      <w:r>
        <w:rPr>
          <w:rFonts w:ascii="Times New Roman" w:hAnsi="Times New Roman" w:cs="Times New Roman"/>
          <w:sz w:val="28"/>
          <w:szCs w:val="28"/>
          <w:lang w:val="ru-RU"/>
        </w:rPr>
        <w:t xml:space="preserve">16,71 </w:t>
      </w:r>
      <w:r w:rsidRPr="00205CB6">
        <w:rPr>
          <w:rFonts w:ascii="Times New Roman" w:hAnsi="Times New Roman" w:cs="Times New Roman"/>
          <w:sz w:val="28"/>
          <w:szCs w:val="28"/>
          <w:lang w:val="ru-RU"/>
        </w:rPr>
        <w:t xml:space="preserve">% усіх </w:t>
      </w:r>
      <w:r w:rsidRPr="005E1A07">
        <w:rPr>
          <w:rFonts w:ascii="Times New Roman" w:hAnsi="Times New Roman" w:cs="Times New Roman"/>
          <w:sz w:val="28"/>
          <w:szCs w:val="28"/>
          <w:lang w:val="ru-RU"/>
        </w:rPr>
        <w:t xml:space="preserve">доходів бюджету громади, </w:t>
      </w:r>
      <w:r w:rsidR="004A0CAB">
        <w:rPr>
          <w:rFonts w:ascii="Times New Roman" w:hAnsi="Times New Roman" w:cs="Times New Roman"/>
          <w:sz w:val="28"/>
          <w:szCs w:val="28"/>
          <w:lang w:val="ru-RU"/>
        </w:rPr>
        <w:t xml:space="preserve">у </w:t>
      </w:r>
      <w:r w:rsidRPr="005E1A07">
        <w:rPr>
          <w:rFonts w:ascii="Times New Roman" w:hAnsi="Times New Roman" w:cs="Times New Roman"/>
          <w:sz w:val="28"/>
          <w:szCs w:val="28"/>
          <w:lang w:val="ru-RU"/>
        </w:rPr>
        <w:t>2021 році він становив 22,65 % усіх доходів бюджету громади).</w:t>
      </w:r>
      <w:r w:rsidRPr="00205CB6">
        <w:rPr>
          <w:rFonts w:ascii="Times New Roman" w:hAnsi="Times New Roman" w:cs="Times New Roman"/>
          <w:sz w:val="28"/>
          <w:szCs w:val="28"/>
          <w:lang w:val="ru-RU"/>
        </w:rPr>
        <w:t xml:space="preserve"> Така зміна структури доходів бюджету громади була зумовлена війною. </w:t>
      </w:r>
    </w:p>
    <w:p w14:paraId="2BE66C46" w14:textId="52187BA8" w:rsidR="001406A0" w:rsidRDefault="00727C94" w:rsidP="00727C94">
      <w:pPr>
        <w:spacing w:after="0" w:line="276" w:lineRule="auto"/>
        <w:ind w:firstLine="709"/>
        <w:jc w:val="both"/>
        <w:rPr>
          <w:rFonts w:ascii="Times New Roman" w:hAnsi="Times New Roman" w:cs="Times New Roman"/>
          <w:sz w:val="28"/>
          <w:szCs w:val="28"/>
          <w:lang w:val="ru-RU"/>
        </w:rPr>
      </w:pPr>
      <w:r w:rsidRPr="005C6179">
        <w:rPr>
          <w:rFonts w:ascii="Times New Roman" w:hAnsi="Times New Roman" w:cs="Times New Roman"/>
          <w:b/>
          <w:sz w:val="28"/>
          <w:szCs w:val="28"/>
          <w:lang w:val="ru-RU"/>
        </w:rPr>
        <w:t>Податкові надходження.</w:t>
      </w:r>
      <w:r w:rsidRPr="005C6179">
        <w:rPr>
          <w:rFonts w:ascii="Times New Roman" w:hAnsi="Times New Roman" w:cs="Times New Roman"/>
          <w:sz w:val="28"/>
          <w:szCs w:val="28"/>
          <w:lang w:val="ru-RU"/>
        </w:rPr>
        <w:t xml:space="preserve"> </w:t>
      </w:r>
      <w:r>
        <w:rPr>
          <w:rFonts w:ascii="Times New Roman" w:hAnsi="Times New Roman" w:cs="Times New Roman"/>
          <w:sz w:val="28"/>
          <w:szCs w:val="28"/>
          <w:lang w:val="uk-UA"/>
        </w:rPr>
        <w:t>Більше половини</w:t>
      </w:r>
      <w:r w:rsidRPr="005C6179">
        <w:rPr>
          <w:rFonts w:ascii="Times New Roman" w:hAnsi="Times New Roman" w:cs="Times New Roman"/>
          <w:sz w:val="28"/>
          <w:szCs w:val="28"/>
          <w:lang w:val="ru-RU"/>
        </w:rPr>
        <w:t xml:space="preserve"> (</w:t>
      </w:r>
      <w:r>
        <w:rPr>
          <w:rFonts w:ascii="Times New Roman" w:hAnsi="Times New Roman" w:cs="Times New Roman"/>
          <w:sz w:val="28"/>
          <w:szCs w:val="28"/>
          <w:lang w:val="ru-RU"/>
        </w:rPr>
        <w:t>50,67</w:t>
      </w:r>
      <w:r w:rsidRPr="005C6179">
        <w:rPr>
          <w:rFonts w:ascii="Times New Roman" w:hAnsi="Times New Roman" w:cs="Times New Roman"/>
          <w:sz w:val="28"/>
          <w:szCs w:val="28"/>
          <w:lang w:val="ru-RU"/>
        </w:rPr>
        <w:t xml:space="preserve">%) усіх податкових надходжень бюджету </w:t>
      </w:r>
      <w:r>
        <w:rPr>
          <w:rFonts w:ascii="Times New Roman" w:hAnsi="Times New Roman" w:cs="Times New Roman"/>
          <w:sz w:val="28"/>
          <w:szCs w:val="28"/>
          <w:lang w:val="ru-RU"/>
        </w:rPr>
        <w:t>Чумаківської</w:t>
      </w:r>
      <w:r w:rsidRPr="005C6179">
        <w:rPr>
          <w:rFonts w:ascii="Times New Roman" w:hAnsi="Times New Roman" w:cs="Times New Roman"/>
          <w:sz w:val="28"/>
          <w:szCs w:val="28"/>
          <w:lang w:val="ru-RU"/>
        </w:rPr>
        <w:t xml:space="preserve"> громади у 202</w:t>
      </w:r>
      <w:r>
        <w:rPr>
          <w:rFonts w:ascii="Times New Roman" w:hAnsi="Times New Roman" w:cs="Times New Roman"/>
          <w:sz w:val="28"/>
          <w:szCs w:val="28"/>
          <w:lang w:val="ru-RU"/>
        </w:rPr>
        <w:t>5</w:t>
      </w:r>
      <w:r w:rsidRPr="005C6179">
        <w:rPr>
          <w:rFonts w:ascii="Times New Roman" w:hAnsi="Times New Roman" w:cs="Times New Roman"/>
          <w:sz w:val="28"/>
          <w:szCs w:val="28"/>
          <w:lang w:val="ru-RU"/>
        </w:rPr>
        <w:t xml:space="preserve"> році забезпечив податок з доходів фізичних осіб (в частині, яка скеровується до місцевого бюджету відповідно до Бюджетного кодексу України) (рисунок </w:t>
      </w:r>
      <w:r>
        <w:rPr>
          <w:rFonts w:ascii="Times New Roman" w:hAnsi="Times New Roman" w:cs="Times New Roman"/>
          <w:sz w:val="28"/>
          <w:szCs w:val="28"/>
          <w:lang w:val="ru-RU"/>
        </w:rPr>
        <w:t>9.1</w:t>
      </w:r>
      <w:r w:rsidRPr="005C6179">
        <w:rPr>
          <w:rFonts w:ascii="Times New Roman" w:hAnsi="Times New Roman" w:cs="Times New Roman"/>
          <w:sz w:val="28"/>
          <w:szCs w:val="28"/>
          <w:lang w:val="ru-RU"/>
        </w:rPr>
        <w:t>).</w:t>
      </w:r>
    </w:p>
    <w:p w14:paraId="2C862EC6" w14:textId="208E8184" w:rsidR="004A0CAB" w:rsidRDefault="004A0CAB" w:rsidP="001406A0">
      <w:pPr>
        <w:jc w:val="both"/>
        <w:rPr>
          <w:rFonts w:ascii="Times New Roman" w:hAnsi="Times New Roman" w:cs="Times New Roman"/>
          <w:sz w:val="28"/>
          <w:szCs w:val="28"/>
          <w:lang w:val="ru-RU"/>
        </w:rPr>
      </w:pPr>
      <w:r>
        <w:rPr>
          <w:noProof/>
          <w:lang w:val="uk-UA" w:eastAsia="uk-UA"/>
        </w:rPr>
        <w:drawing>
          <wp:inline distT="0" distB="0" distL="0" distR="0" wp14:anchorId="160B5E0D" wp14:editId="4D23DBEF">
            <wp:extent cx="6152515" cy="3711575"/>
            <wp:effectExtent l="0" t="0" r="19685" b="2222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60ADB41" w14:textId="13CC440C" w:rsidR="004A0CAB" w:rsidRPr="00463172" w:rsidRDefault="004A0CAB" w:rsidP="00463172">
      <w:pPr>
        <w:spacing w:after="0" w:line="276" w:lineRule="auto"/>
        <w:ind w:firstLine="720"/>
        <w:jc w:val="both"/>
        <w:rPr>
          <w:rFonts w:ascii="Times New Roman" w:hAnsi="Times New Roman" w:cs="Times New Roman"/>
          <w:b/>
          <w:sz w:val="28"/>
          <w:szCs w:val="28"/>
          <w:lang w:val="ru-RU"/>
        </w:rPr>
      </w:pPr>
      <w:r w:rsidRPr="00463172">
        <w:rPr>
          <w:rFonts w:ascii="Times New Roman" w:hAnsi="Times New Roman" w:cs="Times New Roman"/>
          <w:b/>
          <w:sz w:val="28"/>
          <w:szCs w:val="28"/>
          <w:lang w:val="ru-RU"/>
        </w:rPr>
        <w:t xml:space="preserve">Рисунок </w:t>
      </w:r>
      <w:r w:rsidR="00C4145D" w:rsidRPr="00463172">
        <w:rPr>
          <w:rFonts w:ascii="Times New Roman" w:hAnsi="Times New Roman" w:cs="Times New Roman"/>
          <w:b/>
          <w:sz w:val="28"/>
          <w:szCs w:val="28"/>
          <w:lang w:val="ru-RU"/>
        </w:rPr>
        <w:t>9.1</w:t>
      </w:r>
      <w:r w:rsidRPr="00463172">
        <w:rPr>
          <w:rFonts w:ascii="Times New Roman" w:hAnsi="Times New Roman" w:cs="Times New Roman"/>
          <w:b/>
          <w:sz w:val="28"/>
          <w:szCs w:val="28"/>
          <w:lang w:val="ru-RU"/>
        </w:rPr>
        <w:t>. Структура доходів Чумаіквської СТГ за 2025 рік</w:t>
      </w:r>
    </w:p>
    <w:p w14:paraId="0553D8DE" w14:textId="77777777" w:rsidR="00463172" w:rsidRDefault="00463172" w:rsidP="00463172">
      <w:pPr>
        <w:spacing w:after="0" w:line="276" w:lineRule="auto"/>
        <w:ind w:firstLine="720"/>
        <w:jc w:val="both"/>
        <w:rPr>
          <w:rFonts w:ascii="Times New Roman" w:hAnsi="Times New Roman" w:cs="Times New Roman"/>
          <w:b/>
          <w:sz w:val="28"/>
          <w:szCs w:val="28"/>
          <w:lang w:val="ru-RU"/>
        </w:rPr>
      </w:pPr>
    </w:p>
    <w:p w14:paraId="4572B2A1" w14:textId="77777777" w:rsidR="00727C94" w:rsidRDefault="001406A0" w:rsidP="00727C94">
      <w:pPr>
        <w:spacing w:after="0" w:line="276" w:lineRule="auto"/>
        <w:ind w:firstLine="720"/>
        <w:jc w:val="both"/>
        <w:rPr>
          <w:rFonts w:ascii="Times New Roman" w:hAnsi="Times New Roman" w:cs="Times New Roman"/>
          <w:sz w:val="28"/>
          <w:szCs w:val="28"/>
          <w:lang w:val="ru-RU"/>
        </w:rPr>
      </w:pPr>
      <w:r w:rsidRPr="005C6179">
        <w:rPr>
          <w:rFonts w:ascii="Times New Roman" w:hAnsi="Times New Roman" w:cs="Times New Roman"/>
          <w:sz w:val="28"/>
          <w:szCs w:val="28"/>
          <w:lang w:val="ru-RU"/>
        </w:rPr>
        <w:t>У 2021 році він забезпечував лише кожні три з п’яти гривень податкових надходжень. Зростання питомої ваги ПДФО в структурі податкових надходжень місцевого бюджету зумовлено збільшенням частки відрахування ПДФО до місцевих бюджетів на 202</w:t>
      </w:r>
      <w:r>
        <w:rPr>
          <w:rFonts w:ascii="Times New Roman" w:hAnsi="Times New Roman" w:cs="Times New Roman"/>
          <w:sz w:val="28"/>
          <w:szCs w:val="28"/>
          <w:lang w:val="ru-RU"/>
        </w:rPr>
        <w:t>5</w:t>
      </w:r>
      <w:r w:rsidRPr="005C6179">
        <w:rPr>
          <w:rFonts w:ascii="Times New Roman" w:hAnsi="Times New Roman" w:cs="Times New Roman"/>
          <w:sz w:val="28"/>
          <w:szCs w:val="28"/>
          <w:lang w:val="ru-RU"/>
        </w:rPr>
        <w:t xml:space="preserve"> рік (з 60% до 64% загальної суми цього податку, що справляється із заробітної плати). </w:t>
      </w:r>
    </w:p>
    <w:p w14:paraId="4D2EBC76" w14:textId="2CF1706C" w:rsidR="00727C94" w:rsidRDefault="00727C94" w:rsidP="00727C94">
      <w:pPr>
        <w:spacing w:after="0" w:line="276" w:lineRule="auto"/>
        <w:ind w:firstLine="720"/>
        <w:jc w:val="both"/>
        <w:rPr>
          <w:rFonts w:ascii="Times New Roman" w:hAnsi="Times New Roman" w:cs="Times New Roman"/>
          <w:sz w:val="28"/>
          <w:szCs w:val="28"/>
          <w:lang w:val="ru-RU"/>
        </w:rPr>
      </w:pPr>
      <w:r w:rsidRPr="005C6179">
        <w:rPr>
          <w:rFonts w:ascii="Times New Roman" w:hAnsi="Times New Roman" w:cs="Times New Roman"/>
          <w:sz w:val="28"/>
          <w:szCs w:val="28"/>
          <w:lang w:val="ru-RU"/>
        </w:rPr>
        <w:t xml:space="preserve">У </w:t>
      </w:r>
      <w:r>
        <w:rPr>
          <w:rFonts w:ascii="Times New Roman" w:hAnsi="Times New Roman" w:cs="Times New Roman"/>
          <w:sz w:val="28"/>
          <w:szCs w:val="28"/>
          <w:lang w:val="ru-RU"/>
        </w:rPr>
        <w:t>Чумаківській</w:t>
      </w:r>
      <w:r w:rsidRPr="005C6179">
        <w:rPr>
          <w:rFonts w:ascii="Times New Roman" w:hAnsi="Times New Roman" w:cs="Times New Roman"/>
          <w:sz w:val="28"/>
          <w:szCs w:val="28"/>
          <w:lang w:val="ru-RU"/>
        </w:rPr>
        <w:t xml:space="preserve"> громаді справляють наступні місцеві податки: податок на нерухоме майно, відмінне від земельної ділянки; транспортний податок; туристичний збір;</w:t>
      </w:r>
      <w:r>
        <w:rPr>
          <w:rFonts w:ascii="Times New Roman" w:hAnsi="Times New Roman" w:cs="Times New Roman"/>
          <w:sz w:val="28"/>
          <w:szCs w:val="28"/>
          <w:lang w:val="ru-RU"/>
        </w:rPr>
        <w:t xml:space="preserve"> плата за землю; єдиний податок. Чумаківська сільська рада</w:t>
      </w:r>
      <w:r w:rsidRPr="005C6179">
        <w:rPr>
          <w:rFonts w:ascii="Times New Roman" w:hAnsi="Times New Roman" w:cs="Times New Roman"/>
          <w:sz w:val="28"/>
          <w:szCs w:val="28"/>
          <w:lang w:val="ru-RU"/>
        </w:rPr>
        <w:t xml:space="preserve"> у межах своєї компетенції встановил</w:t>
      </w:r>
      <w:r>
        <w:rPr>
          <w:rFonts w:ascii="Times New Roman" w:hAnsi="Times New Roman" w:cs="Times New Roman"/>
          <w:sz w:val="28"/>
          <w:szCs w:val="28"/>
          <w:lang w:val="ru-RU"/>
        </w:rPr>
        <w:t>а</w:t>
      </w:r>
      <w:r w:rsidRPr="005C6179">
        <w:rPr>
          <w:rFonts w:ascii="Times New Roman" w:hAnsi="Times New Roman" w:cs="Times New Roman"/>
          <w:sz w:val="28"/>
          <w:szCs w:val="28"/>
          <w:lang w:val="ru-RU"/>
        </w:rPr>
        <w:t xml:space="preserve"> ставки та пільги щодо сплати місцевих податків.</w:t>
      </w:r>
    </w:p>
    <w:p w14:paraId="1500D8FB" w14:textId="77777777" w:rsidR="00727C94" w:rsidRDefault="00727C94" w:rsidP="00727C94">
      <w:pPr>
        <w:spacing w:after="0" w:line="276" w:lineRule="auto"/>
        <w:ind w:firstLine="720"/>
        <w:jc w:val="both"/>
        <w:rPr>
          <w:rFonts w:ascii="Times New Roman" w:hAnsi="Times New Roman" w:cs="Times New Roman"/>
          <w:sz w:val="28"/>
          <w:szCs w:val="28"/>
          <w:lang w:val="ru-RU"/>
        </w:rPr>
      </w:pPr>
      <w:r w:rsidRPr="009F7812">
        <w:rPr>
          <w:rFonts w:ascii="Times New Roman" w:hAnsi="Times New Roman" w:cs="Times New Roman"/>
          <w:sz w:val="28"/>
          <w:szCs w:val="28"/>
          <w:lang w:val="ru-RU"/>
        </w:rPr>
        <w:lastRenderedPageBreak/>
        <w:t xml:space="preserve">Оподаткування місцевими податками у </w:t>
      </w:r>
      <w:r>
        <w:rPr>
          <w:rFonts w:ascii="Times New Roman" w:hAnsi="Times New Roman" w:cs="Times New Roman"/>
          <w:sz w:val="28"/>
          <w:szCs w:val="28"/>
          <w:lang w:val="ru-RU"/>
        </w:rPr>
        <w:t>Чумаківській</w:t>
      </w:r>
      <w:r w:rsidRPr="009F7812">
        <w:rPr>
          <w:rFonts w:ascii="Times New Roman" w:hAnsi="Times New Roman" w:cs="Times New Roman"/>
          <w:sz w:val="28"/>
          <w:szCs w:val="28"/>
          <w:lang w:val="ru-RU"/>
        </w:rPr>
        <w:t xml:space="preserve"> громаді можна вважати </w:t>
      </w:r>
      <w:r>
        <w:rPr>
          <w:rFonts w:ascii="Times New Roman" w:hAnsi="Times New Roman" w:cs="Times New Roman"/>
          <w:sz w:val="28"/>
          <w:szCs w:val="28"/>
          <w:lang w:val="ru-RU"/>
        </w:rPr>
        <w:t>сприятливим</w:t>
      </w:r>
      <w:r w:rsidRPr="009F7812">
        <w:rPr>
          <w:rFonts w:ascii="Times New Roman" w:hAnsi="Times New Roman" w:cs="Times New Roman"/>
          <w:sz w:val="28"/>
          <w:szCs w:val="28"/>
          <w:lang w:val="ru-RU"/>
        </w:rPr>
        <w:t xml:space="preserve"> для ведення бізнесу та адекватним для місцевих жителів, з огляду на </w:t>
      </w:r>
      <w:r>
        <w:rPr>
          <w:rFonts w:ascii="Times New Roman" w:hAnsi="Times New Roman" w:cs="Times New Roman"/>
          <w:sz w:val="28"/>
          <w:szCs w:val="28"/>
          <w:lang w:val="ru-RU"/>
        </w:rPr>
        <w:t>розмір</w:t>
      </w:r>
      <w:r w:rsidRPr="009F7812">
        <w:rPr>
          <w:rFonts w:ascii="Times New Roman" w:hAnsi="Times New Roman" w:cs="Times New Roman"/>
          <w:sz w:val="28"/>
          <w:szCs w:val="28"/>
          <w:lang w:val="ru-RU"/>
        </w:rPr>
        <w:t xml:space="preserve"> ставок місцевих податків. За усіма місцевими податками, окрім єдиного податку, вони перебувають усередині законодавче допустимого діапазону ставок. Ставка єдиного податку для платників І групи встановлена на максимально законодавче допустимому рівні (10% прожиткового мінімуму), а для платників єдиного податку ІІ групи – диференційована для суб’єктів господарювання залежно від виду їх економічної діяльності (від 10% до 20% мінімальної заробітної плати). У 202</w:t>
      </w:r>
      <w:r>
        <w:rPr>
          <w:rFonts w:ascii="Times New Roman" w:hAnsi="Times New Roman" w:cs="Times New Roman"/>
          <w:sz w:val="28"/>
          <w:szCs w:val="28"/>
          <w:lang w:val="ru-RU"/>
        </w:rPr>
        <w:t>5</w:t>
      </w:r>
      <w:r w:rsidRPr="009F7812">
        <w:rPr>
          <w:rFonts w:ascii="Times New Roman" w:hAnsi="Times New Roman" w:cs="Times New Roman"/>
          <w:sz w:val="28"/>
          <w:szCs w:val="28"/>
          <w:lang w:val="ru-RU"/>
        </w:rPr>
        <w:t xml:space="preserve"> році відбулося зростання надходжень до місцевого бюджету від єдиного податку </w:t>
      </w:r>
      <w:r w:rsidRPr="0013372C">
        <w:rPr>
          <w:rFonts w:ascii="Times New Roman" w:hAnsi="Times New Roman" w:cs="Times New Roman"/>
          <w:sz w:val="28"/>
          <w:szCs w:val="28"/>
          <w:lang w:val="ru-RU"/>
        </w:rPr>
        <w:t>(на 29,22 % порівняно з 2021 роком</w:t>
      </w:r>
      <w:r w:rsidRPr="009F7812">
        <w:rPr>
          <w:rFonts w:ascii="Times New Roman" w:hAnsi="Times New Roman" w:cs="Times New Roman"/>
          <w:sz w:val="28"/>
          <w:szCs w:val="28"/>
          <w:lang w:val="ru-RU"/>
        </w:rPr>
        <w:t xml:space="preserve">). Воно було зумовлене податковими змінами на час дії воєнного стану (зокрема, можливістю переходу підприємств на спрощену систему </w:t>
      </w:r>
      <w:r w:rsidRPr="009E07A2">
        <w:rPr>
          <w:rFonts w:ascii="Times New Roman" w:hAnsi="Times New Roman" w:cs="Times New Roman"/>
          <w:sz w:val="28"/>
          <w:szCs w:val="28"/>
          <w:lang w:val="ru-RU"/>
        </w:rPr>
        <w:t>оподаткування, обліку та звітності) (таблиця 9.2).</w:t>
      </w:r>
    </w:p>
    <w:p w14:paraId="60DBC8C5" w14:textId="77777777" w:rsidR="00727C94" w:rsidRDefault="00727C94" w:rsidP="00727C94">
      <w:pPr>
        <w:spacing w:after="0" w:line="276" w:lineRule="auto"/>
        <w:ind w:firstLine="720"/>
        <w:jc w:val="both"/>
        <w:rPr>
          <w:rFonts w:ascii="Times New Roman" w:hAnsi="Times New Roman" w:cs="Times New Roman"/>
          <w:sz w:val="28"/>
          <w:szCs w:val="28"/>
          <w:lang w:val="ru-RU"/>
        </w:rPr>
      </w:pPr>
    </w:p>
    <w:p w14:paraId="37CAF0C8" w14:textId="58510705" w:rsidR="004F1228" w:rsidRDefault="004F1228" w:rsidP="001406A0">
      <w:pPr>
        <w:jc w:val="both"/>
        <w:rPr>
          <w:rFonts w:ascii="Times New Roman" w:hAnsi="Times New Roman" w:cs="Times New Roman"/>
          <w:sz w:val="28"/>
          <w:szCs w:val="28"/>
          <w:lang w:val="ru-RU"/>
        </w:rPr>
      </w:pPr>
      <w:r>
        <w:rPr>
          <w:noProof/>
          <w:lang w:val="uk-UA" w:eastAsia="uk-UA"/>
        </w:rPr>
        <w:drawing>
          <wp:inline distT="0" distB="0" distL="0" distR="0" wp14:anchorId="37872CAC" wp14:editId="57C9A4DD">
            <wp:extent cx="6096000" cy="3171825"/>
            <wp:effectExtent l="0" t="0" r="19050" b="952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976080E" w14:textId="2D30EFBE" w:rsidR="004F1228" w:rsidRPr="00727C94" w:rsidRDefault="004F1228" w:rsidP="004F1228">
      <w:pPr>
        <w:jc w:val="both"/>
        <w:rPr>
          <w:rFonts w:ascii="Times New Roman" w:hAnsi="Times New Roman" w:cs="Times New Roman"/>
          <w:b/>
          <w:sz w:val="28"/>
          <w:szCs w:val="28"/>
          <w:lang w:val="ru-RU"/>
        </w:rPr>
      </w:pPr>
      <w:r w:rsidRPr="00727C94">
        <w:rPr>
          <w:rFonts w:ascii="Times New Roman" w:hAnsi="Times New Roman" w:cs="Times New Roman"/>
          <w:b/>
          <w:sz w:val="28"/>
          <w:szCs w:val="28"/>
          <w:lang w:val="ru-RU"/>
        </w:rPr>
        <w:t xml:space="preserve">Рисунок </w:t>
      </w:r>
      <w:r w:rsidR="00C4145D" w:rsidRPr="00727C94">
        <w:rPr>
          <w:rFonts w:ascii="Times New Roman" w:hAnsi="Times New Roman" w:cs="Times New Roman"/>
          <w:b/>
          <w:sz w:val="28"/>
          <w:szCs w:val="28"/>
          <w:lang w:val="ru-RU"/>
        </w:rPr>
        <w:t>9.2.</w:t>
      </w:r>
      <w:r w:rsidRPr="00727C94">
        <w:rPr>
          <w:rFonts w:ascii="Times New Roman" w:hAnsi="Times New Roman" w:cs="Times New Roman"/>
          <w:b/>
          <w:sz w:val="28"/>
          <w:szCs w:val="28"/>
          <w:lang w:val="ru-RU"/>
        </w:rPr>
        <w:t xml:space="preserve"> Сплата ПДФО найбільшими платниками Чумаківської СТГ у 2025 році</w:t>
      </w:r>
    </w:p>
    <w:p w14:paraId="2EA5AA03" w14:textId="77777777" w:rsidR="001406A0" w:rsidRPr="005E1A07" w:rsidRDefault="001406A0" w:rsidP="00727C94">
      <w:pPr>
        <w:spacing w:after="0" w:line="276" w:lineRule="auto"/>
        <w:ind w:firstLine="720"/>
        <w:jc w:val="both"/>
        <w:rPr>
          <w:rFonts w:ascii="Times New Roman" w:hAnsi="Times New Roman" w:cs="Times New Roman"/>
          <w:sz w:val="28"/>
          <w:szCs w:val="28"/>
          <w:lang w:val="ru-RU"/>
        </w:rPr>
      </w:pPr>
      <w:r w:rsidRPr="005E1A07">
        <w:rPr>
          <w:rFonts w:ascii="Times New Roman" w:hAnsi="Times New Roman" w:cs="Times New Roman"/>
          <w:sz w:val="28"/>
          <w:szCs w:val="28"/>
          <w:lang w:val="ru-RU"/>
        </w:rPr>
        <w:t xml:space="preserve">У 2021 – 2025 роках у Чумаківській громаді було перевиконання та невиконання доходів місцевого бюджету (перевиконання на 6,32% – у 2021 році, невиконання на 17,07% – у 2022 році, перевиконання на 6,45 % у 2023 році, перевиконання на 4,91 % у 2024 році). Одним з факторів перевиконання – робота ОМС з наповнення місцевого бюджету. </w:t>
      </w:r>
    </w:p>
    <w:p w14:paraId="247813F3" w14:textId="77777777" w:rsidR="001406A0" w:rsidRDefault="001406A0" w:rsidP="00727C94">
      <w:pPr>
        <w:spacing w:after="0" w:line="276" w:lineRule="auto"/>
        <w:ind w:firstLine="720"/>
        <w:jc w:val="both"/>
        <w:rPr>
          <w:rFonts w:ascii="Times New Roman" w:hAnsi="Times New Roman" w:cs="Times New Roman"/>
          <w:sz w:val="28"/>
          <w:szCs w:val="28"/>
          <w:lang w:val="ru-RU"/>
        </w:rPr>
      </w:pPr>
      <w:r w:rsidRPr="009141BC">
        <w:rPr>
          <w:rFonts w:ascii="Times New Roman" w:hAnsi="Times New Roman" w:cs="Times New Roman"/>
          <w:sz w:val="28"/>
          <w:szCs w:val="28"/>
          <w:lang w:val="ru-RU"/>
        </w:rPr>
        <w:lastRenderedPageBreak/>
        <w:t xml:space="preserve">Були організовані виїзди спеціалістів до старостинського округу, щодо підвищення дисципліни зі місцевих податків та зборів. </w:t>
      </w:r>
    </w:p>
    <w:p w14:paraId="2DA22978" w14:textId="63C3AA6F" w:rsidR="001406A0" w:rsidRDefault="001406A0" w:rsidP="00727C94">
      <w:pPr>
        <w:spacing w:after="0" w:line="276" w:lineRule="auto"/>
        <w:ind w:firstLine="720"/>
        <w:jc w:val="both"/>
        <w:rPr>
          <w:rFonts w:ascii="Times New Roman" w:hAnsi="Times New Roman" w:cs="Times New Roman"/>
          <w:sz w:val="28"/>
          <w:szCs w:val="28"/>
          <w:lang w:val="ru-RU"/>
        </w:rPr>
      </w:pPr>
      <w:r w:rsidRPr="009141BC">
        <w:rPr>
          <w:rFonts w:ascii="Times New Roman" w:hAnsi="Times New Roman" w:cs="Times New Roman"/>
          <w:sz w:val="28"/>
          <w:szCs w:val="28"/>
          <w:lang w:val="ru-RU"/>
        </w:rPr>
        <w:t>Проводиться робота щодо сплати Туристичного збору. Згідно з рішенням Чумаківської сільської ради ради від 24.04.2025 року року №9-49/</w:t>
      </w:r>
      <w:r w:rsidRPr="009141BC">
        <w:rPr>
          <w:rFonts w:ascii="Times New Roman" w:hAnsi="Times New Roman" w:cs="Times New Roman"/>
          <w:sz w:val="28"/>
          <w:szCs w:val="28"/>
        </w:rPr>
        <w:t>VIII</w:t>
      </w:r>
      <w:r w:rsidRPr="009141BC">
        <w:rPr>
          <w:rFonts w:ascii="Times New Roman" w:hAnsi="Times New Roman" w:cs="Times New Roman"/>
          <w:sz w:val="28"/>
          <w:szCs w:val="28"/>
          <w:lang w:val="ru-RU"/>
        </w:rPr>
        <w:t xml:space="preserve"> було визначено податковими агентами зі справляння туристичного збору до бюджету </w:t>
      </w:r>
      <w:r w:rsidRPr="009141BC">
        <w:rPr>
          <w:rFonts w:ascii="Times New Roman" w:hAnsi="Times New Roman" w:cs="Times New Roman"/>
          <w:sz w:val="28"/>
          <w:szCs w:val="28"/>
          <w:lang w:val="uk-UA"/>
        </w:rPr>
        <w:t>Чумаківської сільсько</w:t>
      </w:r>
      <w:r w:rsidRPr="009141BC">
        <w:rPr>
          <w:rFonts w:ascii="Times New Roman" w:hAnsi="Times New Roman" w:cs="Times New Roman"/>
          <w:sz w:val="28"/>
          <w:szCs w:val="28"/>
          <w:lang w:val="ru-RU"/>
        </w:rPr>
        <w:t>ї територіальної громади 2 суб’єкти господарювання: ФОП Кириченко Ірина Степанівна та ФОП Шеліст Юлія Вікторівна.</w:t>
      </w:r>
    </w:p>
    <w:p w14:paraId="411DB26A" w14:textId="0A397C3E" w:rsidR="001406A0" w:rsidRPr="00775B18" w:rsidRDefault="001406A0" w:rsidP="00C339AD">
      <w:pPr>
        <w:spacing w:before="120" w:after="0" w:line="276" w:lineRule="auto"/>
        <w:ind w:firstLine="720"/>
        <w:jc w:val="both"/>
        <w:rPr>
          <w:rFonts w:ascii="Times New Roman" w:hAnsi="Times New Roman" w:cs="Times New Roman"/>
          <w:b/>
          <w:sz w:val="28"/>
          <w:szCs w:val="28"/>
          <w:lang w:val="ru-RU"/>
        </w:rPr>
      </w:pPr>
      <w:r w:rsidRPr="00727C94">
        <w:rPr>
          <w:rFonts w:ascii="Times New Roman" w:hAnsi="Times New Roman" w:cs="Times New Roman"/>
          <w:b/>
          <w:sz w:val="28"/>
          <w:szCs w:val="28"/>
          <w:lang w:val="ru-RU"/>
        </w:rPr>
        <w:t xml:space="preserve">Таблиця </w:t>
      </w:r>
      <w:r w:rsidR="00C4145D" w:rsidRPr="00727C94">
        <w:rPr>
          <w:rFonts w:ascii="Times New Roman" w:hAnsi="Times New Roman" w:cs="Times New Roman"/>
          <w:b/>
          <w:sz w:val="28"/>
          <w:szCs w:val="28"/>
          <w:lang w:val="ru-RU"/>
        </w:rPr>
        <w:t>9.2</w:t>
      </w:r>
      <w:r w:rsidRPr="00727C94">
        <w:rPr>
          <w:rFonts w:ascii="Times New Roman" w:hAnsi="Times New Roman" w:cs="Times New Roman"/>
          <w:b/>
          <w:sz w:val="28"/>
          <w:szCs w:val="28"/>
          <w:lang w:val="ru-RU"/>
        </w:rPr>
        <w:t>. Найбільші платники податків,</w:t>
      </w:r>
      <w:r w:rsidR="00FF01B7" w:rsidRPr="00727C94">
        <w:rPr>
          <w:rFonts w:ascii="Times New Roman" w:hAnsi="Times New Roman" w:cs="Times New Roman"/>
          <w:b/>
          <w:sz w:val="28"/>
          <w:szCs w:val="28"/>
          <w:lang w:val="ru-RU"/>
        </w:rPr>
        <w:t xml:space="preserve"> серед зареєстрованих у</w:t>
      </w:r>
      <w:r w:rsidR="00FF01B7">
        <w:rPr>
          <w:rFonts w:ascii="Times New Roman" w:hAnsi="Times New Roman" w:cs="Times New Roman"/>
          <w:b/>
          <w:sz w:val="28"/>
          <w:szCs w:val="28"/>
          <w:lang w:val="ru-RU"/>
        </w:rPr>
        <w:t xml:space="preserve"> громаді*</w:t>
      </w:r>
    </w:p>
    <w:tbl>
      <w:tblPr>
        <w:tblW w:w="10471" w:type="dxa"/>
        <w:tblLook w:val="04A0" w:firstRow="1" w:lastRow="0" w:firstColumn="1" w:lastColumn="0" w:noHBand="0" w:noVBand="1"/>
      </w:tblPr>
      <w:tblGrid>
        <w:gridCol w:w="500"/>
        <w:gridCol w:w="5800"/>
        <w:gridCol w:w="1360"/>
        <w:gridCol w:w="1360"/>
        <w:gridCol w:w="1451"/>
      </w:tblGrid>
      <w:tr w:rsidR="001406A0" w:rsidRPr="001406A0" w14:paraId="67C227D6" w14:textId="77777777" w:rsidTr="001255FB">
        <w:trPr>
          <w:trHeight w:val="300"/>
        </w:trPr>
        <w:tc>
          <w:tcPr>
            <w:tcW w:w="500" w:type="dxa"/>
            <w:vMerge w:val="restart"/>
            <w:tcBorders>
              <w:top w:val="single" w:sz="4" w:space="0" w:color="000000"/>
              <w:left w:val="single" w:sz="4" w:space="0" w:color="000000"/>
              <w:bottom w:val="single" w:sz="4" w:space="0" w:color="000000"/>
              <w:right w:val="single" w:sz="4" w:space="0" w:color="000000"/>
            </w:tcBorders>
            <w:shd w:val="clear" w:color="EFEFEF" w:fill="EFEFEF"/>
            <w:vAlign w:val="center"/>
            <w:hideMark/>
          </w:tcPr>
          <w:p w14:paraId="2B5273D6"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w:t>
            </w:r>
          </w:p>
        </w:tc>
        <w:tc>
          <w:tcPr>
            <w:tcW w:w="5800" w:type="dxa"/>
            <w:vMerge w:val="restart"/>
            <w:tcBorders>
              <w:top w:val="single" w:sz="4" w:space="0" w:color="000000"/>
              <w:left w:val="single" w:sz="4" w:space="0" w:color="000000"/>
              <w:bottom w:val="single" w:sz="4" w:space="0" w:color="000000"/>
              <w:right w:val="single" w:sz="4" w:space="0" w:color="000000"/>
            </w:tcBorders>
            <w:shd w:val="clear" w:color="EFEFEF" w:fill="EFEFEF"/>
            <w:vAlign w:val="center"/>
            <w:hideMark/>
          </w:tcPr>
          <w:p w14:paraId="15329EBA"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Назва підприємства, установи, організації</w:t>
            </w:r>
          </w:p>
        </w:tc>
        <w:tc>
          <w:tcPr>
            <w:tcW w:w="4171" w:type="dxa"/>
            <w:gridSpan w:val="3"/>
            <w:tcBorders>
              <w:top w:val="single" w:sz="4" w:space="0" w:color="auto"/>
              <w:left w:val="nil"/>
              <w:bottom w:val="single" w:sz="4" w:space="0" w:color="auto"/>
              <w:right w:val="single" w:sz="4" w:space="0" w:color="auto"/>
            </w:tcBorders>
            <w:shd w:val="clear" w:color="EFEFEF" w:fill="EFEFEF"/>
            <w:vAlign w:val="center"/>
            <w:hideMark/>
          </w:tcPr>
          <w:p w14:paraId="52001212"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Сплачено</w:t>
            </w:r>
          </w:p>
        </w:tc>
      </w:tr>
      <w:tr w:rsidR="001406A0" w:rsidRPr="001406A0" w14:paraId="723DEBB4" w14:textId="77777777" w:rsidTr="001255FB">
        <w:trPr>
          <w:trHeight w:val="570"/>
        </w:trPr>
        <w:tc>
          <w:tcPr>
            <w:tcW w:w="500" w:type="dxa"/>
            <w:vMerge/>
            <w:tcBorders>
              <w:top w:val="single" w:sz="4" w:space="0" w:color="000000"/>
              <w:left w:val="single" w:sz="4" w:space="0" w:color="000000"/>
              <w:bottom w:val="single" w:sz="4" w:space="0" w:color="000000"/>
              <w:right w:val="single" w:sz="4" w:space="0" w:color="000000"/>
            </w:tcBorders>
            <w:vAlign w:val="center"/>
            <w:hideMark/>
          </w:tcPr>
          <w:p w14:paraId="1E7F1AC8" w14:textId="77777777" w:rsidR="001406A0" w:rsidRPr="001406A0" w:rsidRDefault="001406A0" w:rsidP="001255FB">
            <w:pPr>
              <w:spacing w:after="0" w:line="240" w:lineRule="auto"/>
              <w:rPr>
                <w:rFonts w:ascii="Times New Roman" w:eastAsia="Times New Roman" w:hAnsi="Times New Roman" w:cs="Times New Roman"/>
                <w:color w:val="000000"/>
              </w:rPr>
            </w:pPr>
          </w:p>
        </w:tc>
        <w:tc>
          <w:tcPr>
            <w:tcW w:w="5800" w:type="dxa"/>
            <w:vMerge/>
            <w:tcBorders>
              <w:top w:val="single" w:sz="4" w:space="0" w:color="000000"/>
              <w:left w:val="single" w:sz="4" w:space="0" w:color="000000"/>
              <w:bottom w:val="single" w:sz="4" w:space="0" w:color="000000"/>
              <w:right w:val="single" w:sz="4" w:space="0" w:color="000000"/>
            </w:tcBorders>
            <w:vAlign w:val="center"/>
            <w:hideMark/>
          </w:tcPr>
          <w:p w14:paraId="0D331C90" w14:textId="77777777" w:rsidR="001406A0" w:rsidRPr="001406A0" w:rsidRDefault="001406A0" w:rsidP="001255FB">
            <w:pPr>
              <w:spacing w:after="0" w:line="240" w:lineRule="auto"/>
              <w:rPr>
                <w:rFonts w:ascii="Times New Roman" w:eastAsia="Times New Roman" w:hAnsi="Times New Roman" w:cs="Times New Roman"/>
                <w:color w:val="000000"/>
              </w:rPr>
            </w:pPr>
          </w:p>
        </w:tc>
        <w:tc>
          <w:tcPr>
            <w:tcW w:w="1360" w:type="dxa"/>
            <w:tcBorders>
              <w:top w:val="nil"/>
              <w:left w:val="nil"/>
              <w:bottom w:val="single" w:sz="4" w:space="0" w:color="000000"/>
              <w:right w:val="single" w:sz="4" w:space="0" w:color="000000"/>
            </w:tcBorders>
            <w:shd w:val="clear" w:color="EFEFEF" w:fill="EFEFEF"/>
            <w:vAlign w:val="center"/>
            <w:hideMark/>
          </w:tcPr>
          <w:p w14:paraId="7CDB72BC"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ПДФО </w:t>
            </w:r>
          </w:p>
        </w:tc>
        <w:tc>
          <w:tcPr>
            <w:tcW w:w="1360" w:type="dxa"/>
            <w:tcBorders>
              <w:top w:val="nil"/>
              <w:left w:val="nil"/>
              <w:bottom w:val="single" w:sz="4" w:space="0" w:color="000000"/>
              <w:right w:val="single" w:sz="4" w:space="0" w:color="000000"/>
            </w:tcBorders>
            <w:shd w:val="clear" w:color="EFEFEF" w:fill="EFEFEF"/>
            <w:vAlign w:val="center"/>
            <w:hideMark/>
          </w:tcPr>
          <w:p w14:paraId="09CD9FDE"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Плата за землю</w:t>
            </w:r>
          </w:p>
        </w:tc>
        <w:tc>
          <w:tcPr>
            <w:tcW w:w="1451" w:type="dxa"/>
            <w:tcBorders>
              <w:top w:val="nil"/>
              <w:left w:val="nil"/>
              <w:bottom w:val="single" w:sz="4" w:space="0" w:color="000000"/>
              <w:right w:val="single" w:sz="4" w:space="0" w:color="000000"/>
            </w:tcBorders>
            <w:shd w:val="clear" w:color="EFEFEF" w:fill="EFEFEF"/>
            <w:vAlign w:val="center"/>
            <w:hideMark/>
          </w:tcPr>
          <w:p w14:paraId="307ACE02"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Податок на нерухомість</w:t>
            </w:r>
          </w:p>
        </w:tc>
      </w:tr>
      <w:tr w:rsidR="001406A0" w:rsidRPr="001406A0" w14:paraId="4DCF7705" w14:textId="77777777" w:rsidTr="001255FB">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C885572"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1</w:t>
            </w:r>
          </w:p>
        </w:tc>
        <w:tc>
          <w:tcPr>
            <w:tcW w:w="5800" w:type="dxa"/>
            <w:tcBorders>
              <w:top w:val="nil"/>
              <w:left w:val="nil"/>
              <w:bottom w:val="single" w:sz="4" w:space="0" w:color="auto"/>
              <w:right w:val="single" w:sz="4" w:space="0" w:color="auto"/>
            </w:tcBorders>
            <w:shd w:val="clear" w:color="auto" w:fill="auto"/>
            <w:vAlign w:val="center"/>
            <w:hideMark/>
          </w:tcPr>
          <w:p w14:paraId="2542D666" w14:textId="77777777" w:rsidR="001406A0" w:rsidRPr="001406A0" w:rsidRDefault="001406A0" w:rsidP="001255FB">
            <w:pPr>
              <w:spacing w:after="0" w:line="240" w:lineRule="auto"/>
              <w:rPr>
                <w:rFonts w:ascii="Times New Roman" w:eastAsia="Times New Roman" w:hAnsi="Times New Roman" w:cs="Times New Roman"/>
                <w:color w:val="000000"/>
              </w:rPr>
            </w:pPr>
            <w:r w:rsidRPr="001406A0">
              <w:rPr>
                <w:rFonts w:ascii="Times New Roman" w:eastAsia="Times New Roman" w:hAnsi="Times New Roman" w:cs="Times New Roman"/>
                <w:color w:val="000000"/>
              </w:rPr>
              <w:t>ТОВ "МВК Єкатеренославський"</w:t>
            </w:r>
          </w:p>
        </w:tc>
        <w:tc>
          <w:tcPr>
            <w:tcW w:w="1360" w:type="dxa"/>
            <w:tcBorders>
              <w:top w:val="nil"/>
              <w:left w:val="nil"/>
              <w:bottom w:val="single" w:sz="4" w:space="0" w:color="auto"/>
              <w:right w:val="single" w:sz="4" w:space="0" w:color="auto"/>
            </w:tcBorders>
            <w:shd w:val="clear" w:color="auto" w:fill="auto"/>
            <w:vAlign w:val="center"/>
            <w:hideMark/>
          </w:tcPr>
          <w:p w14:paraId="1027D4AF"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9,27</w:t>
            </w:r>
          </w:p>
        </w:tc>
        <w:tc>
          <w:tcPr>
            <w:tcW w:w="1360" w:type="dxa"/>
            <w:tcBorders>
              <w:top w:val="nil"/>
              <w:left w:val="nil"/>
              <w:bottom w:val="single" w:sz="4" w:space="0" w:color="auto"/>
              <w:right w:val="single" w:sz="4" w:space="0" w:color="auto"/>
            </w:tcBorders>
            <w:shd w:val="clear" w:color="auto" w:fill="auto"/>
            <w:vAlign w:val="center"/>
            <w:hideMark/>
          </w:tcPr>
          <w:p w14:paraId="6316F7F1"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0,15</w:t>
            </w:r>
          </w:p>
        </w:tc>
        <w:tc>
          <w:tcPr>
            <w:tcW w:w="1451" w:type="dxa"/>
            <w:tcBorders>
              <w:top w:val="nil"/>
              <w:left w:val="nil"/>
              <w:bottom w:val="single" w:sz="4" w:space="0" w:color="auto"/>
              <w:right w:val="single" w:sz="4" w:space="0" w:color="auto"/>
            </w:tcBorders>
            <w:shd w:val="clear" w:color="auto" w:fill="auto"/>
            <w:vAlign w:val="center"/>
            <w:hideMark/>
          </w:tcPr>
          <w:p w14:paraId="0332C580"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1,14</w:t>
            </w:r>
          </w:p>
        </w:tc>
      </w:tr>
      <w:tr w:rsidR="001406A0" w:rsidRPr="001406A0" w14:paraId="3317A994" w14:textId="77777777" w:rsidTr="001255FB">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B15EB83"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2</w:t>
            </w:r>
          </w:p>
        </w:tc>
        <w:tc>
          <w:tcPr>
            <w:tcW w:w="5800" w:type="dxa"/>
            <w:tcBorders>
              <w:top w:val="nil"/>
              <w:left w:val="nil"/>
              <w:bottom w:val="single" w:sz="4" w:space="0" w:color="auto"/>
              <w:right w:val="single" w:sz="4" w:space="0" w:color="auto"/>
            </w:tcBorders>
            <w:shd w:val="clear" w:color="auto" w:fill="auto"/>
            <w:vAlign w:val="center"/>
            <w:hideMark/>
          </w:tcPr>
          <w:p w14:paraId="02F8D244" w14:textId="77777777" w:rsidR="001406A0" w:rsidRPr="001406A0" w:rsidRDefault="001406A0" w:rsidP="001255FB">
            <w:pPr>
              <w:spacing w:after="0" w:line="240" w:lineRule="auto"/>
              <w:rPr>
                <w:rFonts w:ascii="Times New Roman" w:eastAsia="Times New Roman" w:hAnsi="Times New Roman" w:cs="Times New Roman"/>
                <w:color w:val="000000"/>
              </w:rPr>
            </w:pPr>
            <w:r w:rsidRPr="001406A0">
              <w:rPr>
                <w:rFonts w:ascii="Times New Roman" w:eastAsia="Times New Roman" w:hAnsi="Times New Roman" w:cs="Times New Roman"/>
                <w:color w:val="000000"/>
              </w:rPr>
              <w:t>ПП "Перемога АВК"</w:t>
            </w:r>
          </w:p>
        </w:tc>
        <w:tc>
          <w:tcPr>
            <w:tcW w:w="1360" w:type="dxa"/>
            <w:tcBorders>
              <w:top w:val="nil"/>
              <w:left w:val="nil"/>
              <w:bottom w:val="single" w:sz="4" w:space="0" w:color="auto"/>
              <w:right w:val="single" w:sz="4" w:space="0" w:color="auto"/>
            </w:tcBorders>
            <w:shd w:val="clear" w:color="auto" w:fill="auto"/>
            <w:vAlign w:val="center"/>
            <w:hideMark/>
          </w:tcPr>
          <w:p w14:paraId="1EA72DBB"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6,68</w:t>
            </w:r>
          </w:p>
        </w:tc>
        <w:tc>
          <w:tcPr>
            <w:tcW w:w="1360" w:type="dxa"/>
            <w:tcBorders>
              <w:top w:val="nil"/>
              <w:left w:val="nil"/>
              <w:bottom w:val="single" w:sz="4" w:space="0" w:color="auto"/>
              <w:right w:val="single" w:sz="4" w:space="0" w:color="auto"/>
            </w:tcBorders>
            <w:shd w:val="clear" w:color="auto" w:fill="auto"/>
            <w:vAlign w:val="center"/>
            <w:hideMark/>
          </w:tcPr>
          <w:p w14:paraId="0E922D2A"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0,54</w:t>
            </w:r>
          </w:p>
        </w:tc>
        <w:tc>
          <w:tcPr>
            <w:tcW w:w="1451" w:type="dxa"/>
            <w:tcBorders>
              <w:top w:val="nil"/>
              <w:left w:val="nil"/>
              <w:bottom w:val="single" w:sz="4" w:space="0" w:color="auto"/>
              <w:right w:val="single" w:sz="4" w:space="0" w:color="auto"/>
            </w:tcBorders>
            <w:shd w:val="clear" w:color="auto" w:fill="auto"/>
            <w:vAlign w:val="center"/>
            <w:hideMark/>
          </w:tcPr>
          <w:p w14:paraId="18DB60A7"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1,04</w:t>
            </w:r>
          </w:p>
        </w:tc>
      </w:tr>
      <w:tr w:rsidR="001406A0" w:rsidRPr="001406A0" w14:paraId="724AC5AD" w14:textId="77777777" w:rsidTr="001255FB">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DD17479"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3</w:t>
            </w:r>
          </w:p>
        </w:tc>
        <w:tc>
          <w:tcPr>
            <w:tcW w:w="5800" w:type="dxa"/>
            <w:tcBorders>
              <w:top w:val="nil"/>
              <w:left w:val="nil"/>
              <w:bottom w:val="single" w:sz="4" w:space="0" w:color="auto"/>
              <w:right w:val="single" w:sz="4" w:space="0" w:color="auto"/>
            </w:tcBorders>
            <w:shd w:val="clear" w:color="auto" w:fill="auto"/>
            <w:vAlign w:val="center"/>
            <w:hideMark/>
          </w:tcPr>
          <w:p w14:paraId="576E1A66" w14:textId="77777777" w:rsidR="001406A0" w:rsidRPr="001406A0" w:rsidRDefault="001406A0" w:rsidP="001255FB">
            <w:pPr>
              <w:spacing w:after="0" w:line="240" w:lineRule="auto"/>
              <w:rPr>
                <w:rFonts w:ascii="Times New Roman" w:eastAsia="Times New Roman" w:hAnsi="Times New Roman" w:cs="Times New Roman"/>
                <w:color w:val="000000"/>
              </w:rPr>
            </w:pPr>
            <w:r w:rsidRPr="001406A0">
              <w:rPr>
                <w:rFonts w:ascii="Times New Roman" w:eastAsia="Times New Roman" w:hAnsi="Times New Roman" w:cs="Times New Roman"/>
                <w:color w:val="000000"/>
              </w:rPr>
              <w:t>Дніпропетровський НДЕКЦ МВС</w:t>
            </w:r>
          </w:p>
        </w:tc>
        <w:tc>
          <w:tcPr>
            <w:tcW w:w="1360" w:type="dxa"/>
            <w:tcBorders>
              <w:top w:val="nil"/>
              <w:left w:val="nil"/>
              <w:bottom w:val="single" w:sz="4" w:space="0" w:color="auto"/>
              <w:right w:val="single" w:sz="4" w:space="0" w:color="auto"/>
            </w:tcBorders>
            <w:shd w:val="clear" w:color="auto" w:fill="auto"/>
            <w:vAlign w:val="center"/>
            <w:hideMark/>
          </w:tcPr>
          <w:p w14:paraId="35F7B018"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3,13</w:t>
            </w:r>
          </w:p>
        </w:tc>
        <w:tc>
          <w:tcPr>
            <w:tcW w:w="1360" w:type="dxa"/>
            <w:tcBorders>
              <w:top w:val="nil"/>
              <w:left w:val="nil"/>
              <w:bottom w:val="single" w:sz="4" w:space="0" w:color="auto"/>
              <w:right w:val="single" w:sz="4" w:space="0" w:color="auto"/>
            </w:tcBorders>
            <w:shd w:val="clear" w:color="auto" w:fill="auto"/>
            <w:vAlign w:val="center"/>
            <w:hideMark/>
          </w:tcPr>
          <w:p w14:paraId="7A2B57EA"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0,00</w:t>
            </w:r>
          </w:p>
        </w:tc>
        <w:tc>
          <w:tcPr>
            <w:tcW w:w="1451" w:type="dxa"/>
            <w:tcBorders>
              <w:top w:val="nil"/>
              <w:left w:val="nil"/>
              <w:bottom w:val="single" w:sz="4" w:space="0" w:color="auto"/>
              <w:right w:val="single" w:sz="4" w:space="0" w:color="auto"/>
            </w:tcBorders>
            <w:shd w:val="clear" w:color="auto" w:fill="auto"/>
            <w:vAlign w:val="center"/>
            <w:hideMark/>
          </w:tcPr>
          <w:p w14:paraId="6BD8ABFC"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0,00</w:t>
            </w:r>
          </w:p>
        </w:tc>
      </w:tr>
      <w:tr w:rsidR="001406A0" w:rsidRPr="001406A0" w14:paraId="3EB30B58" w14:textId="77777777" w:rsidTr="001255FB">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98E63AD"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4</w:t>
            </w:r>
          </w:p>
        </w:tc>
        <w:tc>
          <w:tcPr>
            <w:tcW w:w="5800" w:type="dxa"/>
            <w:tcBorders>
              <w:top w:val="nil"/>
              <w:left w:val="nil"/>
              <w:bottom w:val="single" w:sz="4" w:space="0" w:color="auto"/>
              <w:right w:val="single" w:sz="4" w:space="0" w:color="auto"/>
            </w:tcBorders>
            <w:shd w:val="clear" w:color="auto" w:fill="auto"/>
            <w:vAlign w:val="center"/>
            <w:hideMark/>
          </w:tcPr>
          <w:p w14:paraId="2692B7FE" w14:textId="77777777" w:rsidR="001406A0" w:rsidRPr="001406A0" w:rsidRDefault="001406A0" w:rsidP="001255FB">
            <w:pPr>
              <w:spacing w:after="0" w:line="240" w:lineRule="auto"/>
              <w:rPr>
                <w:rFonts w:ascii="Times New Roman" w:eastAsia="Times New Roman" w:hAnsi="Times New Roman" w:cs="Times New Roman"/>
                <w:color w:val="000000"/>
              </w:rPr>
            </w:pPr>
            <w:r w:rsidRPr="001406A0">
              <w:rPr>
                <w:rFonts w:ascii="Times New Roman" w:eastAsia="Times New Roman" w:hAnsi="Times New Roman" w:cs="Times New Roman"/>
                <w:color w:val="000000"/>
              </w:rPr>
              <w:t>ТОВ "ВПК - Агро"</w:t>
            </w:r>
          </w:p>
        </w:tc>
        <w:tc>
          <w:tcPr>
            <w:tcW w:w="1360" w:type="dxa"/>
            <w:tcBorders>
              <w:top w:val="nil"/>
              <w:left w:val="nil"/>
              <w:bottom w:val="single" w:sz="4" w:space="0" w:color="auto"/>
              <w:right w:val="single" w:sz="4" w:space="0" w:color="auto"/>
            </w:tcBorders>
            <w:shd w:val="clear" w:color="auto" w:fill="auto"/>
            <w:vAlign w:val="center"/>
            <w:hideMark/>
          </w:tcPr>
          <w:p w14:paraId="65A96470"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2,44</w:t>
            </w:r>
          </w:p>
        </w:tc>
        <w:tc>
          <w:tcPr>
            <w:tcW w:w="1360" w:type="dxa"/>
            <w:tcBorders>
              <w:top w:val="nil"/>
              <w:left w:val="nil"/>
              <w:bottom w:val="single" w:sz="4" w:space="0" w:color="auto"/>
              <w:right w:val="single" w:sz="4" w:space="0" w:color="auto"/>
            </w:tcBorders>
            <w:shd w:val="clear" w:color="auto" w:fill="auto"/>
            <w:vAlign w:val="center"/>
            <w:hideMark/>
          </w:tcPr>
          <w:p w14:paraId="2E7EFC5F"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0,11</w:t>
            </w:r>
          </w:p>
        </w:tc>
        <w:tc>
          <w:tcPr>
            <w:tcW w:w="1451" w:type="dxa"/>
            <w:tcBorders>
              <w:top w:val="nil"/>
              <w:left w:val="nil"/>
              <w:bottom w:val="single" w:sz="4" w:space="0" w:color="auto"/>
              <w:right w:val="single" w:sz="4" w:space="0" w:color="auto"/>
            </w:tcBorders>
            <w:shd w:val="clear" w:color="auto" w:fill="auto"/>
            <w:vAlign w:val="center"/>
            <w:hideMark/>
          </w:tcPr>
          <w:p w14:paraId="58A4A0A0"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1,25</w:t>
            </w:r>
          </w:p>
        </w:tc>
      </w:tr>
      <w:tr w:rsidR="001406A0" w:rsidRPr="001406A0" w14:paraId="37B575A7" w14:textId="77777777" w:rsidTr="001255FB">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5C6F40D"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5</w:t>
            </w:r>
          </w:p>
        </w:tc>
        <w:tc>
          <w:tcPr>
            <w:tcW w:w="5800" w:type="dxa"/>
            <w:tcBorders>
              <w:top w:val="nil"/>
              <w:left w:val="nil"/>
              <w:bottom w:val="single" w:sz="4" w:space="0" w:color="auto"/>
              <w:right w:val="single" w:sz="4" w:space="0" w:color="auto"/>
            </w:tcBorders>
            <w:shd w:val="clear" w:color="auto" w:fill="auto"/>
            <w:vAlign w:val="center"/>
            <w:hideMark/>
          </w:tcPr>
          <w:p w14:paraId="6C8D82B1" w14:textId="77777777" w:rsidR="001406A0" w:rsidRPr="001406A0" w:rsidRDefault="001406A0" w:rsidP="001255FB">
            <w:pPr>
              <w:spacing w:after="0" w:line="240" w:lineRule="auto"/>
              <w:rPr>
                <w:rFonts w:ascii="Times New Roman" w:eastAsia="Times New Roman" w:hAnsi="Times New Roman" w:cs="Times New Roman"/>
                <w:color w:val="000000"/>
              </w:rPr>
            </w:pPr>
            <w:r w:rsidRPr="001406A0">
              <w:rPr>
                <w:rFonts w:ascii="Times New Roman" w:eastAsia="Times New Roman" w:hAnsi="Times New Roman" w:cs="Times New Roman"/>
                <w:color w:val="000000"/>
              </w:rPr>
              <w:t>СПП "Чумаки"</w:t>
            </w:r>
          </w:p>
        </w:tc>
        <w:tc>
          <w:tcPr>
            <w:tcW w:w="1360" w:type="dxa"/>
            <w:tcBorders>
              <w:top w:val="nil"/>
              <w:left w:val="nil"/>
              <w:bottom w:val="single" w:sz="4" w:space="0" w:color="auto"/>
              <w:right w:val="single" w:sz="4" w:space="0" w:color="auto"/>
            </w:tcBorders>
            <w:shd w:val="clear" w:color="auto" w:fill="auto"/>
            <w:vAlign w:val="center"/>
            <w:hideMark/>
          </w:tcPr>
          <w:p w14:paraId="0BDBB6C4"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2,90</w:t>
            </w:r>
          </w:p>
        </w:tc>
        <w:tc>
          <w:tcPr>
            <w:tcW w:w="1360" w:type="dxa"/>
            <w:tcBorders>
              <w:top w:val="nil"/>
              <w:left w:val="nil"/>
              <w:bottom w:val="single" w:sz="4" w:space="0" w:color="auto"/>
              <w:right w:val="single" w:sz="4" w:space="0" w:color="auto"/>
            </w:tcBorders>
            <w:shd w:val="clear" w:color="auto" w:fill="auto"/>
            <w:vAlign w:val="center"/>
            <w:hideMark/>
          </w:tcPr>
          <w:p w14:paraId="06FF376D"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1,23</w:t>
            </w:r>
          </w:p>
        </w:tc>
        <w:tc>
          <w:tcPr>
            <w:tcW w:w="1451" w:type="dxa"/>
            <w:tcBorders>
              <w:top w:val="nil"/>
              <w:left w:val="nil"/>
              <w:bottom w:val="single" w:sz="4" w:space="0" w:color="auto"/>
              <w:right w:val="single" w:sz="4" w:space="0" w:color="auto"/>
            </w:tcBorders>
            <w:shd w:val="clear" w:color="auto" w:fill="auto"/>
            <w:vAlign w:val="center"/>
            <w:hideMark/>
          </w:tcPr>
          <w:p w14:paraId="07FE093F"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1,21</w:t>
            </w:r>
          </w:p>
        </w:tc>
      </w:tr>
      <w:tr w:rsidR="001406A0" w:rsidRPr="001406A0" w14:paraId="34C4DB88" w14:textId="77777777" w:rsidTr="001255FB">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76F513F"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6</w:t>
            </w:r>
          </w:p>
        </w:tc>
        <w:tc>
          <w:tcPr>
            <w:tcW w:w="5800" w:type="dxa"/>
            <w:tcBorders>
              <w:top w:val="nil"/>
              <w:left w:val="nil"/>
              <w:bottom w:val="single" w:sz="4" w:space="0" w:color="auto"/>
              <w:right w:val="single" w:sz="4" w:space="0" w:color="auto"/>
            </w:tcBorders>
            <w:shd w:val="clear" w:color="auto" w:fill="auto"/>
            <w:vAlign w:val="center"/>
            <w:hideMark/>
          </w:tcPr>
          <w:p w14:paraId="148CC5F7" w14:textId="77777777" w:rsidR="001406A0" w:rsidRPr="001406A0" w:rsidRDefault="001406A0" w:rsidP="001255FB">
            <w:pPr>
              <w:spacing w:after="0" w:line="240" w:lineRule="auto"/>
              <w:rPr>
                <w:rFonts w:ascii="Times New Roman" w:eastAsia="Times New Roman" w:hAnsi="Times New Roman" w:cs="Times New Roman"/>
                <w:color w:val="000000"/>
              </w:rPr>
            </w:pPr>
            <w:r w:rsidRPr="001406A0">
              <w:rPr>
                <w:rFonts w:ascii="Times New Roman" w:eastAsia="Times New Roman" w:hAnsi="Times New Roman" w:cs="Times New Roman"/>
                <w:color w:val="000000"/>
              </w:rPr>
              <w:t>ТДВ "Конкорд"</w:t>
            </w:r>
          </w:p>
        </w:tc>
        <w:tc>
          <w:tcPr>
            <w:tcW w:w="1360" w:type="dxa"/>
            <w:tcBorders>
              <w:top w:val="nil"/>
              <w:left w:val="nil"/>
              <w:bottom w:val="single" w:sz="4" w:space="0" w:color="auto"/>
              <w:right w:val="single" w:sz="4" w:space="0" w:color="auto"/>
            </w:tcBorders>
            <w:shd w:val="clear" w:color="auto" w:fill="auto"/>
            <w:vAlign w:val="center"/>
            <w:hideMark/>
          </w:tcPr>
          <w:p w14:paraId="779353AB"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0,78</w:t>
            </w:r>
          </w:p>
        </w:tc>
        <w:tc>
          <w:tcPr>
            <w:tcW w:w="1360" w:type="dxa"/>
            <w:tcBorders>
              <w:top w:val="nil"/>
              <w:left w:val="nil"/>
              <w:bottom w:val="single" w:sz="4" w:space="0" w:color="auto"/>
              <w:right w:val="single" w:sz="4" w:space="0" w:color="auto"/>
            </w:tcBorders>
            <w:shd w:val="clear" w:color="auto" w:fill="auto"/>
            <w:vAlign w:val="center"/>
            <w:hideMark/>
          </w:tcPr>
          <w:p w14:paraId="69FDB723"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0,00</w:t>
            </w:r>
          </w:p>
        </w:tc>
        <w:tc>
          <w:tcPr>
            <w:tcW w:w="1451" w:type="dxa"/>
            <w:tcBorders>
              <w:top w:val="nil"/>
              <w:left w:val="nil"/>
              <w:bottom w:val="single" w:sz="4" w:space="0" w:color="auto"/>
              <w:right w:val="single" w:sz="4" w:space="0" w:color="auto"/>
            </w:tcBorders>
            <w:shd w:val="clear" w:color="auto" w:fill="auto"/>
            <w:vAlign w:val="center"/>
            <w:hideMark/>
          </w:tcPr>
          <w:p w14:paraId="4567A8D5"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0,01</w:t>
            </w:r>
          </w:p>
        </w:tc>
      </w:tr>
      <w:tr w:rsidR="001406A0" w:rsidRPr="001406A0" w14:paraId="4C5BF037" w14:textId="77777777" w:rsidTr="001255FB">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F26B650"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7</w:t>
            </w:r>
          </w:p>
        </w:tc>
        <w:tc>
          <w:tcPr>
            <w:tcW w:w="5800" w:type="dxa"/>
            <w:tcBorders>
              <w:top w:val="nil"/>
              <w:left w:val="nil"/>
              <w:bottom w:val="single" w:sz="4" w:space="0" w:color="auto"/>
              <w:right w:val="single" w:sz="4" w:space="0" w:color="auto"/>
            </w:tcBorders>
            <w:shd w:val="clear" w:color="auto" w:fill="auto"/>
            <w:vAlign w:val="center"/>
            <w:hideMark/>
          </w:tcPr>
          <w:p w14:paraId="0B2D06F6" w14:textId="77777777" w:rsidR="001406A0" w:rsidRPr="001406A0" w:rsidRDefault="001406A0" w:rsidP="001255FB">
            <w:pPr>
              <w:spacing w:after="0" w:line="240" w:lineRule="auto"/>
              <w:rPr>
                <w:rFonts w:ascii="Times New Roman" w:eastAsia="Times New Roman" w:hAnsi="Times New Roman" w:cs="Times New Roman"/>
                <w:color w:val="000000"/>
              </w:rPr>
            </w:pPr>
            <w:r w:rsidRPr="001406A0">
              <w:rPr>
                <w:rFonts w:ascii="Times New Roman" w:eastAsia="Times New Roman" w:hAnsi="Times New Roman" w:cs="Times New Roman"/>
                <w:color w:val="000000"/>
              </w:rPr>
              <w:t>ТОВ "Онікс"</w:t>
            </w:r>
          </w:p>
        </w:tc>
        <w:tc>
          <w:tcPr>
            <w:tcW w:w="1360" w:type="dxa"/>
            <w:tcBorders>
              <w:top w:val="nil"/>
              <w:left w:val="nil"/>
              <w:bottom w:val="single" w:sz="4" w:space="0" w:color="auto"/>
              <w:right w:val="single" w:sz="4" w:space="0" w:color="auto"/>
            </w:tcBorders>
            <w:shd w:val="clear" w:color="auto" w:fill="auto"/>
            <w:vAlign w:val="center"/>
            <w:hideMark/>
          </w:tcPr>
          <w:p w14:paraId="5970D46C"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0,65</w:t>
            </w:r>
          </w:p>
        </w:tc>
        <w:tc>
          <w:tcPr>
            <w:tcW w:w="1360" w:type="dxa"/>
            <w:tcBorders>
              <w:top w:val="nil"/>
              <w:left w:val="nil"/>
              <w:bottom w:val="single" w:sz="4" w:space="0" w:color="auto"/>
              <w:right w:val="single" w:sz="4" w:space="0" w:color="auto"/>
            </w:tcBorders>
            <w:shd w:val="clear" w:color="auto" w:fill="auto"/>
            <w:vAlign w:val="center"/>
            <w:hideMark/>
          </w:tcPr>
          <w:p w14:paraId="589210E5"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0,01</w:t>
            </w:r>
          </w:p>
        </w:tc>
        <w:tc>
          <w:tcPr>
            <w:tcW w:w="1451" w:type="dxa"/>
            <w:tcBorders>
              <w:top w:val="nil"/>
              <w:left w:val="nil"/>
              <w:bottom w:val="single" w:sz="4" w:space="0" w:color="auto"/>
              <w:right w:val="single" w:sz="4" w:space="0" w:color="auto"/>
            </w:tcBorders>
            <w:shd w:val="clear" w:color="auto" w:fill="auto"/>
            <w:vAlign w:val="center"/>
            <w:hideMark/>
          </w:tcPr>
          <w:p w14:paraId="769EFCFA"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0,02</w:t>
            </w:r>
          </w:p>
        </w:tc>
      </w:tr>
      <w:tr w:rsidR="001406A0" w:rsidRPr="001406A0" w14:paraId="04E8D783" w14:textId="77777777" w:rsidTr="001255FB">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E1B4F4F"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8</w:t>
            </w:r>
          </w:p>
        </w:tc>
        <w:tc>
          <w:tcPr>
            <w:tcW w:w="5800" w:type="dxa"/>
            <w:tcBorders>
              <w:top w:val="nil"/>
              <w:left w:val="nil"/>
              <w:bottom w:val="single" w:sz="4" w:space="0" w:color="auto"/>
              <w:right w:val="single" w:sz="4" w:space="0" w:color="auto"/>
            </w:tcBorders>
            <w:shd w:val="clear" w:color="auto" w:fill="auto"/>
            <w:vAlign w:val="center"/>
            <w:hideMark/>
          </w:tcPr>
          <w:p w14:paraId="78BE8806" w14:textId="77777777" w:rsidR="001406A0" w:rsidRPr="001406A0" w:rsidRDefault="001406A0" w:rsidP="001255FB">
            <w:pPr>
              <w:spacing w:after="0" w:line="240" w:lineRule="auto"/>
              <w:rPr>
                <w:rFonts w:ascii="Times New Roman" w:eastAsia="Times New Roman" w:hAnsi="Times New Roman" w:cs="Times New Roman"/>
                <w:color w:val="000000"/>
              </w:rPr>
            </w:pPr>
            <w:r w:rsidRPr="001406A0">
              <w:rPr>
                <w:rFonts w:ascii="Times New Roman" w:eastAsia="Times New Roman" w:hAnsi="Times New Roman" w:cs="Times New Roman"/>
                <w:color w:val="000000"/>
              </w:rPr>
              <w:t>ТОВ "АГРОФІРМА ДНІПРО"</w:t>
            </w:r>
          </w:p>
        </w:tc>
        <w:tc>
          <w:tcPr>
            <w:tcW w:w="1360" w:type="dxa"/>
            <w:tcBorders>
              <w:top w:val="nil"/>
              <w:left w:val="nil"/>
              <w:bottom w:val="single" w:sz="4" w:space="0" w:color="auto"/>
              <w:right w:val="single" w:sz="4" w:space="0" w:color="auto"/>
            </w:tcBorders>
            <w:shd w:val="clear" w:color="auto" w:fill="auto"/>
            <w:vAlign w:val="center"/>
            <w:hideMark/>
          </w:tcPr>
          <w:p w14:paraId="407557F9"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0,50</w:t>
            </w:r>
          </w:p>
        </w:tc>
        <w:tc>
          <w:tcPr>
            <w:tcW w:w="1360" w:type="dxa"/>
            <w:tcBorders>
              <w:top w:val="nil"/>
              <w:left w:val="nil"/>
              <w:bottom w:val="single" w:sz="4" w:space="0" w:color="auto"/>
              <w:right w:val="single" w:sz="4" w:space="0" w:color="auto"/>
            </w:tcBorders>
            <w:shd w:val="clear" w:color="auto" w:fill="auto"/>
            <w:vAlign w:val="center"/>
            <w:hideMark/>
          </w:tcPr>
          <w:p w14:paraId="70BCC6CB"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0,00</w:t>
            </w:r>
          </w:p>
        </w:tc>
        <w:tc>
          <w:tcPr>
            <w:tcW w:w="1451" w:type="dxa"/>
            <w:tcBorders>
              <w:top w:val="nil"/>
              <w:left w:val="nil"/>
              <w:bottom w:val="single" w:sz="4" w:space="0" w:color="auto"/>
              <w:right w:val="single" w:sz="4" w:space="0" w:color="auto"/>
            </w:tcBorders>
            <w:shd w:val="clear" w:color="auto" w:fill="auto"/>
            <w:vAlign w:val="center"/>
            <w:hideMark/>
          </w:tcPr>
          <w:p w14:paraId="152343B3"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0,00</w:t>
            </w:r>
          </w:p>
        </w:tc>
      </w:tr>
      <w:tr w:rsidR="001406A0" w:rsidRPr="001406A0" w14:paraId="35A80774" w14:textId="77777777" w:rsidTr="001255FB">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3A079E1"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9</w:t>
            </w:r>
          </w:p>
        </w:tc>
        <w:tc>
          <w:tcPr>
            <w:tcW w:w="5800" w:type="dxa"/>
            <w:tcBorders>
              <w:top w:val="nil"/>
              <w:left w:val="nil"/>
              <w:bottom w:val="single" w:sz="4" w:space="0" w:color="auto"/>
              <w:right w:val="single" w:sz="4" w:space="0" w:color="auto"/>
            </w:tcBorders>
            <w:shd w:val="clear" w:color="auto" w:fill="auto"/>
            <w:vAlign w:val="center"/>
            <w:hideMark/>
          </w:tcPr>
          <w:p w14:paraId="6E709CE7" w14:textId="77777777" w:rsidR="001406A0" w:rsidRPr="001406A0" w:rsidRDefault="001406A0" w:rsidP="001255FB">
            <w:pPr>
              <w:spacing w:after="0" w:line="240" w:lineRule="auto"/>
              <w:rPr>
                <w:rFonts w:ascii="Times New Roman" w:eastAsia="Times New Roman" w:hAnsi="Times New Roman" w:cs="Times New Roman"/>
                <w:color w:val="000000"/>
              </w:rPr>
            </w:pPr>
            <w:r w:rsidRPr="001406A0">
              <w:rPr>
                <w:rFonts w:ascii="Times New Roman" w:eastAsia="Times New Roman" w:hAnsi="Times New Roman" w:cs="Times New Roman"/>
                <w:color w:val="000000"/>
              </w:rPr>
              <w:t>Вінделівері ТОВ</w:t>
            </w:r>
          </w:p>
        </w:tc>
        <w:tc>
          <w:tcPr>
            <w:tcW w:w="1360" w:type="dxa"/>
            <w:tcBorders>
              <w:top w:val="nil"/>
              <w:left w:val="nil"/>
              <w:bottom w:val="single" w:sz="4" w:space="0" w:color="auto"/>
              <w:right w:val="single" w:sz="4" w:space="0" w:color="auto"/>
            </w:tcBorders>
            <w:shd w:val="clear" w:color="auto" w:fill="auto"/>
            <w:vAlign w:val="center"/>
            <w:hideMark/>
          </w:tcPr>
          <w:p w14:paraId="714046F8"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0,47</w:t>
            </w:r>
          </w:p>
        </w:tc>
        <w:tc>
          <w:tcPr>
            <w:tcW w:w="1360" w:type="dxa"/>
            <w:tcBorders>
              <w:top w:val="nil"/>
              <w:left w:val="nil"/>
              <w:bottom w:val="single" w:sz="4" w:space="0" w:color="auto"/>
              <w:right w:val="single" w:sz="4" w:space="0" w:color="auto"/>
            </w:tcBorders>
            <w:shd w:val="clear" w:color="auto" w:fill="auto"/>
            <w:vAlign w:val="center"/>
            <w:hideMark/>
          </w:tcPr>
          <w:p w14:paraId="49EF9E71"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0,00</w:t>
            </w:r>
          </w:p>
        </w:tc>
        <w:tc>
          <w:tcPr>
            <w:tcW w:w="1451" w:type="dxa"/>
            <w:tcBorders>
              <w:top w:val="nil"/>
              <w:left w:val="nil"/>
              <w:bottom w:val="single" w:sz="4" w:space="0" w:color="auto"/>
              <w:right w:val="single" w:sz="4" w:space="0" w:color="auto"/>
            </w:tcBorders>
            <w:shd w:val="clear" w:color="auto" w:fill="auto"/>
            <w:vAlign w:val="center"/>
            <w:hideMark/>
          </w:tcPr>
          <w:p w14:paraId="089E22C1"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0,05</w:t>
            </w:r>
          </w:p>
        </w:tc>
      </w:tr>
      <w:tr w:rsidR="001406A0" w:rsidRPr="001406A0" w14:paraId="5576F4A4" w14:textId="77777777" w:rsidTr="001255FB">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0A32AF9B"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10</w:t>
            </w:r>
          </w:p>
        </w:tc>
        <w:tc>
          <w:tcPr>
            <w:tcW w:w="5800" w:type="dxa"/>
            <w:tcBorders>
              <w:top w:val="nil"/>
              <w:left w:val="nil"/>
              <w:bottom w:val="single" w:sz="4" w:space="0" w:color="auto"/>
              <w:right w:val="single" w:sz="4" w:space="0" w:color="auto"/>
            </w:tcBorders>
            <w:shd w:val="clear" w:color="auto" w:fill="auto"/>
            <w:vAlign w:val="center"/>
            <w:hideMark/>
          </w:tcPr>
          <w:p w14:paraId="55878534" w14:textId="77777777" w:rsidR="001406A0" w:rsidRPr="001406A0" w:rsidRDefault="001406A0" w:rsidP="001255FB">
            <w:pPr>
              <w:spacing w:after="0" w:line="240" w:lineRule="auto"/>
              <w:rPr>
                <w:rFonts w:ascii="Times New Roman" w:eastAsia="Times New Roman" w:hAnsi="Times New Roman" w:cs="Times New Roman"/>
                <w:color w:val="000000"/>
              </w:rPr>
            </w:pPr>
            <w:r w:rsidRPr="001406A0">
              <w:rPr>
                <w:rFonts w:ascii="Times New Roman" w:eastAsia="Times New Roman" w:hAnsi="Times New Roman" w:cs="Times New Roman"/>
                <w:color w:val="000000"/>
              </w:rPr>
              <w:t>ТОВ "ЗАХІДНА ДИСТРИБУЦІЙНА МЕРЕЖА"</w:t>
            </w:r>
          </w:p>
        </w:tc>
        <w:tc>
          <w:tcPr>
            <w:tcW w:w="1360" w:type="dxa"/>
            <w:tcBorders>
              <w:top w:val="nil"/>
              <w:left w:val="nil"/>
              <w:bottom w:val="single" w:sz="4" w:space="0" w:color="auto"/>
              <w:right w:val="single" w:sz="4" w:space="0" w:color="auto"/>
            </w:tcBorders>
            <w:shd w:val="clear" w:color="auto" w:fill="auto"/>
            <w:vAlign w:val="center"/>
            <w:hideMark/>
          </w:tcPr>
          <w:p w14:paraId="4B0E0910"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0,36</w:t>
            </w:r>
          </w:p>
        </w:tc>
        <w:tc>
          <w:tcPr>
            <w:tcW w:w="1360" w:type="dxa"/>
            <w:tcBorders>
              <w:top w:val="nil"/>
              <w:left w:val="nil"/>
              <w:bottom w:val="single" w:sz="4" w:space="0" w:color="auto"/>
              <w:right w:val="single" w:sz="4" w:space="0" w:color="auto"/>
            </w:tcBorders>
            <w:shd w:val="clear" w:color="auto" w:fill="auto"/>
            <w:vAlign w:val="center"/>
            <w:hideMark/>
          </w:tcPr>
          <w:p w14:paraId="747E773D"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0,00</w:t>
            </w:r>
          </w:p>
        </w:tc>
        <w:tc>
          <w:tcPr>
            <w:tcW w:w="1451" w:type="dxa"/>
            <w:tcBorders>
              <w:top w:val="nil"/>
              <w:left w:val="nil"/>
              <w:bottom w:val="single" w:sz="4" w:space="0" w:color="auto"/>
              <w:right w:val="single" w:sz="4" w:space="0" w:color="auto"/>
            </w:tcBorders>
            <w:shd w:val="clear" w:color="auto" w:fill="auto"/>
            <w:vAlign w:val="center"/>
            <w:hideMark/>
          </w:tcPr>
          <w:p w14:paraId="32B1437E"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0,00</w:t>
            </w:r>
          </w:p>
        </w:tc>
      </w:tr>
      <w:tr w:rsidR="001406A0" w:rsidRPr="001406A0" w14:paraId="3AB82BCC" w14:textId="77777777" w:rsidTr="001255FB">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F941670"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11</w:t>
            </w:r>
          </w:p>
        </w:tc>
        <w:tc>
          <w:tcPr>
            <w:tcW w:w="5800" w:type="dxa"/>
            <w:tcBorders>
              <w:top w:val="nil"/>
              <w:left w:val="nil"/>
              <w:bottom w:val="single" w:sz="4" w:space="0" w:color="auto"/>
              <w:right w:val="single" w:sz="4" w:space="0" w:color="auto"/>
            </w:tcBorders>
            <w:shd w:val="clear" w:color="auto" w:fill="auto"/>
            <w:vAlign w:val="center"/>
            <w:hideMark/>
          </w:tcPr>
          <w:p w14:paraId="7F2D9EE0" w14:textId="77777777" w:rsidR="001406A0" w:rsidRPr="001406A0" w:rsidRDefault="001406A0" w:rsidP="001255FB">
            <w:pPr>
              <w:spacing w:after="0" w:line="240" w:lineRule="auto"/>
              <w:rPr>
                <w:rFonts w:ascii="Times New Roman" w:eastAsia="Times New Roman" w:hAnsi="Times New Roman" w:cs="Times New Roman"/>
                <w:color w:val="000000"/>
              </w:rPr>
            </w:pPr>
            <w:r w:rsidRPr="001406A0">
              <w:rPr>
                <w:rFonts w:ascii="Times New Roman" w:eastAsia="Times New Roman" w:hAnsi="Times New Roman" w:cs="Times New Roman"/>
                <w:color w:val="000000"/>
              </w:rPr>
              <w:t>ТОВ "ВМК-УКРАЇНА"</w:t>
            </w:r>
          </w:p>
        </w:tc>
        <w:tc>
          <w:tcPr>
            <w:tcW w:w="1360" w:type="dxa"/>
            <w:tcBorders>
              <w:top w:val="nil"/>
              <w:left w:val="nil"/>
              <w:bottom w:val="single" w:sz="4" w:space="0" w:color="auto"/>
              <w:right w:val="single" w:sz="4" w:space="0" w:color="auto"/>
            </w:tcBorders>
            <w:shd w:val="clear" w:color="auto" w:fill="auto"/>
            <w:vAlign w:val="center"/>
            <w:hideMark/>
          </w:tcPr>
          <w:p w14:paraId="1434EF90"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0,33</w:t>
            </w:r>
          </w:p>
        </w:tc>
        <w:tc>
          <w:tcPr>
            <w:tcW w:w="1360" w:type="dxa"/>
            <w:tcBorders>
              <w:top w:val="nil"/>
              <w:left w:val="nil"/>
              <w:bottom w:val="single" w:sz="4" w:space="0" w:color="auto"/>
              <w:right w:val="single" w:sz="4" w:space="0" w:color="auto"/>
            </w:tcBorders>
            <w:shd w:val="clear" w:color="auto" w:fill="auto"/>
            <w:vAlign w:val="center"/>
            <w:hideMark/>
          </w:tcPr>
          <w:p w14:paraId="4DD72846"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1,34</w:t>
            </w:r>
          </w:p>
        </w:tc>
        <w:tc>
          <w:tcPr>
            <w:tcW w:w="1451" w:type="dxa"/>
            <w:tcBorders>
              <w:top w:val="nil"/>
              <w:left w:val="nil"/>
              <w:bottom w:val="single" w:sz="4" w:space="0" w:color="auto"/>
              <w:right w:val="single" w:sz="4" w:space="0" w:color="auto"/>
            </w:tcBorders>
            <w:shd w:val="clear" w:color="auto" w:fill="auto"/>
            <w:vAlign w:val="center"/>
            <w:hideMark/>
          </w:tcPr>
          <w:p w14:paraId="5230F1C6"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0,00</w:t>
            </w:r>
          </w:p>
        </w:tc>
      </w:tr>
      <w:tr w:rsidR="001406A0" w:rsidRPr="001406A0" w14:paraId="4878A113" w14:textId="77777777" w:rsidTr="001255FB">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674F60B"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12</w:t>
            </w:r>
          </w:p>
        </w:tc>
        <w:tc>
          <w:tcPr>
            <w:tcW w:w="5800" w:type="dxa"/>
            <w:tcBorders>
              <w:top w:val="nil"/>
              <w:left w:val="nil"/>
              <w:bottom w:val="single" w:sz="4" w:space="0" w:color="auto"/>
              <w:right w:val="single" w:sz="4" w:space="0" w:color="auto"/>
            </w:tcBorders>
            <w:shd w:val="clear" w:color="auto" w:fill="auto"/>
            <w:noWrap/>
            <w:vAlign w:val="bottom"/>
            <w:hideMark/>
          </w:tcPr>
          <w:p w14:paraId="100FE209" w14:textId="77777777" w:rsidR="001406A0" w:rsidRPr="001406A0" w:rsidRDefault="001406A0" w:rsidP="001255FB">
            <w:pPr>
              <w:spacing w:after="0" w:line="240" w:lineRule="auto"/>
              <w:rPr>
                <w:rFonts w:ascii="Times New Roman" w:eastAsia="Times New Roman" w:hAnsi="Times New Roman" w:cs="Times New Roman"/>
                <w:color w:val="000000"/>
              </w:rPr>
            </w:pPr>
            <w:r w:rsidRPr="001406A0">
              <w:rPr>
                <w:rFonts w:ascii="Times New Roman" w:eastAsia="Times New Roman" w:hAnsi="Times New Roman" w:cs="Times New Roman"/>
                <w:color w:val="000000"/>
              </w:rPr>
              <w:t>ТОВ "ВЕНТА. ЛТД"</w:t>
            </w:r>
          </w:p>
        </w:tc>
        <w:tc>
          <w:tcPr>
            <w:tcW w:w="1360" w:type="dxa"/>
            <w:tcBorders>
              <w:top w:val="nil"/>
              <w:left w:val="nil"/>
              <w:bottom w:val="single" w:sz="4" w:space="0" w:color="auto"/>
              <w:right w:val="single" w:sz="4" w:space="0" w:color="auto"/>
            </w:tcBorders>
            <w:shd w:val="clear" w:color="auto" w:fill="auto"/>
            <w:vAlign w:val="center"/>
            <w:hideMark/>
          </w:tcPr>
          <w:p w14:paraId="4C5F252C"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14:paraId="7921E1C5"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2,18</w:t>
            </w:r>
          </w:p>
        </w:tc>
        <w:tc>
          <w:tcPr>
            <w:tcW w:w="1451" w:type="dxa"/>
            <w:tcBorders>
              <w:top w:val="nil"/>
              <w:left w:val="nil"/>
              <w:bottom w:val="single" w:sz="4" w:space="0" w:color="auto"/>
              <w:right w:val="single" w:sz="4" w:space="0" w:color="auto"/>
            </w:tcBorders>
            <w:shd w:val="clear" w:color="auto" w:fill="auto"/>
            <w:noWrap/>
            <w:vAlign w:val="bottom"/>
            <w:hideMark/>
          </w:tcPr>
          <w:p w14:paraId="23DF4C23"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0,00</w:t>
            </w:r>
          </w:p>
        </w:tc>
      </w:tr>
      <w:tr w:rsidR="001406A0" w:rsidRPr="001406A0" w14:paraId="4702E1F4" w14:textId="77777777" w:rsidTr="001255FB">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6C81EE2"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13</w:t>
            </w:r>
          </w:p>
        </w:tc>
        <w:tc>
          <w:tcPr>
            <w:tcW w:w="5800" w:type="dxa"/>
            <w:tcBorders>
              <w:top w:val="nil"/>
              <w:left w:val="nil"/>
              <w:bottom w:val="single" w:sz="4" w:space="0" w:color="auto"/>
              <w:right w:val="single" w:sz="4" w:space="0" w:color="auto"/>
            </w:tcBorders>
            <w:shd w:val="clear" w:color="auto" w:fill="auto"/>
            <w:noWrap/>
            <w:vAlign w:val="bottom"/>
            <w:hideMark/>
          </w:tcPr>
          <w:p w14:paraId="56559ACB" w14:textId="77777777" w:rsidR="001406A0" w:rsidRPr="001406A0" w:rsidRDefault="001406A0" w:rsidP="001255FB">
            <w:pPr>
              <w:spacing w:after="0" w:line="240" w:lineRule="auto"/>
              <w:rPr>
                <w:rFonts w:ascii="Times New Roman" w:eastAsia="Times New Roman" w:hAnsi="Times New Roman" w:cs="Times New Roman"/>
                <w:color w:val="000000"/>
              </w:rPr>
            </w:pPr>
            <w:r w:rsidRPr="001406A0">
              <w:rPr>
                <w:rFonts w:ascii="Times New Roman" w:eastAsia="Times New Roman" w:hAnsi="Times New Roman" w:cs="Times New Roman"/>
                <w:color w:val="000000"/>
              </w:rPr>
              <w:t xml:space="preserve">ТОВ СИНЕРГIЯ-ДНIПРО </w:t>
            </w:r>
          </w:p>
        </w:tc>
        <w:tc>
          <w:tcPr>
            <w:tcW w:w="1360" w:type="dxa"/>
            <w:tcBorders>
              <w:top w:val="nil"/>
              <w:left w:val="nil"/>
              <w:bottom w:val="single" w:sz="4" w:space="0" w:color="auto"/>
              <w:right w:val="single" w:sz="4" w:space="0" w:color="auto"/>
            </w:tcBorders>
            <w:shd w:val="clear" w:color="auto" w:fill="auto"/>
            <w:noWrap/>
            <w:vAlign w:val="bottom"/>
            <w:hideMark/>
          </w:tcPr>
          <w:p w14:paraId="2D203DA8"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0,14</w:t>
            </w:r>
          </w:p>
        </w:tc>
        <w:tc>
          <w:tcPr>
            <w:tcW w:w="1360" w:type="dxa"/>
            <w:tcBorders>
              <w:top w:val="nil"/>
              <w:left w:val="nil"/>
              <w:bottom w:val="single" w:sz="4" w:space="0" w:color="auto"/>
              <w:right w:val="single" w:sz="4" w:space="0" w:color="auto"/>
            </w:tcBorders>
            <w:shd w:val="clear" w:color="auto" w:fill="auto"/>
            <w:noWrap/>
            <w:vAlign w:val="bottom"/>
            <w:hideMark/>
          </w:tcPr>
          <w:p w14:paraId="48EA1CB0"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0,58</w:t>
            </w:r>
          </w:p>
        </w:tc>
        <w:tc>
          <w:tcPr>
            <w:tcW w:w="1451" w:type="dxa"/>
            <w:tcBorders>
              <w:top w:val="nil"/>
              <w:left w:val="nil"/>
              <w:bottom w:val="single" w:sz="4" w:space="0" w:color="auto"/>
              <w:right w:val="single" w:sz="4" w:space="0" w:color="auto"/>
            </w:tcBorders>
            <w:shd w:val="clear" w:color="auto" w:fill="auto"/>
            <w:noWrap/>
            <w:vAlign w:val="bottom"/>
            <w:hideMark/>
          </w:tcPr>
          <w:p w14:paraId="585B70CA"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0,00</w:t>
            </w:r>
          </w:p>
        </w:tc>
      </w:tr>
      <w:tr w:rsidR="001406A0" w:rsidRPr="001406A0" w14:paraId="2A583B6E" w14:textId="77777777" w:rsidTr="001255FB">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54A32F0C"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14</w:t>
            </w:r>
          </w:p>
        </w:tc>
        <w:tc>
          <w:tcPr>
            <w:tcW w:w="5800" w:type="dxa"/>
            <w:tcBorders>
              <w:top w:val="nil"/>
              <w:left w:val="nil"/>
              <w:bottom w:val="single" w:sz="4" w:space="0" w:color="auto"/>
              <w:right w:val="single" w:sz="4" w:space="0" w:color="auto"/>
            </w:tcBorders>
            <w:shd w:val="clear" w:color="auto" w:fill="auto"/>
            <w:noWrap/>
            <w:vAlign w:val="bottom"/>
            <w:hideMark/>
          </w:tcPr>
          <w:p w14:paraId="1350BE4C" w14:textId="77777777" w:rsidR="001406A0" w:rsidRPr="001406A0" w:rsidRDefault="001406A0" w:rsidP="001255FB">
            <w:pPr>
              <w:spacing w:after="0" w:line="240" w:lineRule="auto"/>
              <w:rPr>
                <w:rFonts w:ascii="Times New Roman" w:eastAsia="Times New Roman" w:hAnsi="Times New Roman" w:cs="Times New Roman"/>
                <w:color w:val="000000"/>
              </w:rPr>
            </w:pPr>
            <w:r w:rsidRPr="001406A0">
              <w:rPr>
                <w:rFonts w:ascii="Times New Roman" w:eastAsia="Times New Roman" w:hAnsi="Times New Roman" w:cs="Times New Roman"/>
                <w:color w:val="000000"/>
              </w:rPr>
              <w:t>ТОВ "ЛЕНД ТРЕЙД"</w:t>
            </w:r>
          </w:p>
        </w:tc>
        <w:tc>
          <w:tcPr>
            <w:tcW w:w="1360" w:type="dxa"/>
            <w:tcBorders>
              <w:top w:val="nil"/>
              <w:left w:val="nil"/>
              <w:bottom w:val="single" w:sz="4" w:space="0" w:color="auto"/>
              <w:right w:val="single" w:sz="4" w:space="0" w:color="auto"/>
            </w:tcBorders>
            <w:shd w:val="clear" w:color="auto" w:fill="auto"/>
            <w:vAlign w:val="center"/>
            <w:hideMark/>
          </w:tcPr>
          <w:p w14:paraId="1BA12268"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14:paraId="0FB1BD7C"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0,59</w:t>
            </w:r>
          </w:p>
        </w:tc>
        <w:tc>
          <w:tcPr>
            <w:tcW w:w="1451" w:type="dxa"/>
            <w:tcBorders>
              <w:top w:val="nil"/>
              <w:left w:val="nil"/>
              <w:bottom w:val="single" w:sz="4" w:space="0" w:color="auto"/>
              <w:right w:val="single" w:sz="4" w:space="0" w:color="auto"/>
            </w:tcBorders>
            <w:shd w:val="clear" w:color="auto" w:fill="auto"/>
            <w:noWrap/>
            <w:vAlign w:val="bottom"/>
            <w:hideMark/>
          </w:tcPr>
          <w:p w14:paraId="30BEFF63" w14:textId="77777777" w:rsidR="001406A0" w:rsidRPr="001406A0" w:rsidRDefault="001406A0" w:rsidP="001255FB">
            <w:pPr>
              <w:spacing w:after="0" w:line="240" w:lineRule="auto"/>
              <w:jc w:val="center"/>
              <w:rPr>
                <w:rFonts w:ascii="Times New Roman" w:eastAsia="Times New Roman" w:hAnsi="Times New Roman" w:cs="Times New Roman"/>
                <w:color w:val="000000"/>
              </w:rPr>
            </w:pPr>
            <w:r w:rsidRPr="001406A0">
              <w:rPr>
                <w:rFonts w:ascii="Times New Roman" w:eastAsia="Times New Roman" w:hAnsi="Times New Roman" w:cs="Times New Roman"/>
                <w:color w:val="000000"/>
              </w:rPr>
              <w:t>0,00</w:t>
            </w:r>
          </w:p>
        </w:tc>
      </w:tr>
    </w:tbl>
    <w:p w14:paraId="15ECA2DC" w14:textId="1FB980FE" w:rsidR="001406A0" w:rsidRPr="00FF01B7" w:rsidRDefault="00FF01B7" w:rsidP="001406A0">
      <w:pPr>
        <w:jc w:val="both"/>
        <w:rPr>
          <w:rFonts w:ascii="Times New Roman" w:hAnsi="Times New Roman" w:cs="Times New Roman"/>
          <w:i/>
          <w:sz w:val="28"/>
          <w:szCs w:val="28"/>
          <w:lang w:val="uk-UA"/>
        </w:rPr>
      </w:pPr>
      <w:r>
        <w:rPr>
          <w:rFonts w:ascii="Times New Roman" w:hAnsi="Times New Roman" w:cs="Times New Roman"/>
          <w:sz w:val="28"/>
          <w:szCs w:val="28"/>
          <w:lang w:val="uk-UA"/>
        </w:rPr>
        <w:t>*</w:t>
      </w:r>
      <w:r w:rsidRPr="00FF01B7">
        <w:rPr>
          <w:rFonts w:ascii="Times New Roman" w:hAnsi="Times New Roman" w:cs="Times New Roman"/>
          <w:i/>
          <w:sz w:val="28"/>
          <w:szCs w:val="28"/>
          <w:lang w:val="uk-UA"/>
        </w:rPr>
        <w:t>за інформацією Чумаківської сільської ради</w:t>
      </w:r>
    </w:p>
    <w:p w14:paraId="323098BB" w14:textId="70C45A59" w:rsidR="001406A0" w:rsidRPr="006D2690" w:rsidRDefault="001406A0" w:rsidP="005B5688">
      <w:pPr>
        <w:spacing w:after="0" w:line="264" w:lineRule="auto"/>
        <w:ind w:firstLine="720"/>
        <w:jc w:val="both"/>
        <w:rPr>
          <w:rFonts w:ascii="Times New Roman" w:hAnsi="Times New Roman" w:cs="Times New Roman"/>
          <w:sz w:val="28"/>
          <w:szCs w:val="28"/>
          <w:highlight w:val="yellow"/>
          <w:lang w:val="ru-RU"/>
        </w:rPr>
      </w:pPr>
      <w:r w:rsidRPr="006D2690">
        <w:rPr>
          <w:rFonts w:ascii="Times New Roman" w:hAnsi="Times New Roman" w:cs="Times New Roman"/>
          <w:sz w:val="28"/>
          <w:szCs w:val="28"/>
          <w:lang w:val="uk-UA"/>
        </w:rPr>
        <w:t>З лютого місяця 2022 року припинил</w:t>
      </w:r>
      <w:r>
        <w:rPr>
          <w:rFonts w:ascii="Times New Roman" w:hAnsi="Times New Roman" w:cs="Times New Roman"/>
          <w:sz w:val="28"/>
          <w:szCs w:val="28"/>
          <w:lang w:val="uk-UA"/>
        </w:rPr>
        <w:t>и</w:t>
      </w:r>
      <w:r w:rsidRPr="006D2690">
        <w:rPr>
          <w:rFonts w:ascii="Times New Roman" w:hAnsi="Times New Roman" w:cs="Times New Roman"/>
          <w:sz w:val="28"/>
          <w:szCs w:val="28"/>
          <w:lang w:val="uk-UA"/>
        </w:rPr>
        <w:t xml:space="preserve"> свою діяльність найбільш</w:t>
      </w:r>
      <w:r>
        <w:rPr>
          <w:rFonts w:ascii="Times New Roman" w:hAnsi="Times New Roman" w:cs="Times New Roman"/>
          <w:sz w:val="28"/>
          <w:szCs w:val="28"/>
          <w:lang w:val="uk-UA"/>
        </w:rPr>
        <w:t>і</w:t>
      </w:r>
      <w:r w:rsidRPr="006D2690">
        <w:rPr>
          <w:rFonts w:ascii="Times New Roman" w:hAnsi="Times New Roman" w:cs="Times New Roman"/>
          <w:sz w:val="28"/>
          <w:szCs w:val="28"/>
          <w:lang w:val="uk-UA"/>
        </w:rPr>
        <w:t xml:space="preserve"> бюджетоутворююч</w:t>
      </w:r>
      <w:r>
        <w:rPr>
          <w:rFonts w:ascii="Times New Roman" w:hAnsi="Times New Roman" w:cs="Times New Roman"/>
          <w:sz w:val="28"/>
          <w:szCs w:val="28"/>
          <w:lang w:val="uk-UA"/>
        </w:rPr>
        <w:t>і</w:t>
      </w:r>
      <w:r w:rsidRPr="006D2690">
        <w:rPr>
          <w:rFonts w:ascii="Times New Roman" w:hAnsi="Times New Roman" w:cs="Times New Roman"/>
          <w:sz w:val="28"/>
          <w:szCs w:val="28"/>
          <w:lang w:val="uk-UA"/>
        </w:rPr>
        <w:t xml:space="preserve"> підприємств</w:t>
      </w:r>
      <w:r>
        <w:rPr>
          <w:rFonts w:ascii="Times New Roman" w:hAnsi="Times New Roman" w:cs="Times New Roman"/>
          <w:sz w:val="28"/>
          <w:szCs w:val="28"/>
          <w:lang w:val="uk-UA"/>
        </w:rPr>
        <w:t>а</w:t>
      </w:r>
      <w:r w:rsidRPr="006D2690">
        <w:rPr>
          <w:rFonts w:ascii="Times New Roman" w:hAnsi="Times New Roman" w:cs="Times New Roman"/>
          <w:sz w:val="28"/>
          <w:szCs w:val="28"/>
          <w:lang w:val="uk-UA"/>
        </w:rPr>
        <w:t xml:space="preserve"> як ТОВ «Єрмак ГОЛД»</w:t>
      </w:r>
      <w:r>
        <w:rPr>
          <w:rFonts w:ascii="Times New Roman" w:hAnsi="Times New Roman" w:cs="Times New Roman"/>
          <w:sz w:val="28"/>
          <w:szCs w:val="28"/>
          <w:lang w:val="uk-UA"/>
        </w:rPr>
        <w:t xml:space="preserve"> та ТОВ «Ромерм</w:t>
      </w:r>
      <w:r w:rsidRPr="006D2690">
        <w:rPr>
          <w:rFonts w:ascii="Times New Roman" w:hAnsi="Times New Roman" w:cs="Times New Roman"/>
          <w:sz w:val="28"/>
          <w:szCs w:val="28"/>
          <w:lang w:val="uk-UA"/>
        </w:rPr>
        <w:t>, від як</w:t>
      </w:r>
      <w:r>
        <w:rPr>
          <w:rFonts w:ascii="Times New Roman" w:hAnsi="Times New Roman" w:cs="Times New Roman"/>
          <w:sz w:val="28"/>
          <w:szCs w:val="28"/>
          <w:lang w:val="uk-UA"/>
        </w:rPr>
        <w:t>их</w:t>
      </w:r>
      <w:r w:rsidRPr="006D2690">
        <w:rPr>
          <w:rFonts w:ascii="Times New Roman" w:hAnsi="Times New Roman" w:cs="Times New Roman"/>
          <w:sz w:val="28"/>
          <w:szCs w:val="28"/>
          <w:lang w:val="uk-UA"/>
        </w:rPr>
        <w:t xml:space="preserve"> в 2021 році надійшло </w:t>
      </w:r>
      <w:r>
        <w:rPr>
          <w:rFonts w:ascii="Times New Roman" w:hAnsi="Times New Roman" w:cs="Times New Roman"/>
          <w:sz w:val="28"/>
          <w:szCs w:val="28"/>
          <w:lang w:val="uk-UA"/>
        </w:rPr>
        <w:t xml:space="preserve">близько </w:t>
      </w:r>
      <w:r w:rsidRPr="006D2690">
        <w:rPr>
          <w:rFonts w:ascii="Times New Roman" w:hAnsi="Times New Roman" w:cs="Times New Roman"/>
          <w:sz w:val="28"/>
          <w:szCs w:val="28"/>
          <w:lang w:val="uk-UA"/>
        </w:rPr>
        <w:t xml:space="preserve">25% </w:t>
      </w:r>
      <w:r>
        <w:rPr>
          <w:rFonts w:ascii="Times New Roman" w:hAnsi="Times New Roman" w:cs="Times New Roman"/>
          <w:sz w:val="28"/>
          <w:szCs w:val="28"/>
          <w:lang w:val="uk-UA"/>
        </w:rPr>
        <w:t xml:space="preserve">усіх </w:t>
      </w:r>
      <w:r w:rsidRPr="006D2690">
        <w:rPr>
          <w:rFonts w:ascii="Times New Roman" w:hAnsi="Times New Roman" w:cs="Times New Roman"/>
          <w:sz w:val="28"/>
          <w:szCs w:val="28"/>
          <w:lang w:val="uk-UA"/>
        </w:rPr>
        <w:t>надходжень</w:t>
      </w:r>
      <w:r>
        <w:rPr>
          <w:rFonts w:ascii="Times New Roman" w:hAnsi="Times New Roman" w:cs="Times New Roman"/>
          <w:sz w:val="28"/>
          <w:szCs w:val="28"/>
          <w:lang w:val="uk-UA"/>
        </w:rPr>
        <w:t xml:space="preserve"> до громади</w:t>
      </w:r>
      <w:r w:rsidRPr="006D2690">
        <w:rPr>
          <w:rFonts w:ascii="Times New Roman" w:hAnsi="Times New Roman" w:cs="Times New Roman"/>
          <w:sz w:val="28"/>
          <w:szCs w:val="28"/>
          <w:lang w:val="uk-UA"/>
        </w:rPr>
        <w:t>. Втрата так</w:t>
      </w:r>
      <w:r>
        <w:rPr>
          <w:rFonts w:ascii="Times New Roman" w:hAnsi="Times New Roman" w:cs="Times New Roman"/>
          <w:sz w:val="28"/>
          <w:szCs w:val="28"/>
          <w:lang w:val="uk-UA"/>
        </w:rPr>
        <w:t>их</w:t>
      </w:r>
      <w:r w:rsidRPr="006D2690">
        <w:rPr>
          <w:rFonts w:ascii="Times New Roman" w:hAnsi="Times New Roman" w:cs="Times New Roman"/>
          <w:sz w:val="28"/>
          <w:szCs w:val="28"/>
          <w:lang w:val="uk-UA"/>
        </w:rPr>
        <w:t xml:space="preserve"> потужн</w:t>
      </w:r>
      <w:r>
        <w:rPr>
          <w:rFonts w:ascii="Times New Roman" w:hAnsi="Times New Roman" w:cs="Times New Roman"/>
          <w:sz w:val="28"/>
          <w:szCs w:val="28"/>
          <w:lang w:val="uk-UA"/>
        </w:rPr>
        <w:t>их</w:t>
      </w:r>
      <w:r w:rsidRPr="006D2690">
        <w:rPr>
          <w:rFonts w:ascii="Times New Roman" w:hAnsi="Times New Roman" w:cs="Times New Roman"/>
          <w:sz w:val="28"/>
          <w:szCs w:val="28"/>
          <w:lang w:val="uk-UA"/>
        </w:rPr>
        <w:t xml:space="preserve"> підприємств суттєво вплинул</w:t>
      </w:r>
      <w:r w:rsidR="004F1228">
        <w:rPr>
          <w:rFonts w:ascii="Times New Roman" w:hAnsi="Times New Roman" w:cs="Times New Roman"/>
          <w:sz w:val="28"/>
          <w:szCs w:val="28"/>
          <w:lang w:val="uk-UA"/>
        </w:rPr>
        <w:t>а</w:t>
      </w:r>
      <w:r w:rsidRPr="006D2690">
        <w:rPr>
          <w:rFonts w:ascii="Times New Roman" w:hAnsi="Times New Roman" w:cs="Times New Roman"/>
          <w:sz w:val="28"/>
          <w:szCs w:val="28"/>
          <w:lang w:val="uk-UA"/>
        </w:rPr>
        <w:t xml:space="preserve"> на соціально-економічний розвиток громади.</w:t>
      </w:r>
    </w:p>
    <w:p w14:paraId="0D600A5D" w14:textId="77777777" w:rsidR="001406A0" w:rsidRPr="00775B18" w:rsidRDefault="001406A0" w:rsidP="005B5688">
      <w:pPr>
        <w:spacing w:before="120" w:after="0" w:line="264" w:lineRule="auto"/>
        <w:ind w:firstLine="720"/>
        <w:jc w:val="both"/>
        <w:rPr>
          <w:rFonts w:ascii="Times New Roman" w:hAnsi="Times New Roman" w:cs="Times New Roman"/>
          <w:sz w:val="28"/>
          <w:szCs w:val="28"/>
          <w:lang w:val="ru-RU"/>
        </w:rPr>
      </w:pPr>
      <w:r w:rsidRPr="00775B18">
        <w:rPr>
          <w:rFonts w:ascii="Times New Roman" w:hAnsi="Times New Roman" w:cs="Times New Roman"/>
          <w:b/>
          <w:sz w:val="28"/>
          <w:szCs w:val="28"/>
          <w:lang w:val="ru-RU"/>
        </w:rPr>
        <w:t>Офіційні трансферти.</w:t>
      </w:r>
      <w:r w:rsidRPr="00775B18">
        <w:rPr>
          <w:rFonts w:ascii="Times New Roman" w:hAnsi="Times New Roman" w:cs="Times New Roman"/>
          <w:sz w:val="28"/>
          <w:szCs w:val="28"/>
          <w:lang w:val="ru-RU"/>
        </w:rPr>
        <w:t xml:space="preserve"> </w:t>
      </w:r>
    </w:p>
    <w:p w14:paraId="387A4FC0" w14:textId="77777777" w:rsidR="001406A0" w:rsidRDefault="001406A0" w:rsidP="005B5688">
      <w:pPr>
        <w:shd w:val="clear" w:color="auto" w:fill="FFFFFF"/>
        <w:spacing w:after="0" w:line="264" w:lineRule="auto"/>
        <w:ind w:firstLine="720"/>
        <w:jc w:val="both"/>
        <w:rPr>
          <w:rFonts w:ascii="Times New Roman" w:eastAsia="Times New Roman" w:hAnsi="Times New Roman" w:cs="Times New Roman"/>
          <w:sz w:val="28"/>
          <w:szCs w:val="28"/>
          <w:bdr w:val="none" w:sz="0" w:space="0" w:color="auto" w:frame="1"/>
          <w:lang w:val="ru-RU"/>
        </w:rPr>
      </w:pPr>
      <w:r>
        <w:rPr>
          <w:rFonts w:ascii="Times New Roman" w:eastAsia="Times New Roman" w:hAnsi="Times New Roman" w:cs="Times New Roman"/>
          <w:sz w:val="28"/>
          <w:szCs w:val="28"/>
          <w:bdr w:val="none" w:sz="0" w:space="0" w:color="auto" w:frame="1"/>
          <w:lang w:val="ru-RU"/>
        </w:rPr>
        <w:t>До сільського бюджету у 2025 році надійшло з державного та обласного бюджетів:</w:t>
      </w:r>
    </w:p>
    <w:p w14:paraId="47525AE8" w14:textId="77777777" w:rsidR="001406A0" w:rsidRDefault="001406A0" w:rsidP="005B5688">
      <w:pPr>
        <w:shd w:val="clear" w:color="auto" w:fill="FFFFFF"/>
        <w:spacing w:after="0" w:line="264" w:lineRule="auto"/>
        <w:ind w:firstLine="720"/>
        <w:jc w:val="both"/>
        <w:rPr>
          <w:rFonts w:ascii="Times New Roman" w:eastAsia="Times New Roman" w:hAnsi="Times New Roman" w:cs="Times New Roman"/>
          <w:sz w:val="28"/>
          <w:szCs w:val="28"/>
          <w:bdr w:val="none" w:sz="0" w:space="0" w:color="auto" w:frame="1"/>
          <w:lang w:val="ru-RU"/>
        </w:rPr>
      </w:pPr>
      <w:r>
        <w:rPr>
          <w:rFonts w:ascii="Times New Roman" w:eastAsia="Times New Roman" w:hAnsi="Times New Roman" w:cs="Times New Roman"/>
          <w:sz w:val="28"/>
          <w:szCs w:val="28"/>
          <w:bdr w:val="none" w:sz="0" w:space="0" w:color="auto" w:frame="1"/>
          <w:lang w:val="ru-RU"/>
        </w:rPr>
        <w:t>-  14,37 млн. грн. освітньої субвенції на виплату заробітної плати педагогічним працівникам закладів освіти сільської ради;</w:t>
      </w:r>
    </w:p>
    <w:p w14:paraId="3D764E2C" w14:textId="77777777" w:rsidR="001406A0" w:rsidRDefault="001406A0" w:rsidP="005B5688">
      <w:pPr>
        <w:shd w:val="clear" w:color="auto" w:fill="FFFFFF"/>
        <w:spacing w:after="0" w:line="264" w:lineRule="auto"/>
        <w:ind w:firstLine="720"/>
        <w:jc w:val="both"/>
        <w:rPr>
          <w:rFonts w:ascii="Times New Roman" w:eastAsia="Times New Roman" w:hAnsi="Times New Roman" w:cs="Times New Roman"/>
          <w:sz w:val="28"/>
          <w:szCs w:val="28"/>
          <w:bdr w:val="none" w:sz="0" w:space="0" w:color="auto" w:frame="1"/>
          <w:lang w:val="ru-RU"/>
        </w:rPr>
      </w:pPr>
      <w:r>
        <w:rPr>
          <w:rFonts w:ascii="Times New Roman" w:eastAsia="Times New Roman" w:hAnsi="Times New Roman" w:cs="Times New Roman"/>
          <w:sz w:val="28"/>
          <w:szCs w:val="28"/>
          <w:bdr w:val="none" w:sz="0" w:space="0" w:color="auto" w:frame="1"/>
          <w:lang w:val="ru-RU"/>
        </w:rPr>
        <w:t>- 0,43 млн. грн. освітньої субвенції з державного бюджету місцевим бюджетам на забезпечення харчування учнів;</w:t>
      </w:r>
    </w:p>
    <w:p w14:paraId="7EA1CA4B" w14:textId="77777777" w:rsidR="001406A0" w:rsidRDefault="001406A0" w:rsidP="005B5688">
      <w:pPr>
        <w:shd w:val="clear" w:color="auto" w:fill="FFFFFF"/>
        <w:spacing w:after="0" w:line="264" w:lineRule="auto"/>
        <w:ind w:firstLine="720"/>
        <w:jc w:val="both"/>
        <w:rPr>
          <w:rFonts w:ascii="Times New Roman" w:eastAsia="Times New Roman" w:hAnsi="Times New Roman" w:cs="Times New Roman"/>
          <w:sz w:val="28"/>
          <w:szCs w:val="28"/>
          <w:bdr w:val="none" w:sz="0" w:space="0" w:color="auto" w:frame="1"/>
          <w:lang w:val="ru-RU"/>
        </w:rPr>
      </w:pPr>
      <w:r>
        <w:rPr>
          <w:rFonts w:ascii="Times New Roman" w:eastAsia="Times New Roman" w:hAnsi="Times New Roman" w:cs="Times New Roman"/>
          <w:sz w:val="28"/>
          <w:szCs w:val="28"/>
          <w:bdr w:val="none" w:sz="0" w:space="0" w:color="auto" w:frame="1"/>
          <w:lang w:val="ru-RU"/>
        </w:rPr>
        <w:lastRenderedPageBreak/>
        <w:t>- 1,367 млн. грн. субвенція з державного бюджету місцевим бюджетам на здійснення доплат педагогічним працівникам закладів загальної середньої освіти</w:t>
      </w:r>
    </w:p>
    <w:p w14:paraId="1FDA970F" w14:textId="77777777" w:rsidR="001406A0" w:rsidRDefault="001406A0" w:rsidP="005B5688">
      <w:pPr>
        <w:shd w:val="clear" w:color="auto" w:fill="FFFFFF"/>
        <w:spacing w:after="0" w:line="264" w:lineRule="auto"/>
        <w:ind w:firstLine="720"/>
        <w:jc w:val="both"/>
        <w:rPr>
          <w:rFonts w:ascii="Times New Roman" w:eastAsia="Times New Roman" w:hAnsi="Times New Roman" w:cs="Times New Roman"/>
          <w:sz w:val="28"/>
          <w:szCs w:val="28"/>
          <w:bdr w:val="none" w:sz="0" w:space="0" w:color="auto" w:frame="1"/>
          <w:lang w:val="ru-RU"/>
        </w:rPr>
      </w:pPr>
      <w:r>
        <w:rPr>
          <w:rFonts w:ascii="Times New Roman" w:eastAsia="Times New Roman" w:hAnsi="Times New Roman" w:cs="Times New Roman"/>
          <w:sz w:val="28"/>
          <w:szCs w:val="28"/>
          <w:bdr w:val="none" w:sz="0" w:space="0" w:color="auto" w:frame="1"/>
          <w:lang w:val="ru-RU"/>
        </w:rPr>
        <w:t>- 0,193 млн.грн. субвенції з державного бюджету місцевим бюджетам на забезпечення харчуванням учнів закладів загальної середньої освіти;</w:t>
      </w:r>
    </w:p>
    <w:p w14:paraId="1FE1DF03" w14:textId="77777777" w:rsidR="001406A0" w:rsidRDefault="001406A0" w:rsidP="005B5688">
      <w:pPr>
        <w:shd w:val="clear" w:color="auto" w:fill="FFFFFF"/>
        <w:spacing w:after="0" w:line="264" w:lineRule="auto"/>
        <w:ind w:firstLine="720"/>
        <w:jc w:val="both"/>
        <w:rPr>
          <w:rFonts w:ascii="Times New Roman" w:eastAsia="Times New Roman" w:hAnsi="Times New Roman" w:cs="Times New Roman"/>
          <w:sz w:val="28"/>
          <w:szCs w:val="28"/>
          <w:bdr w:val="none" w:sz="0" w:space="0" w:color="auto" w:frame="1"/>
          <w:lang w:val="ru-RU"/>
        </w:rPr>
      </w:pPr>
      <w:r>
        <w:rPr>
          <w:rFonts w:ascii="Times New Roman" w:eastAsia="Times New Roman" w:hAnsi="Times New Roman" w:cs="Times New Roman"/>
          <w:sz w:val="28"/>
          <w:szCs w:val="28"/>
          <w:bdr w:val="none" w:sz="0" w:space="0" w:color="auto" w:frame="1"/>
          <w:lang w:val="ru-RU"/>
        </w:rPr>
        <w:t>- 0,156 млн..грн. субвенції з державного бюджету місцевим бюджетам на покращення якості гарячого харчування та фінансування харчування учнів початкових класів закладів загальної середньої освіти;</w:t>
      </w:r>
    </w:p>
    <w:p w14:paraId="37353149" w14:textId="77777777" w:rsidR="001406A0" w:rsidRDefault="001406A0" w:rsidP="005B5688">
      <w:pPr>
        <w:shd w:val="clear" w:color="auto" w:fill="FFFFFF"/>
        <w:spacing w:after="0" w:line="264" w:lineRule="auto"/>
        <w:ind w:firstLine="720"/>
        <w:jc w:val="both"/>
        <w:rPr>
          <w:rFonts w:ascii="Times New Roman" w:eastAsia="Times New Roman" w:hAnsi="Times New Roman" w:cs="Times New Roman"/>
          <w:sz w:val="28"/>
          <w:szCs w:val="28"/>
          <w:bdr w:val="none" w:sz="0" w:space="0" w:color="auto" w:frame="1"/>
          <w:lang w:val="ru-RU"/>
        </w:rPr>
      </w:pPr>
      <w:r>
        <w:rPr>
          <w:rFonts w:ascii="Times New Roman" w:eastAsia="Times New Roman" w:hAnsi="Times New Roman" w:cs="Times New Roman"/>
          <w:sz w:val="28"/>
          <w:szCs w:val="28"/>
          <w:bdr w:val="none" w:sz="0" w:space="0" w:color="auto" w:frame="1"/>
          <w:lang w:val="ru-RU"/>
        </w:rPr>
        <w:t>- 0,34 млн.грн. субвенції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 (на придбання мультимедійного обладнання за закладів освіти сільської ради);</w:t>
      </w:r>
    </w:p>
    <w:p w14:paraId="0EB08408" w14:textId="77777777" w:rsidR="001406A0" w:rsidRDefault="001406A0" w:rsidP="005B5688">
      <w:pPr>
        <w:shd w:val="clear" w:color="auto" w:fill="FFFFFF"/>
        <w:spacing w:after="0" w:line="264" w:lineRule="auto"/>
        <w:ind w:firstLine="720"/>
        <w:jc w:val="both"/>
        <w:rPr>
          <w:rFonts w:ascii="Times New Roman" w:eastAsia="Times New Roman" w:hAnsi="Times New Roman" w:cs="Times New Roman"/>
          <w:sz w:val="28"/>
          <w:szCs w:val="28"/>
          <w:bdr w:val="none" w:sz="0" w:space="0" w:color="auto" w:frame="1"/>
          <w:lang w:val="ru-RU"/>
        </w:rPr>
      </w:pPr>
      <w:r>
        <w:rPr>
          <w:rFonts w:ascii="Times New Roman" w:eastAsia="Times New Roman" w:hAnsi="Times New Roman" w:cs="Times New Roman"/>
          <w:sz w:val="28"/>
          <w:szCs w:val="28"/>
          <w:bdr w:val="none" w:sz="0" w:space="0" w:color="auto" w:frame="1"/>
          <w:lang w:val="ru-RU"/>
        </w:rPr>
        <w:t>- 0,01 млн.грн. субвенції з обласного бюджету бюджетам територіальних громад на виконання доручень виборців депутатами обласної ради у 2025 році (на надання матеріальної допомоги мешканцям громади, а саме: УБД, Захисникам та Захисницям України на лікування та реабілітацію внаслідок поранення та тяжкохворим громадянам на довготривале лікування та реабілітацію);</w:t>
      </w:r>
    </w:p>
    <w:p w14:paraId="24C5D776" w14:textId="77777777" w:rsidR="001406A0" w:rsidRDefault="001406A0" w:rsidP="005B5688">
      <w:pPr>
        <w:shd w:val="clear" w:color="auto" w:fill="FFFFFF"/>
        <w:spacing w:after="0" w:line="264" w:lineRule="auto"/>
        <w:ind w:firstLine="720"/>
        <w:jc w:val="both"/>
        <w:rPr>
          <w:rFonts w:ascii="Times New Roman" w:eastAsia="Times New Roman" w:hAnsi="Times New Roman" w:cs="Times New Roman"/>
          <w:sz w:val="28"/>
          <w:szCs w:val="28"/>
          <w:bdr w:val="none" w:sz="0" w:space="0" w:color="auto" w:frame="1"/>
          <w:lang w:val="ru-RU"/>
        </w:rPr>
      </w:pPr>
      <w:r>
        <w:rPr>
          <w:rFonts w:ascii="Times New Roman" w:eastAsia="Times New Roman" w:hAnsi="Times New Roman" w:cs="Times New Roman"/>
          <w:sz w:val="28"/>
          <w:szCs w:val="28"/>
          <w:bdr w:val="none" w:sz="0" w:space="0" w:color="auto" w:frame="1"/>
          <w:lang w:val="ru-RU"/>
        </w:rPr>
        <w:t>- 0,001 млн.грн. субвенція з обласного бюджету місцевим бюджетам для придбання мобільних автоматизованих робочих місць адміністратора Центру надання адміністративних послуг.</w:t>
      </w:r>
    </w:p>
    <w:p w14:paraId="53CB3C15" w14:textId="0D3DFF61" w:rsidR="001406A0" w:rsidRDefault="001406A0" w:rsidP="005B5688">
      <w:pPr>
        <w:spacing w:after="0" w:line="264" w:lineRule="auto"/>
        <w:ind w:firstLine="720"/>
        <w:jc w:val="both"/>
        <w:rPr>
          <w:rFonts w:ascii="Times New Roman" w:eastAsia="Times New Roman" w:hAnsi="Times New Roman" w:cs="Times New Roman"/>
          <w:b/>
          <w:sz w:val="28"/>
          <w:szCs w:val="28"/>
          <w:bdr w:val="none" w:sz="0" w:space="0" w:color="auto" w:frame="1"/>
          <w:lang w:val="ru-RU"/>
        </w:rPr>
      </w:pPr>
      <w:r w:rsidRPr="007A0799">
        <w:rPr>
          <w:rFonts w:ascii="Times New Roman" w:eastAsia="Times New Roman" w:hAnsi="Times New Roman" w:cs="Times New Roman"/>
          <w:b/>
          <w:sz w:val="28"/>
          <w:szCs w:val="28"/>
          <w:bdr w:val="none" w:sz="0" w:space="0" w:color="auto" w:frame="1"/>
          <w:lang w:val="ru-RU"/>
        </w:rPr>
        <w:t>Видатки.</w:t>
      </w:r>
    </w:p>
    <w:p w14:paraId="1E7ADF44" w14:textId="7E6B4FBC" w:rsidR="00537A9C" w:rsidRDefault="00537A9C" w:rsidP="005B5688">
      <w:pPr>
        <w:spacing w:after="0" w:line="264" w:lineRule="auto"/>
        <w:ind w:firstLine="720"/>
        <w:jc w:val="both"/>
        <w:rPr>
          <w:rFonts w:ascii="Times New Roman" w:eastAsia="Times New Roman" w:hAnsi="Times New Roman" w:cs="Times New Roman"/>
          <w:b/>
          <w:sz w:val="28"/>
          <w:szCs w:val="28"/>
          <w:bdr w:val="none" w:sz="0" w:space="0" w:color="auto" w:frame="1"/>
          <w:lang w:val="ru-RU"/>
        </w:rPr>
      </w:pPr>
      <w:r w:rsidRPr="00FE584A">
        <w:rPr>
          <w:rFonts w:ascii="Times New Roman" w:eastAsia="Times New Roman" w:hAnsi="Times New Roman" w:cs="Times New Roman"/>
          <w:sz w:val="28"/>
          <w:szCs w:val="28"/>
          <w:bdr w:val="none" w:sz="0" w:space="0" w:color="auto" w:frame="1"/>
          <w:lang w:val="ru-RU"/>
        </w:rPr>
        <w:t xml:space="preserve">Найбільша частка в структурі видатків бюджету </w:t>
      </w:r>
      <w:r>
        <w:rPr>
          <w:rFonts w:ascii="Times New Roman" w:eastAsia="Times New Roman" w:hAnsi="Times New Roman" w:cs="Times New Roman"/>
          <w:sz w:val="28"/>
          <w:szCs w:val="28"/>
          <w:bdr w:val="none" w:sz="0" w:space="0" w:color="auto" w:frame="1"/>
          <w:lang w:val="ru-RU"/>
        </w:rPr>
        <w:t>Чумаківської сільської територіальної громади</w:t>
      </w:r>
      <w:r w:rsidRPr="00FE584A">
        <w:rPr>
          <w:rFonts w:ascii="Times New Roman" w:eastAsia="Times New Roman" w:hAnsi="Times New Roman" w:cs="Times New Roman"/>
          <w:sz w:val="28"/>
          <w:szCs w:val="28"/>
          <w:bdr w:val="none" w:sz="0" w:space="0" w:color="auto" w:frame="1"/>
          <w:lang w:val="ru-RU"/>
        </w:rPr>
        <w:t xml:space="preserve"> у 2021</w:t>
      </w:r>
      <w:r>
        <w:rPr>
          <w:rFonts w:ascii="Times New Roman" w:eastAsia="Times New Roman" w:hAnsi="Times New Roman" w:cs="Times New Roman"/>
          <w:sz w:val="28"/>
          <w:szCs w:val="28"/>
          <w:bdr w:val="none" w:sz="0" w:space="0" w:color="auto" w:frame="1"/>
          <w:lang w:val="ru-RU"/>
        </w:rPr>
        <w:t>-</w:t>
      </w:r>
      <w:r w:rsidRPr="00FE584A">
        <w:rPr>
          <w:rFonts w:ascii="Times New Roman" w:eastAsia="Times New Roman" w:hAnsi="Times New Roman" w:cs="Times New Roman"/>
          <w:sz w:val="28"/>
          <w:szCs w:val="28"/>
          <w:bdr w:val="none" w:sz="0" w:space="0" w:color="auto" w:frame="1"/>
          <w:lang w:val="ru-RU"/>
        </w:rPr>
        <w:t>202</w:t>
      </w:r>
      <w:r>
        <w:rPr>
          <w:rFonts w:ascii="Times New Roman" w:eastAsia="Times New Roman" w:hAnsi="Times New Roman" w:cs="Times New Roman"/>
          <w:sz w:val="28"/>
          <w:szCs w:val="28"/>
          <w:bdr w:val="none" w:sz="0" w:space="0" w:color="auto" w:frame="1"/>
          <w:lang w:val="ru-RU"/>
        </w:rPr>
        <w:t>5</w:t>
      </w:r>
      <w:r w:rsidRPr="00FE584A">
        <w:rPr>
          <w:rFonts w:ascii="Times New Roman" w:eastAsia="Times New Roman" w:hAnsi="Times New Roman" w:cs="Times New Roman"/>
          <w:sz w:val="28"/>
          <w:szCs w:val="28"/>
          <w:bdr w:val="none" w:sz="0" w:space="0" w:color="auto" w:frame="1"/>
          <w:lang w:val="ru-RU"/>
        </w:rPr>
        <w:t xml:space="preserve"> роках припадала на фінансування освіти </w:t>
      </w:r>
      <w:r w:rsidRPr="00D64D40">
        <w:rPr>
          <w:rFonts w:ascii="Times New Roman" w:eastAsia="Times New Roman" w:hAnsi="Times New Roman" w:cs="Times New Roman"/>
          <w:sz w:val="28"/>
          <w:szCs w:val="28"/>
          <w:bdr w:val="none" w:sz="0" w:space="0" w:color="auto" w:frame="1"/>
          <w:lang w:val="ru-RU"/>
        </w:rPr>
        <w:t xml:space="preserve">(36,51% усіх видатків бюджету громади у 2021 році, 36,75% – у 2025 році) </w:t>
      </w:r>
      <w:r>
        <w:rPr>
          <w:rFonts w:ascii="Times New Roman" w:eastAsia="Times New Roman" w:hAnsi="Times New Roman" w:cs="Times New Roman"/>
          <w:sz w:val="28"/>
          <w:szCs w:val="28"/>
          <w:bdr w:val="none" w:sz="0" w:space="0" w:color="auto" w:frame="1"/>
          <w:lang w:val="ru-RU"/>
        </w:rPr>
        <w:t>(табл. 9.3</w:t>
      </w:r>
      <w:r w:rsidRPr="00534976">
        <w:rPr>
          <w:rFonts w:ascii="Times New Roman" w:eastAsia="Times New Roman" w:hAnsi="Times New Roman" w:cs="Times New Roman"/>
          <w:sz w:val="28"/>
          <w:szCs w:val="28"/>
          <w:bdr w:val="none" w:sz="0" w:space="0" w:color="auto" w:frame="1"/>
          <w:lang w:val="ru-RU"/>
        </w:rPr>
        <w:t>).</w:t>
      </w:r>
    </w:p>
    <w:p w14:paraId="36CCD79B" w14:textId="49E302AD" w:rsidR="001406A0" w:rsidRPr="00727C94" w:rsidRDefault="001406A0" w:rsidP="00727C94">
      <w:pPr>
        <w:spacing w:after="0" w:line="276" w:lineRule="auto"/>
        <w:ind w:firstLine="720"/>
        <w:jc w:val="both"/>
        <w:rPr>
          <w:rFonts w:ascii="Times New Roman" w:eastAsia="Times New Roman" w:hAnsi="Times New Roman" w:cs="Times New Roman"/>
          <w:b/>
          <w:sz w:val="28"/>
          <w:szCs w:val="28"/>
          <w:bdr w:val="none" w:sz="0" w:space="0" w:color="auto" w:frame="1"/>
          <w:lang w:val="ru-RU"/>
        </w:rPr>
      </w:pPr>
      <w:r w:rsidRPr="00727C94">
        <w:rPr>
          <w:rFonts w:ascii="Times New Roman" w:eastAsia="Times New Roman" w:hAnsi="Times New Roman" w:cs="Times New Roman"/>
          <w:b/>
          <w:sz w:val="28"/>
          <w:szCs w:val="28"/>
          <w:bdr w:val="none" w:sz="0" w:space="0" w:color="auto" w:frame="1"/>
          <w:lang w:val="ru-RU"/>
        </w:rPr>
        <w:t>Таблиця</w:t>
      </w:r>
      <w:r w:rsidR="009E07A2" w:rsidRPr="00727C94">
        <w:rPr>
          <w:rFonts w:ascii="Times New Roman" w:eastAsia="Times New Roman" w:hAnsi="Times New Roman" w:cs="Times New Roman"/>
          <w:b/>
          <w:sz w:val="28"/>
          <w:szCs w:val="28"/>
          <w:bdr w:val="none" w:sz="0" w:space="0" w:color="auto" w:frame="1"/>
          <w:lang w:val="ru-RU"/>
        </w:rPr>
        <w:t xml:space="preserve"> 9.3. </w:t>
      </w:r>
      <w:r w:rsidRPr="00727C94">
        <w:rPr>
          <w:rFonts w:ascii="Times New Roman" w:eastAsia="Times New Roman" w:hAnsi="Times New Roman" w:cs="Times New Roman"/>
          <w:b/>
          <w:sz w:val="28"/>
          <w:szCs w:val="28"/>
          <w:bdr w:val="none" w:sz="0" w:space="0" w:color="auto" w:frame="1"/>
          <w:lang w:val="ru-RU"/>
        </w:rPr>
        <w:t>Структура видатків бюджету Чумаківської СТГ</w:t>
      </w:r>
      <w:r w:rsidR="008D1F01" w:rsidRPr="00727C94">
        <w:rPr>
          <w:rFonts w:ascii="Times New Roman" w:eastAsia="Times New Roman" w:hAnsi="Times New Roman" w:cs="Times New Roman"/>
          <w:b/>
          <w:sz w:val="28"/>
          <w:szCs w:val="28"/>
          <w:bdr w:val="none" w:sz="0" w:space="0" w:color="auto" w:frame="1"/>
          <w:lang w:val="ru-RU"/>
        </w:rPr>
        <w:t>*</w:t>
      </w:r>
    </w:p>
    <w:tbl>
      <w:tblPr>
        <w:tblW w:w="9700" w:type="dxa"/>
        <w:tblLook w:val="04A0" w:firstRow="1" w:lastRow="0" w:firstColumn="1" w:lastColumn="0" w:noHBand="0" w:noVBand="1"/>
      </w:tblPr>
      <w:tblGrid>
        <w:gridCol w:w="3660"/>
        <w:gridCol w:w="1120"/>
        <w:gridCol w:w="1060"/>
        <w:gridCol w:w="1140"/>
        <w:gridCol w:w="1420"/>
        <w:gridCol w:w="1300"/>
      </w:tblGrid>
      <w:tr w:rsidR="001406A0" w:rsidRPr="00531A34" w14:paraId="095F7B5E" w14:textId="77777777" w:rsidTr="00727C94">
        <w:trPr>
          <w:trHeight w:val="836"/>
        </w:trPr>
        <w:tc>
          <w:tcPr>
            <w:tcW w:w="3660" w:type="dxa"/>
            <w:tcBorders>
              <w:top w:val="single" w:sz="4" w:space="0" w:color="000000"/>
              <w:left w:val="single" w:sz="4" w:space="0" w:color="000000"/>
              <w:bottom w:val="single" w:sz="4" w:space="0" w:color="000000"/>
              <w:right w:val="single" w:sz="4" w:space="0" w:color="000000"/>
            </w:tcBorders>
            <w:shd w:val="clear" w:color="F3F3F3" w:fill="F3F3F3"/>
            <w:vAlign w:val="center"/>
            <w:hideMark/>
          </w:tcPr>
          <w:p w14:paraId="6B783750" w14:textId="77777777" w:rsidR="001406A0" w:rsidRPr="00531A34" w:rsidRDefault="001406A0" w:rsidP="00727C94">
            <w:pPr>
              <w:spacing w:after="0" w:line="240" w:lineRule="auto"/>
              <w:jc w:val="center"/>
              <w:rPr>
                <w:rFonts w:ascii="Arial" w:eastAsia="Times New Roman" w:hAnsi="Arial" w:cs="Arial"/>
                <w:b/>
                <w:bCs/>
                <w:color w:val="000000"/>
              </w:rPr>
            </w:pPr>
            <w:r w:rsidRPr="00531A34">
              <w:rPr>
                <w:rFonts w:ascii="Arial" w:eastAsia="Times New Roman" w:hAnsi="Arial" w:cs="Arial"/>
                <w:b/>
                <w:bCs/>
                <w:color w:val="000000"/>
              </w:rPr>
              <w:t>Статті видатків</w:t>
            </w:r>
          </w:p>
        </w:tc>
        <w:tc>
          <w:tcPr>
            <w:tcW w:w="1120" w:type="dxa"/>
            <w:tcBorders>
              <w:top w:val="single" w:sz="4" w:space="0" w:color="000000"/>
              <w:left w:val="nil"/>
              <w:bottom w:val="single" w:sz="4" w:space="0" w:color="000000"/>
              <w:right w:val="single" w:sz="4" w:space="0" w:color="000000"/>
            </w:tcBorders>
            <w:shd w:val="clear" w:color="F3F3F3" w:fill="F3F3F3"/>
            <w:vAlign w:val="center"/>
            <w:hideMark/>
          </w:tcPr>
          <w:p w14:paraId="7DEEE860" w14:textId="77777777" w:rsidR="001406A0" w:rsidRPr="00531A34" w:rsidRDefault="001406A0" w:rsidP="001255FB">
            <w:pPr>
              <w:spacing w:after="0" w:line="240" w:lineRule="auto"/>
              <w:jc w:val="center"/>
              <w:rPr>
                <w:rFonts w:ascii="Arial" w:eastAsia="Times New Roman" w:hAnsi="Arial" w:cs="Arial"/>
                <w:b/>
                <w:bCs/>
                <w:color w:val="000000"/>
              </w:rPr>
            </w:pPr>
            <w:r w:rsidRPr="00531A34">
              <w:rPr>
                <w:rFonts w:ascii="Arial" w:eastAsia="Times New Roman" w:hAnsi="Arial" w:cs="Arial"/>
                <w:b/>
                <w:bCs/>
                <w:color w:val="000000"/>
              </w:rPr>
              <w:t>2021</w:t>
            </w:r>
          </w:p>
        </w:tc>
        <w:tc>
          <w:tcPr>
            <w:tcW w:w="1060" w:type="dxa"/>
            <w:tcBorders>
              <w:top w:val="single" w:sz="4" w:space="0" w:color="000000"/>
              <w:left w:val="nil"/>
              <w:bottom w:val="single" w:sz="4" w:space="0" w:color="000000"/>
              <w:right w:val="single" w:sz="4" w:space="0" w:color="000000"/>
            </w:tcBorders>
            <w:shd w:val="clear" w:color="F3F3F3" w:fill="F3F3F3"/>
            <w:vAlign w:val="center"/>
            <w:hideMark/>
          </w:tcPr>
          <w:p w14:paraId="5155B5DE" w14:textId="77777777" w:rsidR="001406A0" w:rsidRPr="00531A34" w:rsidRDefault="001406A0" w:rsidP="001255FB">
            <w:pPr>
              <w:spacing w:after="0" w:line="240" w:lineRule="auto"/>
              <w:jc w:val="center"/>
              <w:rPr>
                <w:rFonts w:ascii="Arial" w:eastAsia="Times New Roman" w:hAnsi="Arial" w:cs="Arial"/>
                <w:b/>
                <w:bCs/>
                <w:color w:val="000000"/>
              </w:rPr>
            </w:pPr>
            <w:r w:rsidRPr="00531A34">
              <w:rPr>
                <w:rFonts w:ascii="Arial" w:eastAsia="Times New Roman" w:hAnsi="Arial" w:cs="Arial"/>
                <w:b/>
                <w:bCs/>
                <w:color w:val="000000"/>
              </w:rPr>
              <w:t>2022</w:t>
            </w:r>
          </w:p>
        </w:tc>
        <w:tc>
          <w:tcPr>
            <w:tcW w:w="1140" w:type="dxa"/>
            <w:tcBorders>
              <w:top w:val="single" w:sz="4" w:space="0" w:color="000000"/>
              <w:left w:val="nil"/>
              <w:bottom w:val="single" w:sz="4" w:space="0" w:color="000000"/>
              <w:right w:val="single" w:sz="4" w:space="0" w:color="000000"/>
            </w:tcBorders>
            <w:shd w:val="clear" w:color="F3F3F3" w:fill="F3F3F3"/>
            <w:vAlign w:val="center"/>
            <w:hideMark/>
          </w:tcPr>
          <w:p w14:paraId="602EDD63" w14:textId="77777777" w:rsidR="001406A0" w:rsidRPr="00531A34" w:rsidRDefault="001406A0" w:rsidP="001255FB">
            <w:pPr>
              <w:spacing w:after="0" w:line="240" w:lineRule="auto"/>
              <w:jc w:val="center"/>
              <w:rPr>
                <w:rFonts w:ascii="Arial" w:eastAsia="Times New Roman" w:hAnsi="Arial" w:cs="Arial"/>
                <w:b/>
                <w:bCs/>
                <w:color w:val="000000"/>
              </w:rPr>
            </w:pPr>
            <w:r w:rsidRPr="00531A34">
              <w:rPr>
                <w:rFonts w:ascii="Arial" w:eastAsia="Times New Roman" w:hAnsi="Arial" w:cs="Arial"/>
                <w:b/>
                <w:bCs/>
                <w:color w:val="000000"/>
              </w:rPr>
              <w:t>2023</w:t>
            </w:r>
          </w:p>
        </w:tc>
        <w:tc>
          <w:tcPr>
            <w:tcW w:w="1420" w:type="dxa"/>
            <w:tcBorders>
              <w:top w:val="single" w:sz="4" w:space="0" w:color="000000"/>
              <w:left w:val="nil"/>
              <w:bottom w:val="single" w:sz="4" w:space="0" w:color="000000"/>
              <w:right w:val="single" w:sz="4" w:space="0" w:color="000000"/>
            </w:tcBorders>
            <w:shd w:val="clear" w:color="F3F3F3" w:fill="F3F3F3"/>
            <w:vAlign w:val="center"/>
            <w:hideMark/>
          </w:tcPr>
          <w:p w14:paraId="00F013B5" w14:textId="77777777" w:rsidR="001406A0" w:rsidRPr="00531A34" w:rsidRDefault="001406A0" w:rsidP="001255FB">
            <w:pPr>
              <w:spacing w:after="0" w:line="240" w:lineRule="auto"/>
              <w:jc w:val="center"/>
              <w:rPr>
                <w:rFonts w:ascii="Arial" w:eastAsia="Times New Roman" w:hAnsi="Arial" w:cs="Arial"/>
                <w:b/>
                <w:bCs/>
                <w:color w:val="000000"/>
              </w:rPr>
            </w:pPr>
            <w:r w:rsidRPr="00531A34">
              <w:rPr>
                <w:rFonts w:ascii="Arial" w:eastAsia="Times New Roman" w:hAnsi="Arial" w:cs="Arial"/>
                <w:b/>
                <w:bCs/>
                <w:color w:val="000000"/>
              </w:rPr>
              <w:t>2024</w:t>
            </w:r>
          </w:p>
        </w:tc>
        <w:tc>
          <w:tcPr>
            <w:tcW w:w="1300" w:type="dxa"/>
            <w:tcBorders>
              <w:top w:val="single" w:sz="4" w:space="0" w:color="000000"/>
              <w:left w:val="nil"/>
              <w:bottom w:val="single" w:sz="4" w:space="0" w:color="000000"/>
              <w:right w:val="single" w:sz="4" w:space="0" w:color="000000"/>
            </w:tcBorders>
            <w:shd w:val="clear" w:color="F3F3F3" w:fill="F3F3F3"/>
            <w:vAlign w:val="center"/>
            <w:hideMark/>
          </w:tcPr>
          <w:p w14:paraId="1530BA15" w14:textId="77777777" w:rsidR="001406A0" w:rsidRPr="00531A34" w:rsidRDefault="001406A0" w:rsidP="001255FB">
            <w:pPr>
              <w:spacing w:after="0" w:line="240" w:lineRule="auto"/>
              <w:jc w:val="center"/>
              <w:rPr>
                <w:rFonts w:ascii="Arial" w:eastAsia="Times New Roman" w:hAnsi="Arial" w:cs="Arial"/>
                <w:b/>
                <w:bCs/>
                <w:color w:val="000000"/>
              </w:rPr>
            </w:pPr>
            <w:r w:rsidRPr="00531A34">
              <w:rPr>
                <w:rFonts w:ascii="Arial" w:eastAsia="Times New Roman" w:hAnsi="Arial" w:cs="Arial"/>
                <w:b/>
                <w:bCs/>
                <w:color w:val="000000"/>
              </w:rPr>
              <w:t>2025</w:t>
            </w:r>
          </w:p>
        </w:tc>
      </w:tr>
      <w:tr w:rsidR="001406A0" w:rsidRPr="00531A34" w14:paraId="5E906773" w14:textId="77777777" w:rsidTr="001255FB">
        <w:trPr>
          <w:trHeight w:val="300"/>
        </w:trPr>
        <w:tc>
          <w:tcPr>
            <w:tcW w:w="3660" w:type="dxa"/>
            <w:tcBorders>
              <w:top w:val="nil"/>
              <w:left w:val="single" w:sz="4" w:space="0" w:color="000000"/>
              <w:bottom w:val="single" w:sz="4" w:space="0" w:color="000000"/>
              <w:right w:val="single" w:sz="4" w:space="0" w:color="000000"/>
            </w:tcBorders>
            <w:shd w:val="clear" w:color="auto" w:fill="auto"/>
            <w:vAlign w:val="center"/>
            <w:hideMark/>
          </w:tcPr>
          <w:p w14:paraId="2F0C8BEB" w14:textId="77777777" w:rsidR="001406A0" w:rsidRPr="00531A34" w:rsidRDefault="001406A0" w:rsidP="001255FB">
            <w:pPr>
              <w:spacing w:after="0" w:line="240" w:lineRule="auto"/>
              <w:rPr>
                <w:rFonts w:ascii="Arial" w:eastAsia="Times New Roman" w:hAnsi="Arial" w:cs="Arial"/>
                <w:color w:val="000000"/>
              </w:rPr>
            </w:pPr>
            <w:r w:rsidRPr="00531A34">
              <w:rPr>
                <w:rFonts w:ascii="Arial" w:eastAsia="Times New Roman" w:hAnsi="Arial" w:cs="Arial"/>
                <w:color w:val="000000"/>
              </w:rPr>
              <w:t>Загальнодержавні функції</w:t>
            </w:r>
          </w:p>
        </w:tc>
        <w:tc>
          <w:tcPr>
            <w:tcW w:w="1120" w:type="dxa"/>
            <w:tcBorders>
              <w:top w:val="nil"/>
              <w:left w:val="nil"/>
              <w:bottom w:val="single" w:sz="4" w:space="0" w:color="000000"/>
              <w:right w:val="single" w:sz="4" w:space="0" w:color="000000"/>
            </w:tcBorders>
            <w:shd w:val="clear" w:color="auto" w:fill="auto"/>
            <w:vAlign w:val="center"/>
            <w:hideMark/>
          </w:tcPr>
          <w:p w14:paraId="0F609280"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15,10</w:t>
            </w:r>
          </w:p>
        </w:tc>
        <w:tc>
          <w:tcPr>
            <w:tcW w:w="1060" w:type="dxa"/>
            <w:tcBorders>
              <w:top w:val="nil"/>
              <w:left w:val="nil"/>
              <w:bottom w:val="single" w:sz="4" w:space="0" w:color="000000"/>
              <w:right w:val="single" w:sz="4" w:space="0" w:color="000000"/>
            </w:tcBorders>
            <w:shd w:val="clear" w:color="auto" w:fill="auto"/>
            <w:vAlign w:val="center"/>
            <w:hideMark/>
          </w:tcPr>
          <w:p w14:paraId="06E0E559"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14,46</w:t>
            </w:r>
          </w:p>
        </w:tc>
        <w:tc>
          <w:tcPr>
            <w:tcW w:w="1140" w:type="dxa"/>
            <w:tcBorders>
              <w:top w:val="nil"/>
              <w:left w:val="nil"/>
              <w:bottom w:val="single" w:sz="4" w:space="0" w:color="000000"/>
              <w:right w:val="single" w:sz="4" w:space="0" w:color="000000"/>
            </w:tcBorders>
            <w:shd w:val="clear" w:color="auto" w:fill="auto"/>
            <w:vAlign w:val="center"/>
            <w:hideMark/>
          </w:tcPr>
          <w:p w14:paraId="7CCB42EF"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15,73</w:t>
            </w:r>
          </w:p>
        </w:tc>
        <w:tc>
          <w:tcPr>
            <w:tcW w:w="1420" w:type="dxa"/>
            <w:tcBorders>
              <w:top w:val="nil"/>
              <w:left w:val="nil"/>
              <w:bottom w:val="single" w:sz="4" w:space="0" w:color="000000"/>
              <w:right w:val="single" w:sz="4" w:space="0" w:color="000000"/>
            </w:tcBorders>
            <w:shd w:val="clear" w:color="auto" w:fill="auto"/>
            <w:hideMark/>
          </w:tcPr>
          <w:p w14:paraId="1CD3CAD7"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18,90</w:t>
            </w:r>
          </w:p>
        </w:tc>
        <w:tc>
          <w:tcPr>
            <w:tcW w:w="1300" w:type="dxa"/>
            <w:tcBorders>
              <w:top w:val="nil"/>
              <w:left w:val="nil"/>
              <w:bottom w:val="single" w:sz="4" w:space="0" w:color="000000"/>
              <w:right w:val="single" w:sz="4" w:space="0" w:color="000000"/>
            </w:tcBorders>
            <w:shd w:val="clear" w:color="auto" w:fill="auto"/>
            <w:hideMark/>
          </w:tcPr>
          <w:p w14:paraId="04196DA8"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23,99</w:t>
            </w:r>
          </w:p>
        </w:tc>
      </w:tr>
      <w:tr w:rsidR="001406A0" w:rsidRPr="00531A34" w14:paraId="1A87789B" w14:textId="77777777" w:rsidTr="001255FB">
        <w:trPr>
          <w:trHeight w:val="570"/>
        </w:trPr>
        <w:tc>
          <w:tcPr>
            <w:tcW w:w="3660" w:type="dxa"/>
            <w:tcBorders>
              <w:top w:val="nil"/>
              <w:left w:val="single" w:sz="4" w:space="0" w:color="000000"/>
              <w:bottom w:val="single" w:sz="4" w:space="0" w:color="000000"/>
              <w:right w:val="single" w:sz="4" w:space="0" w:color="000000"/>
            </w:tcBorders>
            <w:shd w:val="clear" w:color="auto" w:fill="auto"/>
            <w:vAlign w:val="center"/>
            <w:hideMark/>
          </w:tcPr>
          <w:p w14:paraId="64DD8110" w14:textId="77777777" w:rsidR="001406A0" w:rsidRPr="00531A34" w:rsidRDefault="001406A0" w:rsidP="001255FB">
            <w:pPr>
              <w:spacing w:after="0" w:line="240" w:lineRule="auto"/>
              <w:rPr>
                <w:rFonts w:ascii="Arial" w:eastAsia="Times New Roman" w:hAnsi="Arial" w:cs="Arial"/>
                <w:color w:val="000000"/>
                <w:lang w:val="ru-RU"/>
              </w:rPr>
            </w:pPr>
            <w:r w:rsidRPr="00531A34">
              <w:rPr>
                <w:rFonts w:ascii="Arial" w:eastAsia="Times New Roman" w:hAnsi="Arial" w:cs="Arial"/>
                <w:color w:val="000000"/>
                <w:lang w:val="ru-RU"/>
              </w:rPr>
              <w:t>Громадський порядок, безпека та судова влада</w:t>
            </w:r>
          </w:p>
        </w:tc>
        <w:tc>
          <w:tcPr>
            <w:tcW w:w="1120" w:type="dxa"/>
            <w:tcBorders>
              <w:top w:val="nil"/>
              <w:left w:val="nil"/>
              <w:bottom w:val="single" w:sz="4" w:space="0" w:color="000000"/>
              <w:right w:val="single" w:sz="4" w:space="0" w:color="000000"/>
            </w:tcBorders>
            <w:shd w:val="clear" w:color="auto" w:fill="auto"/>
            <w:vAlign w:val="center"/>
            <w:hideMark/>
          </w:tcPr>
          <w:p w14:paraId="20AD3E4C"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0,08</w:t>
            </w:r>
          </w:p>
        </w:tc>
        <w:tc>
          <w:tcPr>
            <w:tcW w:w="1060" w:type="dxa"/>
            <w:tcBorders>
              <w:top w:val="nil"/>
              <w:left w:val="nil"/>
              <w:bottom w:val="single" w:sz="4" w:space="0" w:color="000000"/>
              <w:right w:val="single" w:sz="4" w:space="0" w:color="000000"/>
            </w:tcBorders>
            <w:shd w:val="clear" w:color="auto" w:fill="auto"/>
            <w:vAlign w:val="center"/>
            <w:hideMark/>
          </w:tcPr>
          <w:p w14:paraId="313BAA46"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0,35</w:t>
            </w:r>
          </w:p>
        </w:tc>
        <w:tc>
          <w:tcPr>
            <w:tcW w:w="1140" w:type="dxa"/>
            <w:tcBorders>
              <w:top w:val="nil"/>
              <w:left w:val="nil"/>
              <w:bottom w:val="single" w:sz="4" w:space="0" w:color="000000"/>
              <w:right w:val="single" w:sz="4" w:space="0" w:color="000000"/>
            </w:tcBorders>
            <w:shd w:val="clear" w:color="auto" w:fill="auto"/>
            <w:vAlign w:val="center"/>
            <w:hideMark/>
          </w:tcPr>
          <w:p w14:paraId="59000FE7"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0,81</w:t>
            </w:r>
          </w:p>
        </w:tc>
        <w:tc>
          <w:tcPr>
            <w:tcW w:w="1420" w:type="dxa"/>
            <w:tcBorders>
              <w:top w:val="nil"/>
              <w:left w:val="nil"/>
              <w:bottom w:val="single" w:sz="4" w:space="0" w:color="000000"/>
              <w:right w:val="single" w:sz="4" w:space="0" w:color="000000"/>
            </w:tcBorders>
            <w:shd w:val="clear" w:color="auto" w:fill="auto"/>
            <w:hideMark/>
          </w:tcPr>
          <w:p w14:paraId="726EEDE7"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1,22</w:t>
            </w:r>
          </w:p>
        </w:tc>
        <w:tc>
          <w:tcPr>
            <w:tcW w:w="1300" w:type="dxa"/>
            <w:tcBorders>
              <w:top w:val="nil"/>
              <w:left w:val="nil"/>
              <w:bottom w:val="single" w:sz="4" w:space="0" w:color="000000"/>
              <w:right w:val="single" w:sz="4" w:space="0" w:color="000000"/>
            </w:tcBorders>
            <w:shd w:val="clear" w:color="auto" w:fill="auto"/>
            <w:hideMark/>
          </w:tcPr>
          <w:p w14:paraId="24A9A0B8"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2,39</w:t>
            </w:r>
          </w:p>
        </w:tc>
      </w:tr>
      <w:tr w:rsidR="001406A0" w:rsidRPr="00531A34" w14:paraId="13D61B43" w14:textId="77777777" w:rsidTr="001255FB">
        <w:trPr>
          <w:trHeight w:val="300"/>
        </w:trPr>
        <w:tc>
          <w:tcPr>
            <w:tcW w:w="3660" w:type="dxa"/>
            <w:tcBorders>
              <w:top w:val="nil"/>
              <w:left w:val="single" w:sz="4" w:space="0" w:color="000000"/>
              <w:bottom w:val="single" w:sz="4" w:space="0" w:color="000000"/>
              <w:right w:val="single" w:sz="4" w:space="0" w:color="000000"/>
            </w:tcBorders>
            <w:shd w:val="clear" w:color="auto" w:fill="auto"/>
            <w:vAlign w:val="center"/>
            <w:hideMark/>
          </w:tcPr>
          <w:p w14:paraId="5A2A89E7" w14:textId="77777777" w:rsidR="001406A0" w:rsidRPr="00531A34" w:rsidRDefault="001406A0" w:rsidP="001255FB">
            <w:pPr>
              <w:spacing w:after="0" w:line="240" w:lineRule="auto"/>
              <w:rPr>
                <w:rFonts w:ascii="Arial" w:eastAsia="Times New Roman" w:hAnsi="Arial" w:cs="Arial"/>
                <w:color w:val="000000"/>
              </w:rPr>
            </w:pPr>
            <w:r w:rsidRPr="00531A34">
              <w:rPr>
                <w:rFonts w:ascii="Arial" w:eastAsia="Times New Roman" w:hAnsi="Arial" w:cs="Arial"/>
                <w:color w:val="000000"/>
              </w:rPr>
              <w:t>Економічна діяльність</w:t>
            </w:r>
          </w:p>
        </w:tc>
        <w:tc>
          <w:tcPr>
            <w:tcW w:w="1120" w:type="dxa"/>
            <w:tcBorders>
              <w:top w:val="nil"/>
              <w:left w:val="nil"/>
              <w:bottom w:val="single" w:sz="4" w:space="0" w:color="000000"/>
              <w:right w:val="single" w:sz="4" w:space="0" w:color="000000"/>
            </w:tcBorders>
            <w:shd w:val="clear" w:color="000000" w:fill="FFFFFF"/>
            <w:vAlign w:val="center"/>
            <w:hideMark/>
          </w:tcPr>
          <w:p w14:paraId="2CF95A94"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5,22</w:t>
            </w:r>
          </w:p>
        </w:tc>
        <w:tc>
          <w:tcPr>
            <w:tcW w:w="1060" w:type="dxa"/>
            <w:tcBorders>
              <w:top w:val="nil"/>
              <w:left w:val="nil"/>
              <w:bottom w:val="single" w:sz="4" w:space="0" w:color="000000"/>
              <w:right w:val="single" w:sz="4" w:space="0" w:color="000000"/>
            </w:tcBorders>
            <w:shd w:val="clear" w:color="000000" w:fill="FFFFFF"/>
            <w:vAlign w:val="center"/>
            <w:hideMark/>
          </w:tcPr>
          <w:p w14:paraId="7514BCAC"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1,65</w:t>
            </w:r>
          </w:p>
        </w:tc>
        <w:tc>
          <w:tcPr>
            <w:tcW w:w="1140" w:type="dxa"/>
            <w:tcBorders>
              <w:top w:val="nil"/>
              <w:left w:val="nil"/>
              <w:bottom w:val="single" w:sz="4" w:space="0" w:color="000000"/>
              <w:right w:val="single" w:sz="4" w:space="0" w:color="000000"/>
            </w:tcBorders>
            <w:shd w:val="clear" w:color="000000" w:fill="FFFFFF"/>
            <w:vAlign w:val="center"/>
            <w:hideMark/>
          </w:tcPr>
          <w:p w14:paraId="37971BAE"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13,91</w:t>
            </w:r>
          </w:p>
        </w:tc>
        <w:tc>
          <w:tcPr>
            <w:tcW w:w="1420" w:type="dxa"/>
            <w:tcBorders>
              <w:top w:val="nil"/>
              <w:left w:val="nil"/>
              <w:bottom w:val="single" w:sz="4" w:space="0" w:color="000000"/>
              <w:right w:val="single" w:sz="4" w:space="0" w:color="000000"/>
            </w:tcBorders>
            <w:shd w:val="clear" w:color="000000" w:fill="FFFFFF"/>
            <w:hideMark/>
          </w:tcPr>
          <w:p w14:paraId="3B0DAC2A"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2,60</w:t>
            </w:r>
          </w:p>
        </w:tc>
        <w:tc>
          <w:tcPr>
            <w:tcW w:w="1300" w:type="dxa"/>
            <w:tcBorders>
              <w:top w:val="nil"/>
              <w:left w:val="nil"/>
              <w:bottom w:val="single" w:sz="4" w:space="0" w:color="000000"/>
              <w:right w:val="single" w:sz="4" w:space="0" w:color="000000"/>
            </w:tcBorders>
            <w:shd w:val="clear" w:color="000000" w:fill="FFFFFF"/>
            <w:hideMark/>
          </w:tcPr>
          <w:p w14:paraId="1692ABD0"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7,43</w:t>
            </w:r>
          </w:p>
        </w:tc>
      </w:tr>
      <w:tr w:rsidR="001406A0" w:rsidRPr="00531A34" w14:paraId="7CC48A3C" w14:textId="77777777" w:rsidTr="001255FB">
        <w:trPr>
          <w:trHeight w:val="570"/>
        </w:trPr>
        <w:tc>
          <w:tcPr>
            <w:tcW w:w="3660" w:type="dxa"/>
            <w:tcBorders>
              <w:top w:val="nil"/>
              <w:left w:val="single" w:sz="4" w:space="0" w:color="000000"/>
              <w:bottom w:val="single" w:sz="4" w:space="0" w:color="000000"/>
              <w:right w:val="single" w:sz="4" w:space="0" w:color="000000"/>
            </w:tcBorders>
            <w:shd w:val="clear" w:color="auto" w:fill="auto"/>
            <w:vAlign w:val="center"/>
            <w:hideMark/>
          </w:tcPr>
          <w:p w14:paraId="17E0A4DF" w14:textId="77777777" w:rsidR="001406A0" w:rsidRPr="00531A34" w:rsidRDefault="001406A0" w:rsidP="001255FB">
            <w:pPr>
              <w:spacing w:after="0" w:line="240" w:lineRule="auto"/>
              <w:rPr>
                <w:rFonts w:ascii="Arial" w:eastAsia="Times New Roman" w:hAnsi="Arial" w:cs="Arial"/>
                <w:color w:val="000000"/>
              </w:rPr>
            </w:pPr>
            <w:r w:rsidRPr="00531A34">
              <w:rPr>
                <w:rFonts w:ascii="Arial" w:eastAsia="Times New Roman" w:hAnsi="Arial" w:cs="Arial"/>
                <w:color w:val="000000"/>
              </w:rPr>
              <w:t>Охорона навколишнього природного середовища</w:t>
            </w:r>
          </w:p>
        </w:tc>
        <w:tc>
          <w:tcPr>
            <w:tcW w:w="1120" w:type="dxa"/>
            <w:tcBorders>
              <w:top w:val="nil"/>
              <w:left w:val="nil"/>
              <w:bottom w:val="single" w:sz="4" w:space="0" w:color="000000"/>
              <w:right w:val="single" w:sz="4" w:space="0" w:color="000000"/>
            </w:tcBorders>
            <w:shd w:val="clear" w:color="auto" w:fill="auto"/>
            <w:vAlign w:val="center"/>
            <w:hideMark/>
          </w:tcPr>
          <w:p w14:paraId="2021B616"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0,01</w:t>
            </w:r>
          </w:p>
        </w:tc>
        <w:tc>
          <w:tcPr>
            <w:tcW w:w="1060" w:type="dxa"/>
            <w:tcBorders>
              <w:top w:val="nil"/>
              <w:left w:val="nil"/>
              <w:bottom w:val="single" w:sz="4" w:space="0" w:color="000000"/>
              <w:right w:val="single" w:sz="4" w:space="0" w:color="000000"/>
            </w:tcBorders>
            <w:shd w:val="clear" w:color="auto" w:fill="auto"/>
            <w:vAlign w:val="center"/>
            <w:hideMark/>
          </w:tcPr>
          <w:p w14:paraId="485330E0"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 </w:t>
            </w:r>
          </w:p>
        </w:tc>
        <w:tc>
          <w:tcPr>
            <w:tcW w:w="1140" w:type="dxa"/>
            <w:tcBorders>
              <w:top w:val="nil"/>
              <w:left w:val="nil"/>
              <w:bottom w:val="single" w:sz="4" w:space="0" w:color="000000"/>
              <w:right w:val="single" w:sz="4" w:space="0" w:color="000000"/>
            </w:tcBorders>
            <w:shd w:val="clear" w:color="auto" w:fill="auto"/>
            <w:vAlign w:val="center"/>
            <w:hideMark/>
          </w:tcPr>
          <w:p w14:paraId="3A86D4C5"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 </w:t>
            </w:r>
          </w:p>
        </w:tc>
        <w:tc>
          <w:tcPr>
            <w:tcW w:w="1420" w:type="dxa"/>
            <w:tcBorders>
              <w:top w:val="nil"/>
              <w:left w:val="nil"/>
              <w:bottom w:val="single" w:sz="4" w:space="0" w:color="000000"/>
              <w:right w:val="single" w:sz="4" w:space="0" w:color="000000"/>
            </w:tcBorders>
            <w:shd w:val="clear" w:color="auto" w:fill="auto"/>
            <w:hideMark/>
          </w:tcPr>
          <w:p w14:paraId="619D69C6"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 </w:t>
            </w:r>
          </w:p>
        </w:tc>
        <w:tc>
          <w:tcPr>
            <w:tcW w:w="1300" w:type="dxa"/>
            <w:tcBorders>
              <w:top w:val="nil"/>
              <w:left w:val="nil"/>
              <w:bottom w:val="single" w:sz="4" w:space="0" w:color="000000"/>
              <w:right w:val="single" w:sz="4" w:space="0" w:color="000000"/>
            </w:tcBorders>
            <w:shd w:val="clear" w:color="auto" w:fill="auto"/>
            <w:hideMark/>
          </w:tcPr>
          <w:p w14:paraId="6EEFB375"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 </w:t>
            </w:r>
          </w:p>
        </w:tc>
      </w:tr>
      <w:tr w:rsidR="001406A0" w:rsidRPr="00531A34" w14:paraId="6D004614" w14:textId="77777777" w:rsidTr="001255FB">
        <w:trPr>
          <w:trHeight w:val="570"/>
        </w:trPr>
        <w:tc>
          <w:tcPr>
            <w:tcW w:w="3660" w:type="dxa"/>
            <w:tcBorders>
              <w:top w:val="nil"/>
              <w:left w:val="single" w:sz="4" w:space="0" w:color="000000"/>
              <w:bottom w:val="single" w:sz="4" w:space="0" w:color="000000"/>
              <w:right w:val="single" w:sz="4" w:space="0" w:color="000000"/>
            </w:tcBorders>
            <w:shd w:val="clear" w:color="auto" w:fill="auto"/>
            <w:vAlign w:val="center"/>
            <w:hideMark/>
          </w:tcPr>
          <w:p w14:paraId="1AF80E05" w14:textId="77777777" w:rsidR="001406A0" w:rsidRPr="00531A34" w:rsidRDefault="001406A0" w:rsidP="001255FB">
            <w:pPr>
              <w:spacing w:after="0" w:line="240" w:lineRule="auto"/>
              <w:rPr>
                <w:rFonts w:ascii="Arial" w:eastAsia="Times New Roman" w:hAnsi="Arial" w:cs="Arial"/>
                <w:color w:val="000000"/>
              </w:rPr>
            </w:pPr>
            <w:r w:rsidRPr="00531A34">
              <w:rPr>
                <w:rFonts w:ascii="Arial" w:eastAsia="Times New Roman" w:hAnsi="Arial" w:cs="Arial"/>
                <w:color w:val="000000"/>
              </w:rPr>
              <w:t>Житлово-комунальне господарство</w:t>
            </w:r>
          </w:p>
        </w:tc>
        <w:tc>
          <w:tcPr>
            <w:tcW w:w="1120" w:type="dxa"/>
            <w:tcBorders>
              <w:top w:val="nil"/>
              <w:left w:val="nil"/>
              <w:bottom w:val="single" w:sz="4" w:space="0" w:color="000000"/>
              <w:right w:val="single" w:sz="4" w:space="0" w:color="000000"/>
            </w:tcBorders>
            <w:shd w:val="clear" w:color="auto" w:fill="auto"/>
            <w:vAlign w:val="center"/>
            <w:hideMark/>
          </w:tcPr>
          <w:p w14:paraId="393E90C9"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5,46</w:t>
            </w:r>
          </w:p>
        </w:tc>
        <w:tc>
          <w:tcPr>
            <w:tcW w:w="1060" w:type="dxa"/>
            <w:tcBorders>
              <w:top w:val="nil"/>
              <w:left w:val="nil"/>
              <w:bottom w:val="single" w:sz="4" w:space="0" w:color="000000"/>
              <w:right w:val="single" w:sz="4" w:space="0" w:color="000000"/>
            </w:tcBorders>
            <w:shd w:val="clear" w:color="auto" w:fill="auto"/>
            <w:vAlign w:val="center"/>
            <w:hideMark/>
          </w:tcPr>
          <w:p w14:paraId="304546FD"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4,95</w:t>
            </w:r>
          </w:p>
        </w:tc>
        <w:tc>
          <w:tcPr>
            <w:tcW w:w="1140" w:type="dxa"/>
            <w:tcBorders>
              <w:top w:val="nil"/>
              <w:left w:val="nil"/>
              <w:bottom w:val="single" w:sz="4" w:space="0" w:color="000000"/>
              <w:right w:val="single" w:sz="4" w:space="0" w:color="000000"/>
            </w:tcBorders>
            <w:shd w:val="clear" w:color="auto" w:fill="auto"/>
            <w:vAlign w:val="center"/>
            <w:hideMark/>
          </w:tcPr>
          <w:p w14:paraId="6CC114D3"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13,82</w:t>
            </w:r>
          </w:p>
        </w:tc>
        <w:tc>
          <w:tcPr>
            <w:tcW w:w="1420" w:type="dxa"/>
            <w:tcBorders>
              <w:top w:val="nil"/>
              <w:left w:val="nil"/>
              <w:bottom w:val="single" w:sz="4" w:space="0" w:color="000000"/>
              <w:right w:val="single" w:sz="4" w:space="0" w:color="000000"/>
            </w:tcBorders>
            <w:shd w:val="clear" w:color="auto" w:fill="auto"/>
            <w:hideMark/>
          </w:tcPr>
          <w:p w14:paraId="4648D657"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9,14</w:t>
            </w:r>
          </w:p>
        </w:tc>
        <w:tc>
          <w:tcPr>
            <w:tcW w:w="1300" w:type="dxa"/>
            <w:tcBorders>
              <w:top w:val="nil"/>
              <w:left w:val="nil"/>
              <w:bottom w:val="single" w:sz="4" w:space="0" w:color="000000"/>
              <w:right w:val="single" w:sz="4" w:space="0" w:color="000000"/>
            </w:tcBorders>
            <w:shd w:val="clear" w:color="auto" w:fill="auto"/>
            <w:hideMark/>
          </w:tcPr>
          <w:p w14:paraId="7353B2D3"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6,70</w:t>
            </w:r>
          </w:p>
        </w:tc>
      </w:tr>
      <w:tr w:rsidR="001406A0" w:rsidRPr="00531A34" w14:paraId="473D816E" w14:textId="77777777" w:rsidTr="001255FB">
        <w:trPr>
          <w:trHeight w:val="300"/>
        </w:trPr>
        <w:tc>
          <w:tcPr>
            <w:tcW w:w="3660" w:type="dxa"/>
            <w:tcBorders>
              <w:top w:val="nil"/>
              <w:left w:val="single" w:sz="4" w:space="0" w:color="000000"/>
              <w:bottom w:val="single" w:sz="4" w:space="0" w:color="000000"/>
              <w:right w:val="single" w:sz="4" w:space="0" w:color="000000"/>
            </w:tcBorders>
            <w:shd w:val="clear" w:color="auto" w:fill="auto"/>
            <w:vAlign w:val="center"/>
            <w:hideMark/>
          </w:tcPr>
          <w:p w14:paraId="3E8D702A" w14:textId="77777777" w:rsidR="001406A0" w:rsidRPr="00531A34" w:rsidRDefault="001406A0" w:rsidP="001255FB">
            <w:pPr>
              <w:spacing w:after="0" w:line="240" w:lineRule="auto"/>
              <w:rPr>
                <w:rFonts w:ascii="Arial" w:eastAsia="Times New Roman" w:hAnsi="Arial" w:cs="Arial"/>
                <w:color w:val="000000"/>
              </w:rPr>
            </w:pPr>
            <w:r w:rsidRPr="00531A34">
              <w:rPr>
                <w:rFonts w:ascii="Arial" w:eastAsia="Times New Roman" w:hAnsi="Arial" w:cs="Arial"/>
                <w:color w:val="000000"/>
              </w:rPr>
              <w:t>Охорона здоров'я</w:t>
            </w:r>
          </w:p>
        </w:tc>
        <w:tc>
          <w:tcPr>
            <w:tcW w:w="1120" w:type="dxa"/>
            <w:tcBorders>
              <w:top w:val="nil"/>
              <w:left w:val="nil"/>
              <w:bottom w:val="single" w:sz="4" w:space="0" w:color="000000"/>
              <w:right w:val="single" w:sz="4" w:space="0" w:color="000000"/>
            </w:tcBorders>
            <w:shd w:val="clear" w:color="auto" w:fill="auto"/>
            <w:vAlign w:val="center"/>
            <w:hideMark/>
          </w:tcPr>
          <w:p w14:paraId="5314E1AF"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0,90</w:t>
            </w:r>
          </w:p>
        </w:tc>
        <w:tc>
          <w:tcPr>
            <w:tcW w:w="1060" w:type="dxa"/>
            <w:tcBorders>
              <w:top w:val="nil"/>
              <w:left w:val="nil"/>
              <w:bottom w:val="single" w:sz="4" w:space="0" w:color="000000"/>
              <w:right w:val="single" w:sz="4" w:space="0" w:color="000000"/>
            </w:tcBorders>
            <w:shd w:val="clear" w:color="auto" w:fill="auto"/>
            <w:vAlign w:val="center"/>
            <w:hideMark/>
          </w:tcPr>
          <w:p w14:paraId="6322DC06"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1,12</w:t>
            </w:r>
          </w:p>
        </w:tc>
        <w:tc>
          <w:tcPr>
            <w:tcW w:w="1140" w:type="dxa"/>
            <w:tcBorders>
              <w:top w:val="nil"/>
              <w:left w:val="nil"/>
              <w:bottom w:val="single" w:sz="4" w:space="0" w:color="000000"/>
              <w:right w:val="single" w:sz="4" w:space="0" w:color="000000"/>
            </w:tcBorders>
            <w:shd w:val="clear" w:color="auto" w:fill="auto"/>
            <w:vAlign w:val="center"/>
            <w:hideMark/>
          </w:tcPr>
          <w:p w14:paraId="4B5FD022"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0,92</w:t>
            </w:r>
          </w:p>
        </w:tc>
        <w:tc>
          <w:tcPr>
            <w:tcW w:w="1420" w:type="dxa"/>
            <w:tcBorders>
              <w:top w:val="nil"/>
              <w:left w:val="nil"/>
              <w:bottom w:val="single" w:sz="4" w:space="0" w:color="000000"/>
              <w:right w:val="single" w:sz="4" w:space="0" w:color="000000"/>
            </w:tcBorders>
            <w:shd w:val="clear" w:color="auto" w:fill="auto"/>
            <w:hideMark/>
          </w:tcPr>
          <w:p w14:paraId="35C08F27"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1,60</w:t>
            </w:r>
          </w:p>
        </w:tc>
        <w:tc>
          <w:tcPr>
            <w:tcW w:w="1300" w:type="dxa"/>
            <w:tcBorders>
              <w:top w:val="nil"/>
              <w:left w:val="nil"/>
              <w:bottom w:val="single" w:sz="4" w:space="0" w:color="000000"/>
              <w:right w:val="single" w:sz="4" w:space="0" w:color="000000"/>
            </w:tcBorders>
            <w:shd w:val="clear" w:color="auto" w:fill="auto"/>
            <w:hideMark/>
          </w:tcPr>
          <w:p w14:paraId="3740AD1A"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2,06</w:t>
            </w:r>
          </w:p>
        </w:tc>
      </w:tr>
      <w:tr w:rsidR="001406A0" w:rsidRPr="00531A34" w14:paraId="1BCF2CDA" w14:textId="77777777" w:rsidTr="001255FB">
        <w:trPr>
          <w:trHeight w:val="300"/>
        </w:trPr>
        <w:tc>
          <w:tcPr>
            <w:tcW w:w="3660" w:type="dxa"/>
            <w:tcBorders>
              <w:top w:val="nil"/>
              <w:left w:val="single" w:sz="4" w:space="0" w:color="000000"/>
              <w:bottom w:val="single" w:sz="4" w:space="0" w:color="000000"/>
              <w:right w:val="single" w:sz="4" w:space="0" w:color="000000"/>
            </w:tcBorders>
            <w:shd w:val="clear" w:color="auto" w:fill="auto"/>
            <w:vAlign w:val="center"/>
            <w:hideMark/>
          </w:tcPr>
          <w:p w14:paraId="1D9B41A3" w14:textId="77777777" w:rsidR="001406A0" w:rsidRPr="00531A34" w:rsidRDefault="001406A0" w:rsidP="001255FB">
            <w:pPr>
              <w:spacing w:after="0" w:line="240" w:lineRule="auto"/>
              <w:rPr>
                <w:rFonts w:ascii="Arial" w:eastAsia="Times New Roman" w:hAnsi="Arial" w:cs="Arial"/>
                <w:color w:val="000000"/>
              </w:rPr>
            </w:pPr>
            <w:r w:rsidRPr="00531A34">
              <w:rPr>
                <w:rFonts w:ascii="Arial" w:eastAsia="Times New Roman" w:hAnsi="Arial" w:cs="Arial"/>
                <w:color w:val="000000"/>
              </w:rPr>
              <w:t>Освіта</w:t>
            </w:r>
          </w:p>
        </w:tc>
        <w:tc>
          <w:tcPr>
            <w:tcW w:w="1120" w:type="dxa"/>
            <w:tcBorders>
              <w:top w:val="nil"/>
              <w:left w:val="nil"/>
              <w:bottom w:val="single" w:sz="4" w:space="0" w:color="000000"/>
              <w:right w:val="single" w:sz="4" w:space="0" w:color="000000"/>
            </w:tcBorders>
            <w:shd w:val="clear" w:color="auto" w:fill="auto"/>
            <w:vAlign w:val="center"/>
            <w:hideMark/>
          </w:tcPr>
          <w:p w14:paraId="6831DA89"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28,55</w:t>
            </w:r>
          </w:p>
        </w:tc>
        <w:tc>
          <w:tcPr>
            <w:tcW w:w="1060" w:type="dxa"/>
            <w:tcBorders>
              <w:top w:val="nil"/>
              <w:left w:val="nil"/>
              <w:bottom w:val="single" w:sz="4" w:space="0" w:color="000000"/>
              <w:right w:val="single" w:sz="4" w:space="0" w:color="000000"/>
            </w:tcBorders>
            <w:shd w:val="clear" w:color="auto" w:fill="auto"/>
            <w:vAlign w:val="center"/>
            <w:hideMark/>
          </w:tcPr>
          <w:p w14:paraId="5B99AF2E"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26,54</w:t>
            </w:r>
          </w:p>
        </w:tc>
        <w:tc>
          <w:tcPr>
            <w:tcW w:w="1140" w:type="dxa"/>
            <w:tcBorders>
              <w:top w:val="nil"/>
              <w:left w:val="nil"/>
              <w:bottom w:val="single" w:sz="4" w:space="0" w:color="000000"/>
              <w:right w:val="single" w:sz="4" w:space="0" w:color="000000"/>
            </w:tcBorders>
            <w:shd w:val="clear" w:color="auto" w:fill="auto"/>
            <w:vAlign w:val="center"/>
            <w:hideMark/>
          </w:tcPr>
          <w:p w14:paraId="31E269C1"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21,77</w:t>
            </w:r>
          </w:p>
        </w:tc>
        <w:tc>
          <w:tcPr>
            <w:tcW w:w="1420" w:type="dxa"/>
            <w:tcBorders>
              <w:top w:val="nil"/>
              <w:left w:val="nil"/>
              <w:bottom w:val="single" w:sz="4" w:space="0" w:color="000000"/>
              <w:right w:val="single" w:sz="4" w:space="0" w:color="000000"/>
            </w:tcBorders>
            <w:shd w:val="clear" w:color="auto" w:fill="auto"/>
            <w:hideMark/>
          </w:tcPr>
          <w:p w14:paraId="55FFD61F"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27,75</w:t>
            </w:r>
          </w:p>
        </w:tc>
        <w:tc>
          <w:tcPr>
            <w:tcW w:w="1300" w:type="dxa"/>
            <w:tcBorders>
              <w:top w:val="nil"/>
              <w:left w:val="nil"/>
              <w:bottom w:val="single" w:sz="4" w:space="0" w:color="000000"/>
              <w:right w:val="single" w:sz="4" w:space="0" w:color="000000"/>
            </w:tcBorders>
            <w:shd w:val="clear" w:color="auto" w:fill="auto"/>
            <w:hideMark/>
          </w:tcPr>
          <w:p w14:paraId="52C64844"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38,19</w:t>
            </w:r>
          </w:p>
        </w:tc>
      </w:tr>
      <w:tr w:rsidR="001406A0" w:rsidRPr="00531A34" w14:paraId="5901B905" w14:textId="77777777" w:rsidTr="001255FB">
        <w:trPr>
          <w:trHeight w:val="570"/>
        </w:trPr>
        <w:tc>
          <w:tcPr>
            <w:tcW w:w="3660" w:type="dxa"/>
            <w:tcBorders>
              <w:top w:val="nil"/>
              <w:left w:val="single" w:sz="4" w:space="0" w:color="000000"/>
              <w:bottom w:val="single" w:sz="4" w:space="0" w:color="000000"/>
              <w:right w:val="single" w:sz="4" w:space="0" w:color="000000"/>
            </w:tcBorders>
            <w:shd w:val="clear" w:color="auto" w:fill="auto"/>
            <w:vAlign w:val="center"/>
            <w:hideMark/>
          </w:tcPr>
          <w:p w14:paraId="75F859FE" w14:textId="77777777" w:rsidR="001406A0" w:rsidRPr="00531A34" w:rsidRDefault="001406A0" w:rsidP="001255FB">
            <w:pPr>
              <w:spacing w:after="0" w:line="240" w:lineRule="auto"/>
              <w:rPr>
                <w:rFonts w:ascii="Arial" w:eastAsia="Times New Roman" w:hAnsi="Arial" w:cs="Arial"/>
                <w:color w:val="000000"/>
                <w:lang w:val="ru-RU"/>
              </w:rPr>
            </w:pPr>
            <w:r w:rsidRPr="00531A34">
              <w:rPr>
                <w:rFonts w:ascii="Arial" w:eastAsia="Times New Roman" w:hAnsi="Arial" w:cs="Arial"/>
                <w:color w:val="000000"/>
                <w:lang w:val="ru-RU"/>
              </w:rPr>
              <w:t>Соціальний захист та соціальне забезпечення</w:t>
            </w:r>
          </w:p>
        </w:tc>
        <w:tc>
          <w:tcPr>
            <w:tcW w:w="1120" w:type="dxa"/>
            <w:tcBorders>
              <w:top w:val="nil"/>
              <w:left w:val="nil"/>
              <w:bottom w:val="single" w:sz="4" w:space="0" w:color="000000"/>
              <w:right w:val="single" w:sz="4" w:space="0" w:color="000000"/>
            </w:tcBorders>
            <w:shd w:val="clear" w:color="auto" w:fill="auto"/>
            <w:vAlign w:val="center"/>
            <w:hideMark/>
          </w:tcPr>
          <w:p w14:paraId="53A16B52"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2,68</w:t>
            </w:r>
          </w:p>
        </w:tc>
        <w:tc>
          <w:tcPr>
            <w:tcW w:w="1060" w:type="dxa"/>
            <w:tcBorders>
              <w:top w:val="nil"/>
              <w:left w:val="nil"/>
              <w:bottom w:val="single" w:sz="4" w:space="0" w:color="000000"/>
              <w:right w:val="single" w:sz="4" w:space="0" w:color="000000"/>
            </w:tcBorders>
            <w:shd w:val="clear" w:color="auto" w:fill="auto"/>
            <w:vAlign w:val="center"/>
            <w:hideMark/>
          </w:tcPr>
          <w:p w14:paraId="729F00FA"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3,44</w:t>
            </w:r>
          </w:p>
        </w:tc>
        <w:tc>
          <w:tcPr>
            <w:tcW w:w="1140" w:type="dxa"/>
            <w:tcBorders>
              <w:top w:val="nil"/>
              <w:left w:val="nil"/>
              <w:bottom w:val="single" w:sz="4" w:space="0" w:color="000000"/>
              <w:right w:val="single" w:sz="4" w:space="0" w:color="000000"/>
            </w:tcBorders>
            <w:shd w:val="clear" w:color="auto" w:fill="auto"/>
            <w:vAlign w:val="center"/>
            <w:hideMark/>
          </w:tcPr>
          <w:p w14:paraId="58F56F01"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3,34</w:t>
            </w:r>
          </w:p>
        </w:tc>
        <w:tc>
          <w:tcPr>
            <w:tcW w:w="1420" w:type="dxa"/>
            <w:tcBorders>
              <w:top w:val="nil"/>
              <w:left w:val="nil"/>
              <w:bottom w:val="single" w:sz="4" w:space="0" w:color="000000"/>
              <w:right w:val="single" w:sz="4" w:space="0" w:color="000000"/>
            </w:tcBorders>
            <w:shd w:val="clear" w:color="auto" w:fill="auto"/>
            <w:hideMark/>
          </w:tcPr>
          <w:p w14:paraId="5AB060B0"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3,97</w:t>
            </w:r>
          </w:p>
        </w:tc>
        <w:tc>
          <w:tcPr>
            <w:tcW w:w="1300" w:type="dxa"/>
            <w:tcBorders>
              <w:top w:val="nil"/>
              <w:left w:val="nil"/>
              <w:bottom w:val="single" w:sz="4" w:space="0" w:color="000000"/>
              <w:right w:val="single" w:sz="4" w:space="0" w:color="000000"/>
            </w:tcBorders>
            <w:shd w:val="clear" w:color="auto" w:fill="auto"/>
            <w:hideMark/>
          </w:tcPr>
          <w:p w14:paraId="3B7A2C49" w14:textId="77777777" w:rsidR="001406A0" w:rsidRPr="00531A34" w:rsidRDefault="001406A0" w:rsidP="001255FB">
            <w:pPr>
              <w:spacing w:after="0" w:line="240" w:lineRule="auto"/>
              <w:jc w:val="right"/>
              <w:rPr>
                <w:rFonts w:ascii="Times New Roman" w:eastAsia="Times New Roman" w:hAnsi="Times New Roman" w:cs="Times New Roman"/>
                <w:color w:val="000000"/>
              </w:rPr>
            </w:pPr>
            <w:r w:rsidRPr="00531A34">
              <w:rPr>
                <w:rFonts w:ascii="Times New Roman" w:eastAsia="Times New Roman" w:hAnsi="Times New Roman" w:cs="Times New Roman"/>
                <w:color w:val="000000"/>
              </w:rPr>
              <w:t>6,11</w:t>
            </w:r>
          </w:p>
        </w:tc>
      </w:tr>
    </w:tbl>
    <w:p w14:paraId="3223E01D" w14:textId="3646DA8E" w:rsidR="001406A0" w:rsidRPr="008D1F01" w:rsidRDefault="008D1F01" w:rsidP="001406A0">
      <w:pPr>
        <w:jc w:val="both"/>
        <w:rPr>
          <w:rFonts w:ascii="Times New Roman" w:eastAsia="Times New Roman" w:hAnsi="Times New Roman" w:cs="Times New Roman"/>
          <w:i/>
          <w:sz w:val="28"/>
          <w:szCs w:val="28"/>
          <w:bdr w:val="none" w:sz="0" w:space="0" w:color="auto" w:frame="1"/>
          <w:lang w:val="ru-RU"/>
        </w:rPr>
      </w:pPr>
      <w:r>
        <w:rPr>
          <w:rFonts w:ascii="Times New Roman" w:eastAsia="Times New Roman" w:hAnsi="Times New Roman" w:cs="Times New Roman"/>
          <w:sz w:val="28"/>
          <w:szCs w:val="28"/>
          <w:bdr w:val="none" w:sz="0" w:space="0" w:color="auto" w:frame="1"/>
          <w:lang w:val="ru-RU"/>
        </w:rPr>
        <w:t>*</w:t>
      </w:r>
      <w:r w:rsidRPr="008D1F01">
        <w:rPr>
          <w:rFonts w:ascii="Times New Roman" w:eastAsia="Times New Roman" w:hAnsi="Times New Roman" w:cs="Times New Roman"/>
          <w:i/>
          <w:sz w:val="28"/>
          <w:szCs w:val="28"/>
          <w:bdr w:val="none" w:sz="0" w:space="0" w:color="auto" w:frame="1"/>
          <w:lang w:val="ru-RU"/>
        </w:rPr>
        <w:t>за інформацією Чумаківської сільської ради</w:t>
      </w:r>
    </w:p>
    <w:p w14:paraId="25599692" w14:textId="36F11E93" w:rsidR="001406A0" w:rsidRDefault="001406A0" w:rsidP="00727C94">
      <w:pPr>
        <w:spacing w:after="0" w:line="276" w:lineRule="auto"/>
        <w:ind w:firstLine="720"/>
        <w:jc w:val="both"/>
        <w:rPr>
          <w:rFonts w:ascii="Times New Roman" w:eastAsia="Times New Roman" w:hAnsi="Times New Roman" w:cs="Times New Roman"/>
          <w:sz w:val="28"/>
          <w:szCs w:val="28"/>
          <w:bdr w:val="none" w:sz="0" w:space="0" w:color="auto" w:frame="1"/>
          <w:lang w:val="ru-RU"/>
        </w:rPr>
      </w:pPr>
      <w:r w:rsidRPr="00534976">
        <w:rPr>
          <w:rFonts w:ascii="Times New Roman" w:eastAsia="Times New Roman" w:hAnsi="Times New Roman" w:cs="Times New Roman"/>
          <w:sz w:val="28"/>
          <w:szCs w:val="28"/>
          <w:bdr w:val="none" w:sz="0" w:space="0" w:color="auto" w:frame="1"/>
          <w:lang w:val="ru-RU"/>
        </w:rPr>
        <w:lastRenderedPageBreak/>
        <w:t>У складі видатків на освіту у 2025 році 72,8% становили видатки на загальну середню освіту (у 2021 році – 77,3%), 27,2 % – на дошкіль</w:t>
      </w:r>
      <w:r w:rsidR="005B5688">
        <w:rPr>
          <w:rFonts w:ascii="Times New Roman" w:eastAsia="Times New Roman" w:hAnsi="Times New Roman" w:cs="Times New Roman"/>
          <w:sz w:val="28"/>
          <w:szCs w:val="28"/>
          <w:bdr w:val="none" w:sz="0" w:space="0" w:color="auto" w:frame="1"/>
          <w:lang w:val="ru-RU"/>
        </w:rPr>
        <w:t>ну освіту (у 2021 році – 22,3%) (рис.9.3).</w:t>
      </w:r>
      <w:r>
        <w:rPr>
          <w:rFonts w:ascii="Times New Roman" w:eastAsia="Times New Roman" w:hAnsi="Times New Roman" w:cs="Times New Roman"/>
          <w:sz w:val="28"/>
          <w:szCs w:val="28"/>
          <w:bdr w:val="none" w:sz="0" w:space="0" w:color="auto" w:frame="1"/>
          <w:lang w:val="ru-RU"/>
        </w:rPr>
        <w:t xml:space="preserve"> Водночас, основними сферами витрат крім освіти залишаються державне управління, житлово-комунальне господарство, соціальний захист та охорона здоров'я.</w:t>
      </w:r>
    </w:p>
    <w:p w14:paraId="6245A363" w14:textId="10068C03" w:rsidR="008D1F01" w:rsidRDefault="008D1F01" w:rsidP="00727C94">
      <w:pPr>
        <w:ind w:firstLine="993"/>
        <w:jc w:val="both"/>
        <w:rPr>
          <w:rFonts w:ascii="Times New Roman" w:eastAsia="Times New Roman" w:hAnsi="Times New Roman" w:cs="Times New Roman"/>
          <w:sz w:val="28"/>
          <w:szCs w:val="28"/>
          <w:bdr w:val="none" w:sz="0" w:space="0" w:color="auto" w:frame="1"/>
          <w:lang w:val="ru-RU"/>
        </w:rPr>
      </w:pPr>
      <w:r>
        <w:rPr>
          <w:noProof/>
          <w:lang w:val="uk-UA" w:eastAsia="uk-UA"/>
        </w:rPr>
        <w:drawing>
          <wp:inline distT="0" distB="0" distL="0" distR="0" wp14:anchorId="66361632" wp14:editId="3E0F31BF">
            <wp:extent cx="5343525" cy="3095625"/>
            <wp:effectExtent l="0" t="0" r="9525" b="952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3882C4C" w14:textId="3A04845B" w:rsidR="008D1F01" w:rsidRDefault="00AD4A30" w:rsidP="00727C94">
      <w:pPr>
        <w:spacing w:after="0" w:line="276" w:lineRule="auto"/>
        <w:ind w:firstLine="720"/>
        <w:jc w:val="both"/>
        <w:rPr>
          <w:rFonts w:ascii="Times New Roman" w:eastAsia="Times New Roman" w:hAnsi="Times New Roman" w:cs="Times New Roman"/>
          <w:sz w:val="28"/>
          <w:szCs w:val="28"/>
          <w:bdr w:val="none" w:sz="0" w:space="0" w:color="auto" w:frame="1"/>
          <w:lang w:val="ru-RU"/>
        </w:rPr>
      </w:pPr>
      <w:r w:rsidRPr="00537A9C">
        <w:rPr>
          <w:rFonts w:ascii="Times New Roman" w:eastAsia="Times New Roman" w:hAnsi="Times New Roman" w:cs="Times New Roman"/>
          <w:b/>
          <w:sz w:val="28"/>
          <w:szCs w:val="28"/>
          <w:bdr w:val="none" w:sz="0" w:space="0" w:color="auto" w:frame="1"/>
          <w:lang w:val="ru-RU"/>
        </w:rPr>
        <w:t xml:space="preserve">Рисунок </w:t>
      </w:r>
      <w:r w:rsidR="00E74024" w:rsidRPr="00537A9C">
        <w:rPr>
          <w:rFonts w:ascii="Times New Roman" w:eastAsia="Times New Roman" w:hAnsi="Times New Roman" w:cs="Times New Roman"/>
          <w:b/>
          <w:sz w:val="28"/>
          <w:szCs w:val="28"/>
          <w:bdr w:val="none" w:sz="0" w:space="0" w:color="auto" w:frame="1"/>
          <w:lang w:val="ru-RU"/>
        </w:rPr>
        <w:t>9</w:t>
      </w:r>
      <w:r w:rsidR="008D1F01" w:rsidRPr="00537A9C">
        <w:rPr>
          <w:rFonts w:ascii="Times New Roman" w:eastAsia="Times New Roman" w:hAnsi="Times New Roman" w:cs="Times New Roman"/>
          <w:b/>
          <w:sz w:val="28"/>
          <w:szCs w:val="28"/>
          <w:bdr w:val="none" w:sz="0" w:space="0" w:color="auto" w:frame="1"/>
          <w:lang w:val="ru-RU"/>
        </w:rPr>
        <w:t>.</w:t>
      </w:r>
      <w:r w:rsidR="009E07A2" w:rsidRPr="00537A9C">
        <w:rPr>
          <w:rFonts w:ascii="Times New Roman" w:eastAsia="Times New Roman" w:hAnsi="Times New Roman" w:cs="Times New Roman"/>
          <w:b/>
          <w:sz w:val="28"/>
          <w:szCs w:val="28"/>
          <w:bdr w:val="none" w:sz="0" w:space="0" w:color="auto" w:frame="1"/>
          <w:lang w:val="ru-RU"/>
        </w:rPr>
        <w:t>3.</w:t>
      </w:r>
      <w:r w:rsidR="008D1F01" w:rsidRPr="00537A9C">
        <w:rPr>
          <w:rFonts w:ascii="Times New Roman" w:eastAsia="Times New Roman" w:hAnsi="Times New Roman" w:cs="Times New Roman"/>
          <w:b/>
          <w:sz w:val="28"/>
          <w:szCs w:val="28"/>
          <w:bdr w:val="none" w:sz="0" w:space="0" w:color="auto" w:frame="1"/>
          <w:lang w:val="ru-RU"/>
        </w:rPr>
        <w:t xml:space="preserve"> Структура видатків бюджету Чумаківської сільської ради у</w:t>
      </w:r>
      <w:r w:rsidR="008D1F01">
        <w:rPr>
          <w:rFonts w:ascii="Times New Roman" w:eastAsia="Times New Roman" w:hAnsi="Times New Roman" w:cs="Times New Roman"/>
          <w:b/>
          <w:sz w:val="28"/>
          <w:szCs w:val="28"/>
          <w:bdr w:val="none" w:sz="0" w:space="0" w:color="auto" w:frame="1"/>
          <w:lang w:val="ru-RU"/>
        </w:rPr>
        <w:t xml:space="preserve"> 2025 році</w:t>
      </w:r>
    </w:p>
    <w:p w14:paraId="5C97FB85" w14:textId="77777777" w:rsidR="00727C94" w:rsidRDefault="001406A0" w:rsidP="00727C94">
      <w:pPr>
        <w:shd w:val="clear" w:color="auto" w:fill="FFFFFF"/>
        <w:spacing w:after="0" w:line="276" w:lineRule="auto"/>
        <w:ind w:firstLine="720"/>
        <w:jc w:val="both"/>
        <w:rPr>
          <w:rFonts w:ascii="Times New Roman" w:eastAsia="Times New Roman" w:hAnsi="Times New Roman" w:cs="Times New Roman"/>
          <w:sz w:val="28"/>
          <w:szCs w:val="28"/>
          <w:bdr w:val="none" w:sz="0" w:space="0" w:color="auto" w:frame="1"/>
          <w:lang w:val="ru-RU"/>
        </w:rPr>
      </w:pPr>
      <w:r w:rsidRPr="00FE6628">
        <w:rPr>
          <w:rFonts w:ascii="Times New Roman" w:eastAsia="Times New Roman" w:hAnsi="Times New Roman" w:cs="Times New Roman"/>
          <w:sz w:val="28"/>
          <w:szCs w:val="28"/>
          <w:bdr w:val="none" w:sz="0" w:space="0" w:color="auto" w:frame="1"/>
          <w:lang w:val="ru-RU"/>
        </w:rPr>
        <w:t>Війна зумовила зростання видатків бюджету Чумаківської сільської ради на забезпечення громадського порядку та безпеки, а також на підтримку Збройних Сил України, оскільки громада активно бере участь у заходах, спрямованих на відсіч збройної агресії.</w:t>
      </w:r>
    </w:p>
    <w:p w14:paraId="0CF4DE97" w14:textId="532F8245" w:rsidR="00727C94" w:rsidRDefault="001406A0" w:rsidP="00727C94">
      <w:pPr>
        <w:shd w:val="clear" w:color="auto" w:fill="FFFFFF"/>
        <w:spacing w:after="0" w:line="276" w:lineRule="auto"/>
        <w:ind w:firstLine="720"/>
        <w:jc w:val="both"/>
        <w:rPr>
          <w:rFonts w:ascii="Times New Roman" w:eastAsia="Times New Roman" w:hAnsi="Times New Roman" w:cs="Times New Roman"/>
          <w:sz w:val="28"/>
          <w:szCs w:val="28"/>
          <w:bdr w:val="none" w:sz="0" w:space="0" w:color="auto" w:frame="1"/>
          <w:lang w:val="ru-RU"/>
        </w:rPr>
      </w:pPr>
      <w:r w:rsidRPr="00FE6628">
        <w:rPr>
          <w:rFonts w:ascii="Times New Roman" w:eastAsia="Times New Roman" w:hAnsi="Times New Roman" w:cs="Times New Roman"/>
          <w:sz w:val="28"/>
          <w:szCs w:val="28"/>
          <w:bdr w:val="none" w:sz="0" w:space="0" w:color="auto" w:frame="1"/>
          <w:lang w:val="ru-RU"/>
        </w:rPr>
        <w:t>У 202</w:t>
      </w:r>
      <w:r w:rsidR="00D81220">
        <w:rPr>
          <w:rFonts w:ascii="Times New Roman" w:eastAsia="Times New Roman" w:hAnsi="Times New Roman" w:cs="Times New Roman"/>
          <w:sz w:val="28"/>
          <w:szCs w:val="28"/>
          <w:bdr w:val="none" w:sz="0" w:space="0" w:color="auto" w:frame="1"/>
          <w:lang w:val="ru-RU"/>
        </w:rPr>
        <w:t>5</w:t>
      </w:r>
      <w:r w:rsidRPr="00FE6628">
        <w:rPr>
          <w:rFonts w:ascii="Times New Roman" w:eastAsia="Times New Roman" w:hAnsi="Times New Roman" w:cs="Times New Roman"/>
          <w:sz w:val="28"/>
          <w:szCs w:val="28"/>
          <w:bdr w:val="none" w:sz="0" w:space="0" w:color="auto" w:frame="1"/>
          <w:lang w:val="ru-RU"/>
        </w:rPr>
        <w:t xml:space="preserve"> році сума видатків за цим напрямом зросла майже у 30 разів порівняно з 2021 роком.</w:t>
      </w:r>
    </w:p>
    <w:p w14:paraId="78F2374D" w14:textId="5A28E42F" w:rsidR="001406A0" w:rsidRPr="00FE6628" w:rsidRDefault="001406A0" w:rsidP="00727C94">
      <w:pPr>
        <w:shd w:val="clear" w:color="auto" w:fill="FFFFFF"/>
        <w:spacing w:after="0" w:line="276" w:lineRule="auto"/>
        <w:ind w:firstLine="720"/>
        <w:jc w:val="both"/>
        <w:rPr>
          <w:rFonts w:ascii="Times New Roman" w:eastAsia="Times New Roman" w:hAnsi="Times New Roman" w:cs="Times New Roman"/>
          <w:sz w:val="28"/>
          <w:szCs w:val="28"/>
          <w:bdr w:val="none" w:sz="0" w:space="0" w:color="auto" w:frame="1"/>
          <w:lang w:val="ru-RU"/>
        </w:rPr>
      </w:pPr>
      <w:r w:rsidRPr="00FE6628">
        <w:rPr>
          <w:rFonts w:ascii="Times New Roman" w:eastAsia="Times New Roman" w:hAnsi="Times New Roman" w:cs="Times New Roman"/>
          <w:sz w:val="28"/>
          <w:szCs w:val="28"/>
          <w:bdr w:val="none" w:sz="0" w:space="0" w:color="auto" w:frame="1"/>
          <w:lang w:val="ru-RU"/>
        </w:rPr>
        <w:t>Попри складну ситуацію, громада продовжує здійснювати видатки на розвиток. Так, у 2025 році було проведено такі видатки:</w:t>
      </w:r>
    </w:p>
    <w:p w14:paraId="7F40841F" w14:textId="77777777" w:rsidR="001406A0" w:rsidRPr="007A0799" w:rsidRDefault="001406A0" w:rsidP="00727C94">
      <w:pPr>
        <w:pStyle w:val="a3"/>
        <w:widowControl/>
        <w:numPr>
          <w:ilvl w:val="0"/>
          <w:numId w:val="15"/>
        </w:numPr>
        <w:shd w:val="clear" w:color="auto" w:fill="FFFFFF"/>
        <w:autoSpaceDE/>
        <w:autoSpaceDN/>
        <w:spacing w:line="276" w:lineRule="auto"/>
        <w:jc w:val="both"/>
        <w:rPr>
          <w:rFonts w:ascii="Calibri" w:eastAsia="Times New Roman" w:hAnsi="Calibri" w:cs="Calibri"/>
          <w:color w:val="222222"/>
        </w:rPr>
      </w:pPr>
      <w:r w:rsidRPr="007A0799">
        <w:rPr>
          <w:rFonts w:ascii="Times New Roman" w:eastAsia="Times New Roman" w:hAnsi="Times New Roman" w:cs="Times New Roman"/>
          <w:color w:val="222222"/>
          <w:sz w:val="28"/>
          <w:szCs w:val="28"/>
        </w:rPr>
        <w:t>Оплата за розробку робочого проекту: "Капітальний ремонт нежитлової будівлі захисної споруди протирадіаційне укриття (ПРУ номер 12103) за адресою: вул.Центральна, 1А, с-ще Зоря Чумаківської сільської ради Дніпровського району Дніпропетровської області в сумі </w:t>
      </w:r>
      <w:r w:rsidRPr="007A0799">
        <w:rPr>
          <w:rFonts w:ascii="Times New Roman" w:eastAsia="Times New Roman" w:hAnsi="Times New Roman" w:cs="Times New Roman"/>
          <w:b/>
          <w:bCs/>
          <w:color w:val="222222"/>
          <w:sz w:val="28"/>
          <w:szCs w:val="28"/>
        </w:rPr>
        <w:t>1 396,71 тис.грн.</w:t>
      </w:r>
    </w:p>
    <w:p w14:paraId="6919A2E7" w14:textId="77777777" w:rsidR="001406A0" w:rsidRPr="007A0799" w:rsidRDefault="001406A0" w:rsidP="00727C94">
      <w:pPr>
        <w:pStyle w:val="a3"/>
        <w:widowControl/>
        <w:numPr>
          <w:ilvl w:val="0"/>
          <w:numId w:val="15"/>
        </w:numPr>
        <w:shd w:val="clear" w:color="auto" w:fill="FFFFFF"/>
        <w:autoSpaceDE/>
        <w:autoSpaceDN/>
        <w:spacing w:line="276" w:lineRule="auto"/>
        <w:jc w:val="both"/>
        <w:rPr>
          <w:rFonts w:ascii="Calibri" w:eastAsia="Times New Roman" w:hAnsi="Calibri" w:cs="Calibri"/>
          <w:color w:val="222222"/>
        </w:rPr>
      </w:pPr>
      <w:r w:rsidRPr="007A0799">
        <w:rPr>
          <w:rFonts w:ascii="Times New Roman" w:eastAsia="Times New Roman" w:hAnsi="Times New Roman" w:cs="Times New Roman"/>
          <w:color w:val="222222"/>
          <w:sz w:val="28"/>
          <w:szCs w:val="28"/>
        </w:rPr>
        <w:t>Оплата за робти по об`єкту: "Кап.ремонт.частини огорожі Чумаківського ліцею Чумаківської сільської ради Дніпровського району, Дніпропетровської області – </w:t>
      </w:r>
      <w:r w:rsidRPr="007A0799">
        <w:rPr>
          <w:rFonts w:ascii="Times New Roman" w:eastAsia="Times New Roman" w:hAnsi="Times New Roman" w:cs="Times New Roman"/>
          <w:b/>
          <w:bCs/>
          <w:color w:val="222222"/>
          <w:sz w:val="28"/>
          <w:szCs w:val="28"/>
        </w:rPr>
        <w:t>1220,13 тис.грн.</w:t>
      </w:r>
    </w:p>
    <w:p w14:paraId="178B6BAF" w14:textId="77777777" w:rsidR="001406A0" w:rsidRPr="007A0799" w:rsidRDefault="001406A0" w:rsidP="00727C94">
      <w:pPr>
        <w:pStyle w:val="a3"/>
        <w:widowControl/>
        <w:numPr>
          <w:ilvl w:val="0"/>
          <w:numId w:val="15"/>
        </w:numPr>
        <w:shd w:val="clear" w:color="auto" w:fill="FFFFFF"/>
        <w:autoSpaceDE/>
        <w:autoSpaceDN/>
        <w:spacing w:line="276" w:lineRule="auto"/>
        <w:jc w:val="both"/>
        <w:rPr>
          <w:rFonts w:ascii="Times New Roman" w:eastAsia="Times New Roman" w:hAnsi="Times New Roman" w:cs="Times New Roman"/>
          <w:b/>
          <w:bCs/>
          <w:color w:val="222222"/>
          <w:sz w:val="28"/>
          <w:szCs w:val="28"/>
        </w:rPr>
      </w:pPr>
      <w:r w:rsidRPr="007A0799">
        <w:rPr>
          <w:rFonts w:ascii="Times New Roman" w:eastAsia="Times New Roman" w:hAnsi="Times New Roman" w:cs="Times New Roman"/>
          <w:color w:val="222222"/>
          <w:sz w:val="28"/>
          <w:szCs w:val="28"/>
        </w:rPr>
        <w:lastRenderedPageBreak/>
        <w:t>Оплата за розробку робочого проекту: "Капітальний ремонт приміщення Зорянської гімназії Чумаківської сільської ради, за адресою: вул. Центральна, 1А, с-ще Зоря Дніпровського району Дніпропетровської області для облаштування ветеранського простору та кабінету реабілітації військовослужбовців" – </w:t>
      </w:r>
      <w:r w:rsidRPr="007A0799">
        <w:rPr>
          <w:rFonts w:ascii="Times New Roman" w:eastAsia="Times New Roman" w:hAnsi="Times New Roman" w:cs="Times New Roman"/>
          <w:b/>
          <w:bCs/>
          <w:color w:val="222222"/>
          <w:sz w:val="28"/>
          <w:szCs w:val="28"/>
        </w:rPr>
        <w:t>465,49 тис.грн.</w:t>
      </w:r>
    </w:p>
    <w:p w14:paraId="5AAEE466" w14:textId="77777777" w:rsidR="001406A0" w:rsidRPr="007A0799" w:rsidRDefault="001406A0" w:rsidP="00727C94">
      <w:pPr>
        <w:pStyle w:val="a3"/>
        <w:widowControl/>
        <w:numPr>
          <w:ilvl w:val="0"/>
          <w:numId w:val="15"/>
        </w:numPr>
        <w:shd w:val="clear" w:color="auto" w:fill="FFFFFF"/>
        <w:autoSpaceDE/>
        <w:autoSpaceDN/>
        <w:spacing w:line="276" w:lineRule="auto"/>
        <w:jc w:val="both"/>
        <w:rPr>
          <w:rFonts w:ascii="Times New Roman" w:eastAsia="Times New Roman" w:hAnsi="Times New Roman" w:cs="Times New Roman"/>
          <w:b/>
          <w:color w:val="222222"/>
          <w:sz w:val="28"/>
          <w:szCs w:val="28"/>
        </w:rPr>
      </w:pPr>
      <w:r w:rsidRPr="007A0799">
        <w:rPr>
          <w:rFonts w:ascii="Times New Roman" w:eastAsia="Times New Roman" w:hAnsi="Times New Roman" w:cs="Times New Roman"/>
          <w:bCs/>
          <w:color w:val="222222"/>
          <w:sz w:val="28"/>
          <w:szCs w:val="28"/>
        </w:rPr>
        <w:t>О</w:t>
      </w:r>
      <w:r w:rsidRPr="007A0799">
        <w:rPr>
          <w:rFonts w:ascii="Times New Roman" w:eastAsia="Times New Roman" w:hAnsi="Times New Roman" w:cs="Times New Roman"/>
          <w:color w:val="222222"/>
          <w:sz w:val="28"/>
          <w:szCs w:val="28"/>
        </w:rPr>
        <w:t xml:space="preserve">плата за роботи по об'єкту:"Капітальний ремонт приміщення Зорянської гімназії Чумаківської сільської ради, за адресою: вул.Центральна, 1А, с-ще Зоря Дніпровського району Дніпропетровської області для облаштування ветеранського простору та кабінету реабілітації військовослужбовців" – </w:t>
      </w:r>
      <w:r w:rsidRPr="007A0799">
        <w:rPr>
          <w:rFonts w:ascii="Times New Roman" w:eastAsia="Times New Roman" w:hAnsi="Times New Roman" w:cs="Times New Roman"/>
          <w:b/>
          <w:color w:val="222222"/>
          <w:sz w:val="28"/>
          <w:szCs w:val="28"/>
        </w:rPr>
        <w:t>937,43 тис.грн.</w:t>
      </w:r>
    </w:p>
    <w:p w14:paraId="027D165E" w14:textId="77777777" w:rsidR="001406A0" w:rsidRPr="007A0799" w:rsidRDefault="001406A0" w:rsidP="00727C94">
      <w:pPr>
        <w:pStyle w:val="a3"/>
        <w:widowControl/>
        <w:numPr>
          <w:ilvl w:val="0"/>
          <w:numId w:val="15"/>
        </w:numPr>
        <w:shd w:val="clear" w:color="auto" w:fill="FFFFFF"/>
        <w:autoSpaceDE/>
        <w:autoSpaceDN/>
        <w:spacing w:line="276" w:lineRule="auto"/>
        <w:jc w:val="both"/>
        <w:rPr>
          <w:rFonts w:ascii="Times New Roman" w:eastAsia="Times New Roman" w:hAnsi="Times New Roman" w:cs="Times New Roman"/>
          <w:color w:val="222222"/>
          <w:sz w:val="28"/>
          <w:szCs w:val="28"/>
        </w:rPr>
      </w:pPr>
      <w:r w:rsidRPr="007A0799">
        <w:rPr>
          <w:rFonts w:ascii="Times New Roman" w:eastAsia="Times New Roman" w:hAnsi="Times New Roman" w:cs="Times New Roman"/>
          <w:color w:val="222222"/>
          <w:sz w:val="28"/>
          <w:szCs w:val="28"/>
        </w:rPr>
        <w:t xml:space="preserve">Оплата за робочий проект:"Капітальний ремонт частини приміщень будинку культури с-ще Зоря Чумаківської сільської ради Дніпровського району Дніпропетровської області, для облаштування Центру життєстійкості" – </w:t>
      </w:r>
      <w:r w:rsidRPr="007A0799">
        <w:rPr>
          <w:rFonts w:ascii="Times New Roman" w:eastAsia="Times New Roman" w:hAnsi="Times New Roman" w:cs="Times New Roman"/>
          <w:b/>
          <w:color w:val="222222"/>
          <w:sz w:val="28"/>
          <w:szCs w:val="28"/>
        </w:rPr>
        <w:t>1496,72 тис.грн</w:t>
      </w:r>
      <w:r w:rsidRPr="007A0799">
        <w:rPr>
          <w:rFonts w:ascii="Times New Roman" w:eastAsia="Times New Roman" w:hAnsi="Times New Roman" w:cs="Times New Roman"/>
          <w:color w:val="222222"/>
          <w:sz w:val="28"/>
          <w:szCs w:val="28"/>
        </w:rPr>
        <w:t>. (оплата пройшла 03.10.205 року).</w:t>
      </w:r>
    </w:p>
    <w:p w14:paraId="13CFCA8D" w14:textId="77777777" w:rsidR="001406A0" w:rsidRPr="007A0799" w:rsidRDefault="001406A0" w:rsidP="00727C94">
      <w:pPr>
        <w:pStyle w:val="a3"/>
        <w:widowControl/>
        <w:numPr>
          <w:ilvl w:val="0"/>
          <w:numId w:val="15"/>
        </w:numPr>
        <w:shd w:val="clear" w:color="auto" w:fill="FFFFFF"/>
        <w:autoSpaceDE/>
        <w:autoSpaceDN/>
        <w:spacing w:line="276" w:lineRule="auto"/>
        <w:jc w:val="both"/>
        <w:rPr>
          <w:rFonts w:ascii="Times New Roman" w:eastAsia="Times New Roman" w:hAnsi="Times New Roman" w:cs="Times New Roman"/>
          <w:color w:val="222222"/>
          <w:sz w:val="28"/>
          <w:szCs w:val="28"/>
        </w:rPr>
      </w:pPr>
      <w:r w:rsidRPr="007A0799">
        <w:rPr>
          <w:rFonts w:ascii="Times New Roman" w:eastAsia="Times New Roman" w:hAnsi="Times New Roman" w:cs="Times New Roman"/>
          <w:color w:val="222222"/>
          <w:sz w:val="28"/>
          <w:szCs w:val="28"/>
        </w:rPr>
        <w:t xml:space="preserve">Оплата за виконання робіт по об'єкту:"Кап.ремонт.частини пам.односельцям "Вічна слава" в с. Приют Чумаківської сільської ради Дніпровського району, Дніпропетровської області – </w:t>
      </w:r>
      <w:r w:rsidRPr="007A0799">
        <w:rPr>
          <w:rFonts w:ascii="Times New Roman" w:eastAsia="Times New Roman" w:hAnsi="Times New Roman" w:cs="Times New Roman"/>
          <w:b/>
          <w:color w:val="222222"/>
          <w:sz w:val="28"/>
          <w:szCs w:val="28"/>
        </w:rPr>
        <w:t>357,61 тис.грн.</w:t>
      </w:r>
    </w:p>
    <w:p w14:paraId="259A31C2" w14:textId="77777777" w:rsidR="001406A0" w:rsidRPr="007A0799" w:rsidRDefault="001406A0" w:rsidP="00727C94">
      <w:pPr>
        <w:pStyle w:val="a3"/>
        <w:widowControl/>
        <w:numPr>
          <w:ilvl w:val="0"/>
          <w:numId w:val="15"/>
        </w:numPr>
        <w:autoSpaceDE/>
        <w:autoSpaceDN/>
        <w:spacing w:after="160" w:line="276" w:lineRule="auto"/>
        <w:jc w:val="both"/>
        <w:rPr>
          <w:rFonts w:ascii="Times New Roman" w:eastAsia="Times New Roman" w:hAnsi="Times New Roman" w:cs="Times New Roman"/>
          <w:b/>
          <w:color w:val="222222"/>
          <w:sz w:val="28"/>
          <w:szCs w:val="28"/>
        </w:rPr>
      </w:pPr>
      <w:r w:rsidRPr="007A0799">
        <w:rPr>
          <w:rFonts w:ascii="Times New Roman" w:eastAsia="Times New Roman" w:hAnsi="Times New Roman" w:cs="Times New Roman"/>
          <w:color w:val="222222"/>
          <w:sz w:val="28"/>
          <w:szCs w:val="28"/>
        </w:rPr>
        <w:t xml:space="preserve">Придбання конструкцій індивідуального виготовлення та таблички з державними відзнаками для облаштування «Алея Слави Героїв Чумаківської територіальної громади"(написи та фото з підсвічуванням), в с.Чумаки, Дніпровського району,Дніпропетровської області,та конструкції індивідуального виготовлення для Дошки пошани з послугами доставки та встановлення – </w:t>
      </w:r>
      <w:r w:rsidRPr="007A0799">
        <w:rPr>
          <w:rFonts w:ascii="Times New Roman" w:eastAsia="Times New Roman" w:hAnsi="Times New Roman" w:cs="Times New Roman"/>
          <w:b/>
          <w:color w:val="222222"/>
          <w:sz w:val="28"/>
          <w:szCs w:val="28"/>
        </w:rPr>
        <w:t>51,00 тис.грн.</w:t>
      </w:r>
    </w:p>
    <w:p w14:paraId="2773A23D" w14:textId="77777777" w:rsidR="001406A0" w:rsidRPr="007A0799" w:rsidRDefault="001406A0" w:rsidP="00727C94">
      <w:pPr>
        <w:pStyle w:val="a3"/>
        <w:widowControl/>
        <w:numPr>
          <w:ilvl w:val="0"/>
          <w:numId w:val="15"/>
        </w:numPr>
        <w:autoSpaceDE/>
        <w:autoSpaceDN/>
        <w:spacing w:after="160" w:line="276" w:lineRule="auto"/>
        <w:jc w:val="both"/>
        <w:rPr>
          <w:rFonts w:ascii="Times New Roman" w:eastAsia="Times New Roman" w:hAnsi="Times New Roman" w:cs="Times New Roman"/>
          <w:color w:val="222222"/>
          <w:sz w:val="28"/>
          <w:szCs w:val="28"/>
        </w:rPr>
      </w:pPr>
      <w:r w:rsidRPr="007A0799">
        <w:rPr>
          <w:rFonts w:ascii="Times New Roman" w:eastAsia="Times New Roman" w:hAnsi="Times New Roman" w:cs="Times New Roman"/>
          <w:color w:val="222222"/>
          <w:sz w:val="28"/>
          <w:szCs w:val="28"/>
        </w:rPr>
        <w:t xml:space="preserve">Капітальний ремонт мережі водопостачання в с.Чумаки та с.Калинове Чумаківської сільської ради Дніпровського району Дніпропетровської області" – </w:t>
      </w:r>
      <w:r w:rsidRPr="007A0799">
        <w:rPr>
          <w:rFonts w:ascii="Times New Roman" w:eastAsia="Times New Roman" w:hAnsi="Times New Roman" w:cs="Times New Roman"/>
          <w:b/>
          <w:color w:val="222222"/>
          <w:sz w:val="28"/>
          <w:szCs w:val="28"/>
        </w:rPr>
        <w:t>4 764,38 тис.грн.</w:t>
      </w:r>
      <w:r w:rsidRPr="007A0799">
        <w:rPr>
          <w:rFonts w:ascii="Times New Roman" w:eastAsia="Times New Roman" w:hAnsi="Times New Roman" w:cs="Times New Roman"/>
          <w:color w:val="222222"/>
          <w:sz w:val="28"/>
          <w:szCs w:val="28"/>
        </w:rPr>
        <w:t xml:space="preserve"> (завершені роботи по відкоригованому проекту у 2025 році)</w:t>
      </w:r>
    </w:p>
    <w:p w14:paraId="1A23D1EF" w14:textId="77777777" w:rsidR="001406A0" w:rsidRDefault="00173DC1" w:rsidP="00727C94">
      <w:pPr>
        <w:spacing w:after="0" w:line="276" w:lineRule="auto"/>
        <w:ind w:firstLine="720"/>
        <w:jc w:val="both"/>
        <w:rPr>
          <w:rFonts w:ascii="Times New Roman" w:eastAsia="Times New Roman" w:hAnsi="Times New Roman" w:cs="Times New Roman"/>
          <w:b/>
          <w:sz w:val="28"/>
          <w:szCs w:val="28"/>
          <w:bdr w:val="none" w:sz="0" w:space="0" w:color="auto" w:frame="1"/>
          <w:lang w:val="uk-UA"/>
        </w:rPr>
      </w:pPr>
      <w:r w:rsidRPr="00173DC1">
        <w:rPr>
          <w:rFonts w:ascii="Times New Roman" w:eastAsia="Times New Roman" w:hAnsi="Times New Roman" w:cs="Times New Roman"/>
          <w:b/>
          <w:sz w:val="28"/>
          <w:szCs w:val="28"/>
          <w:bdr w:val="none" w:sz="0" w:space="0" w:color="auto" w:frame="1"/>
          <w:lang w:val="uk-UA"/>
        </w:rPr>
        <w:t>Висновки</w:t>
      </w:r>
    </w:p>
    <w:p w14:paraId="6B397425" w14:textId="77777777" w:rsidR="00173DC1" w:rsidRPr="00173DC1" w:rsidRDefault="00173DC1" w:rsidP="00727C94">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1.</w:t>
      </w:r>
      <w:r w:rsidRPr="00173DC1">
        <w:rPr>
          <w:rFonts w:ascii="Times New Roman" w:eastAsia="Times New Roman" w:hAnsi="Times New Roman" w:cs="Times New Roman"/>
          <w:sz w:val="28"/>
          <w:szCs w:val="28"/>
          <w:lang w:val="ru-RU"/>
        </w:rPr>
        <w:t xml:space="preserve">Попри умови війни, бюджет громади продемонстрував ріст: доходи у 2025 році склали </w:t>
      </w:r>
      <w:r w:rsidRPr="00173DC1">
        <w:rPr>
          <w:rFonts w:ascii="Times New Roman" w:eastAsia="Times New Roman" w:hAnsi="Times New Roman" w:cs="Times New Roman"/>
          <w:bCs/>
          <w:sz w:val="28"/>
          <w:szCs w:val="28"/>
          <w:lang w:val="ru-RU"/>
        </w:rPr>
        <w:t>101,66 млн грн</w:t>
      </w:r>
      <w:r w:rsidRPr="00173DC1">
        <w:rPr>
          <w:rFonts w:ascii="Times New Roman" w:eastAsia="Times New Roman" w:hAnsi="Times New Roman" w:cs="Times New Roman"/>
          <w:sz w:val="28"/>
          <w:szCs w:val="28"/>
          <w:lang w:val="ru-RU"/>
        </w:rPr>
        <w:t xml:space="preserve"> (на </w:t>
      </w:r>
      <w:r w:rsidRPr="00173DC1">
        <w:rPr>
          <w:rFonts w:ascii="Times New Roman" w:eastAsia="Times New Roman" w:hAnsi="Times New Roman" w:cs="Times New Roman"/>
          <w:bCs/>
          <w:sz w:val="28"/>
          <w:szCs w:val="28"/>
          <w:lang w:val="ru-RU"/>
        </w:rPr>
        <w:t>21,6%</w:t>
      </w:r>
      <w:r w:rsidRPr="00173DC1">
        <w:rPr>
          <w:rFonts w:ascii="Times New Roman" w:eastAsia="Times New Roman" w:hAnsi="Times New Roman" w:cs="Times New Roman"/>
          <w:sz w:val="28"/>
          <w:szCs w:val="28"/>
          <w:lang w:val="ru-RU"/>
        </w:rPr>
        <w:t xml:space="preserve"> більше порівняно з 2021 роком), а видатки — </w:t>
      </w:r>
      <w:r w:rsidRPr="00173DC1">
        <w:rPr>
          <w:rFonts w:ascii="Times New Roman" w:eastAsia="Times New Roman" w:hAnsi="Times New Roman" w:cs="Times New Roman"/>
          <w:bCs/>
          <w:sz w:val="28"/>
          <w:szCs w:val="28"/>
          <w:lang w:val="ru-RU"/>
        </w:rPr>
        <w:t>103,93 млн грн</w:t>
      </w:r>
      <w:r w:rsidRPr="00173DC1">
        <w:rPr>
          <w:rFonts w:ascii="Times New Roman" w:eastAsia="Times New Roman" w:hAnsi="Times New Roman" w:cs="Times New Roman"/>
          <w:sz w:val="28"/>
          <w:szCs w:val="28"/>
          <w:lang w:val="ru-RU"/>
        </w:rPr>
        <w:t xml:space="preserve"> (на </w:t>
      </w:r>
      <w:r w:rsidRPr="00173DC1">
        <w:rPr>
          <w:rFonts w:ascii="Times New Roman" w:eastAsia="Times New Roman" w:hAnsi="Times New Roman" w:cs="Times New Roman"/>
          <w:bCs/>
          <w:sz w:val="28"/>
          <w:szCs w:val="28"/>
          <w:lang w:val="ru-RU"/>
        </w:rPr>
        <w:t>24,76%</w:t>
      </w:r>
      <w:r w:rsidRPr="00173DC1">
        <w:rPr>
          <w:rFonts w:ascii="Times New Roman" w:eastAsia="Times New Roman" w:hAnsi="Times New Roman" w:cs="Times New Roman"/>
          <w:sz w:val="28"/>
          <w:szCs w:val="28"/>
          <w:lang w:val="ru-RU"/>
        </w:rPr>
        <w:t xml:space="preserve"> більше).</w:t>
      </w:r>
    </w:p>
    <w:p w14:paraId="1629A3BC" w14:textId="77777777" w:rsidR="00173DC1" w:rsidRPr="00173DC1" w:rsidRDefault="00173DC1" w:rsidP="00727C94">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2.</w:t>
      </w:r>
      <w:r w:rsidRPr="00173DC1">
        <w:rPr>
          <w:rFonts w:ascii="Times New Roman" w:eastAsia="Times New Roman" w:hAnsi="Times New Roman" w:cs="Times New Roman"/>
          <w:sz w:val="28"/>
          <w:szCs w:val="28"/>
          <w:lang w:val="ru-RU"/>
        </w:rPr>
        <w:t xml:space="preserve"> У 2025 році зафіксовано профіцит у розмірі </w:t>
      </w:r>
      <w:r w:rsidRPr="00173DC1">
        <w:rPr>
          <w:rFonts w:ascii="Times New Roman" w:eastAsia="Times New Roman" w:hAnsi="Times New Roman" w:cs="Times New Roman"/>
          <w:bCs/>
          <w:sz w:val="28"/>
          <w:szCs w:val="28"/>
          <w:lang w:val="ru-RU"/>
        </w:rPr>
        <w:t>2,27 млн грн</w:t>
      </w:r>
      <w:r w:rsidRPr="00173DC1">
        <w:rPr>
          <w:rFonts w:ascii="Times New Roman" w:eastAsia="Times New Roman" w:hAnsi="Times New Roman" w:cs="Times New Roman"/>
          <w:sz w:val="28"/>
          <w:szCs w:val="28"/>
          <w:lang w:val="ru-RU"/>
        </w:rPr>
        <w:t>, що пояснюється законодавчими обмеженнями на використання коштів за певними напрямами під час воєнного стану.</w:t>
      </w:r>
    </w:p>
    <w:p w14:paraId="567B132D" w14:textId="77777777" w:rsidR="00173DC1" w:rsidRPr="00173DC1" w:rsidRDefault="00173DC1" w:rsidP="00727C94">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lastRenderedPageBreak/>
        <w:t>3.</w:t>
      </w:r>
      <w:r w:rsidRPr="00173DC1">
        <w:rPr>
          <w:rFonts w:ascii="Times New Roman" w:eastAsia="Times New Roman" w:hAnsi="Times New Roman" w:cs="Times New Roman"/>
          <w:sz w:val="28"/>
          <w:szCs w:val="28"/>
          <w:lang w:val="ru-RU"/>
        </w:rPr>
        <w:t>Податки складають основу бюджету (</w:t>
      </w:r>
      <w:r w:rsidRPr="00173DC1">
        <w:rPr>
          <w:rFonts w:ascii="Times New Roman" w:eastAsia="Times New Roman" w:hAnsi="Times New Roman" w:cs="Times New Roman"/>
          <w:bCs/>
          <w:sz w:val="28"/>
          <w:szCs w:val="28"/>
          <w:lang w:val="ru-RU"/>
        </w:rPr>
        <w:t>75,05%</w:t>
      </w:r>
      <w:r w:rsidRPr="00173DC1">
        <w:rPr>
          <w:rFonts w:ascii="Times New Roman" w:eastAsia="Times New Roman" w:hAnsi="Times New Roman" w:cs="Times New Roman"/>
          <w:sz w:val="28"/>
          <w:szCs w:val="28"/>
          <w:lang w:val="ru-RU"/>
        </w:rPr>
        <w:t xml:space="preserve"> усіх доходів у 2025 році). Ключовим джерелом є </w:t>
      </w:r>
      <w:r w:rsidRPr="00173DC1">
        <w:rPr>
          <w:rFonts w:ascii="Times New Roman" w:eastAsia="Times New Roman" w:hAnsi="Times New Roman" w:cs="Times New Roman"/>
          <w:bCs/>
          <w:sz w:val="28"/>
          <w:szCs w:val="28"/>
          <w:lang w:val="ru-RU"/>
        </w:rPr>
        <w:t>ПДФО</w:t>
      </w:r>
      <w:r w:rsidRPr="00173DC1">
        <w:rPr>
          <w:rFonts w:ascii="Times New Roman" w:eastAsia="Times New Roman" w:hAnsi="Times New Roman" w:cs="Times New Roman"/>
          <w:sz w:val="28"/>
          <w:szCs w:val="28"/>
          <w:lang w:val="ru-RU"/>
        </w:rPr>
        <w:t xml:space="preserve">, частка якого в структурі податкових надходжень зросла до </w:t>
      </w:r>
      <w:r w:rsidRPr="00173DC1">
        <w:rPr>
          <w:rFonts w:ascii="Times New Roman" w:eastAsia="Times New Roman" w:hAnsi="Times New Roman" w:cs="Times New Roman"/>
          <w:bCs/>
          <w:sz w:val="28"/>
          <w:szCs w:val="28"/>
          <w:lang w:val="ru-RU"/>
        </w:rPr>
        <w:t>50,67%</w:t>
      </w:r>
      <w:r w:rsidRPr="00173DC1">
        <w:rPr>
          <w:rFonts w:ascii="Times New Roman" w:eastAsia="Times New Roman" w:hAnsi="Times New Roman" w:cs="Times New Roman"/>
          <w:sz w:val="28"/>
          <w:szCs w:val="28"/>
          <w:lang w:val="ru-RU"/>
        </w:rPr>
        <w:t xml:space="preserve"> завдяки збільшенню відсотка відрахувань до місцевих бюджетів.</w:t>
      </w:r>
    </w:p>
    <w:p w14:paraId="4A9B81CF" w14:textId="77777777" w:rsidR="00173DC1" w:rsidRPr="00173DC1" w:rsidRDefault="00173DC1" w:rsidP="00727C94">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4.</w:t>
      </w:r>
      <w:r w:rsidRPr="00173DC1">
        <w:rPr>
          <w:rFonts w:ascii="Times New Roman" w:eastAsia="Times New Roman" w:hAnsi="Times New Roman" w:cs="Times New Roman"/>
          <w:sz w:val="28"/>
          <w:szCs w:val="28"/>
          <w:lang w:val="ru-RU"/>
        </w:rPr>
        <w:t xml:space="preserve">Громада втратила потужних платників податків (ТОВ «Єрмак ГОЛД» та ТОВ «Ромерм»), які раніше забезпечували близько </w:t>
      </w:r>
      <w:r w:rsidRPr="00173DC1">
        <w:rPr>
          <w:rFonts w:ascii="Times New Roman" w:eastAsia="Times New Roman" w:hAnsi="Times New Roman" w:cs="Times New Roman"/>
          <w:bCs/>
          <w:sz w:val="28"/>
          <w:szCs w:val="28"/>
          <w:lang w:val="ru-RU"/>
        </w:rPr>
        <w:t>25%</w:t>
      </w:r>
      <w:r w:rsidRPr="00173DC1">
        <w:rPr>
          <w:rFonts w:ascii="Times New Roman" w:eastAsia="Times New Roman" w:hAnsi="Times New Roman" w:cs="Times New Roman"/>
          <w:sz w:val="28"/>
          <w:szCs w:val="28"/>
          <w:lang w:val="ru-RU"/>
        </w:rPr>
        <w:t xml:space="preserve"> усіх надходжень. Водночас спостерігається зростання надходжень від </w:t>
      </w:r>
      <w:r w:rsidRPr="00173DC1">
        <w:rPr>
          <w:rFonts w:ascii="Times New Roman" w:eastAsia="Times New Roman" w:hAnsi="Times New Roman" w:cs="Times New Roman"/>
          <w:bCs/>
          <w:sz w:val="28"/>
          <w:szCs w:val="28"/>
          <w:lang w:val="ru-RU"/>
        </w:rPr>
        <w:t>єдиного податку</w:t>
      </w:r>
      <w:r w:rsidRPr="00173DC1">
        <w:rPr>
          <w:rFonts w:ascii="Times New Roman" w:eastAsia="Times New Roman" w:hAnsi="Times New Roman" w:cs="Times New Roman"/>
          <w:sz w:val="28"/>
          <w:szCs w:val="28"/>
          <w:lang w:val="ru-RU"/>
        </w:rPr>
        <w:t xml:space="preserve"> на </w:t>
      </w:r>
      <w:r w:rsidRPr="00173DC1">
        <w:rPr>
          <w:rFonts w:ascii="Times New Roman" w:eastAsia="Times New Roman" w:hAnsi="Times New Roman" w:cs="Times New Roman"/>
          <w:bCs/>
          <w:sz w:val="28"/>
          <w:szCs w:val="28"/>
          <w:lang w:val="ru-RU"/>
        </w:rPr>
        <w:t>29,22%</w:t>
      </w:r>
      <w:r w:rsidRPr="00173DC1">
        <w:rPr>
          <w:rFonts w:ascii="Times New Roman" w:eastAsia="Times New Roman" w:hAnsi="Times New Roman" w:cs="Times New Roman"/>
          <w:sz w:val="28"/>
          <w:szCs w:val="28"/>
          <w:lang w:val="ru-RU"/>
        </w:rPr>
        <w:t xml:space="preserve"> порівняно з 2021 роком через спрощення системи оподаткування на час війни.</w:t>
      </w:r>
    </w:p>
    <w:p w14:paraId="4ACFC195" w14:textId="77777777" w:rsidR="00173DC1" w:rsidRPr="00173DC1" w:rsidRDefault="00D81220" w:rsidP="00727C94">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5.</w:t>
      </w:r>
      <w:r w:rsidR="00173DC1" w:rsidRPr="00173DC1">
        <w:rPr>
          <w:rFonts w:ascii="Times New Roman" w:eastAsia="Times New Roman" w:hAnsi="Times New Roman" w:cs="Times New Roman"/>
          <w:sz w:val="28"/>
          <w:szCs w:val="28"/>
          <w:lang w:val="ru-RU"/>
        </w:rPr>
        <w:t xml:space="preserve">Частка офіційних трансфертів у доходах зменшилася з </w:t>
      </w:r>
      <w:r w:rsidR="00173DC1" w:rsidRPr="00173DC1">
        <w:rPr>
          <w:rFonts w:ascii="Times New Roman" w:eastAsia="Times New Roman" w:hAnsi="Times New Roman" w:cs="Times New Roman"/>
          <w:bCs/>
          <w:sz w:val="28"/>
          <w:szCs w:val="28"/>
          <w:lang w:val="ru-RU"/>
        </w:rPr>
        <w:t>22,65%</w:t>
      </w:r>
      <w:r w:rsidR="00173DC1" w:rsidRPr="00173DC1">
        <w:rPr>
          <w:rFonts w:ascii="Times New Roman" w:eastAsia="Times New Roman" w:hAnsi="Times New Roman" w:cs="Times New Roman"/>
          <w:sz w:val="28"/>
          <w:szCs w:val="28"/>
          <w:lang w:val="ru-RU"/>
        </w:rPr>
        <w:t xml:space="preserve"> у 2021 році до </w:t>
      </w:r>
      <w:r w:rsidR="00173DC1" w:rsidRPr="00173DC1">
        <w:rPr>
          <w:rFonts w:ascii="Times New Roman" w:eastAsia="Times New Roman" w:hAnsi="Times New Roman" w:cs="Times New Roman"/>
          <w:bCs/>
          <w:sz w:val="28"/>
          <w:szCs w:val="28"/>
          <w:lang w:val="ru-RU"/>
        </w:rPr>
        <w:t>16,71%</w:t>
      </w:r>
      <w:r w:rsidR="00173DC1" w:rsidRPr="00173DC1">
        <w:rPr>
          <w:rFonts w:ascii="Times New Roman" w:eastAsia="Times New Roman" w:hAnsi="Times New Roman" w:cs="Times New Roman"/>
          <w:sz w:val="28"/>
          <w:szCs w:val="28"/>
          <w:lang w:val="ru-RU"/>
        </w:rPr>
        <w:t xml:space="preserve"> у 2025 році.</w:t>
      </w:r>
    </w:p>
    <w:p w14:paraId="1F4253BD" w14:textId="77777777" w:rsidR="00173DC1" w:rsidRPr="00173DC1" w:rsidRDefault="00D81220" w:rsidP="00727C94">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6.</w:t>
      </w:r>
      <w:r w:rsidR="00173DC1" w:rsidRPr="00173DC1">
        <w:rPr>
          <w:rFonts w:ascii="Times New Roman" w:eastAsia="Times New Roman" w:hAnsi="Times New Roman" w:cs="Times New Roman"/>
          <w:sz w:val="28"/>
          <w:szCs w:val="28"/>
          <w:lang w:val="ru-RU"/>
        </w:rPr>
        <w:t>Найбільша частина бюджетних коштів спрямовується на освіту (</w:t>
      </w:r>
      <w:r w:rsidR="00173DC1" w:rsidRPr="00173DC1">
        <w:rPr>
          <w:rFonts w:ascii="Times New Roman" w:eastAsia="Times New Roman" w:hAnsi="Times New Roman" w:cs="Times New Roman"/>
          <w:bCs/>
          <w:sz w:val="28"/>
          <w:szCs w:val="28"/>
          <w:lang w:val="ru-RU"/>
        </w:rPr>
        <w:t>36,75%</w:t>
      </w:r>
      <w:r w:rsidR="00173DC1" w:rsidRPr="00173DC1">
        <w:rPr>
          <w:rFonts w:ascii="Times New Roman" w:eastAsia="Times New Roman" w:hAnsi="Times New Roman" w:cs="Times New Roman"/>
          <w:sz w:val="28"/>
          <w:szCs w:val="28"/>
          <w:lang w:val="ru-RU"/>
        </w:rPr>
        <w:t xml:space="preserve"> у 2025 році), де переважають видатки на загальну середню освіту.</w:t>
      </w:r>
    </w:p>
    <w:p w14:paraId="4E932EA2" w14:textId="77777777" w:rsidR="00173DC1" w:rsidRPr="00173DC1" w:rsidRDefault="00D81220" w:rsidP="00727C94">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7.</w:t>
      </w:r>
      <w:r w:rsidR="00173DC1" w:rsidRPr="00173DC1">
        <w:rPr>
          <w:rFonts w:ascii="Times New Roman" w:eastAsia="Times New Roman" w:hAnsi="Times New Roman" w:cs="Times New Roman"/>
          <w:sz w:val="28"/>
          <w:szCs w:val="28"/>
          <w:lang w:val="ru-RU"/>
        </w:rPr>
        <w:t>Війна спричинила різке зростання видатків на громадський порядок та підтримку ЗСУ — у 202</w:t>
      </w:r>
      <w:r>
        <w:rPr>
          <w:rFonts w:ascii="Times New Roman" w:eastAsia="Times New Roman" w:hAnsi="Times New Roman" w:cs="Times New Roman"/>
          <w:sz w:val="28"/>
          <w:szCs w:val="28"/>
          <w:lang w:val="ru-RU"/>
        </w:rPr>
        <w:t>5</w:t>
      </w:r>
      <w:r w:rsidR="00173DC1" w:rsidRPr="00173DC1">
        <w:rPr>
          <w:rFonts w:ascii="Times New Roman" w:eastAsia="Times New Roman" w:hAnsi="Times New Roman" w:cs="Times New Roman"/>
          <w:sz w:val="28"/>
          <w:szCs w:val="28"/>
          <w:lang w:val="ru-RU"/>
        </w:rPr>
        <w:t xml:space="preserve"> році ці витрати зросли майже у </w:t>
      </w:r>
      <w:r w:rsidR="00173DC1" w:rsidRPr="00173DC1">
        <w:rPr>
          <w:rFonts w:ascii="Times New Roman" w:eastAsia="Times New Roman" w:hAnsi="Times New Roman" w:cs="Times New Roman"/>
          <w:bCs/>
          <w:sz w:val="28"/>
          <w:szCs w:val="28"/>
          <w:lang w:val="ru-RU"/>
        </w:rPr>
        <w:t>30 разів</w:t>
      </w:r>
      <w:r w:rsidR="00173DC1" w:rsidRPr="00173DC1">
        <w:rPr>
          <w:rFonts w:ascii="Times New Roman" w:eastAsia="Times New Roman" w:hAnsi="Times New Roman" w:cs="Times New Roman"/>
          <w:sz w:val="28"/>
          <w:szCs w:val="28"/>
          <w:lang w:val="ru-RU"/>
        </w:rPr>
        <w:t xml:space="preserve"> порівняно з довоєнним періодом.</w:t>
      </w:r>
    </w:p>
    <w:p w14:paraId="7F70E6CC" w14:textId="77777777" w:rsidR="00173DC1" w:rsidRPr="00173DC1" w:rsidRDefault="00D81220" w:rsidP="00727C94">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t>8.</w:t>
      </w:r>
      <w:r w:rsidR="00173DC1" w:rsidRPr="00173DC1">
        <w:rPr>
          <w:rFonts w:ascii="Times New Roman" w:eastAsia="Times New Roman" w:hAnsi="Times New Roman" w:cs="Times New Roman"/>
          <w:sz w:val="28"/>
          <w:szCs w:val="28"/>
          <w:lang w:val="ru-RU"/>
        </w:rPr>
        <w:t xml:space="preserve"> Громада продовжує фінансувати капітальні проєкти, зокрема:</w:t>
      </w:r>
    </w:p>
    <w:p w14:paraId="29531A2B" w14:textId="77777777" w:rsidR="00173DC1" w:rsidRPr="00173DC1" w:rsidRDefault="00173DC1" w:rsidP="00727C94">
      <w:pPr>
        <w:numPr>
          <w:ilvl w:val="1"/>
          <w:numId w:val="32"/>
        </w:numPr>
        <w:spacing w:after="0" w:line="276" w:lineRule="auto"/>
        <w:jc w:val="both"/>
        <w:rPr>
          <w:rFonts w:ascii="Times New Roman" w:eastAsia="Times New Roman" w:hAnsi="Times New Roman" w:cs="Times New Roman"/>
          <w:sz w:val="28"/>
          <w:szCs w:val="28"/>
          <w:lang w:val="ru-RU"/>
        </w:rPr>
      </w:pPr>
      <w:r w:rsidRPr="00173DC1">
        <w:rPr>
          <w:rFonts w:ascii="Times New Roman" w:eastAsia="Times New Roman" w:hAnsi="Times New Roman" w:cs="Times New Roman"/>
          <w:sz w:val="28"/>
          <w:szCs w:val="28"/>
          <w:lang w:val="ru-RU"/>
        </w:rPr>
        <w:t>Ремонт об'єктів цивільного захисту (укриття) та освітніх закладів.</w:t>
      </w:r>
    </w:p>
    <w:p w14:paraId="741FB969" w14:textId="77777777" w:rsidR="00173DC1" w:rsidRPr="00173DC1" w:rsidRDefault="00173DC1" w:rsidP="00727C94">
      <w:pPr>
        <w:numPr>
          <w:ilvl w:val="1"/>
          <w:numId w:val="32"/>
        </w:numPr>
        <w:spacing w:after="0" w:line="276" w:lineRule="auto"/>
        <w:jc w:val="both"/>
        <w:rPr>
          <w:rFonts w:ascii="Times New Roman" w:eastAsia="Times New Roman" w:hAnsi="Times New Roman" w:cs="Times New Roman"/>
          <w:sz w:val="28"/>
          <w:szCs w:val="28"/>
          <w:lang w:val="ru-RU"/>
        </w:rPr>
      </w:pPr>
      <w:r w:rsidRPr="00173DC1">
        <w:rPr>
          <w:rFonts w:ascii="Times New Roman" w:eastAsia="Times New Roman" w:hAnsi="Times New Roman" w:cs="Times New Roman"/>
          <w:sz w:val="28"/>
          <w:szCs w:val="28"/>
          <w:lang w:val="ru-RU"/>
        </w:rPr>
        <w:t>Створення ветеранського простору та кабінету реабілітації.</w:t>
      </w:r>
    </w:p>
    <w:p w14:paraId="0018F087" w14:textId="77777777" w:rsidR="00D81220" w:rsidRDefault="00173DC1" w:rsidP="00727C94">
      <w:pPr>
        <w:numPr>
          <w:ilvl w:val="1"/>
          <w:numId w:val="32"/>
        </w:numPr>
        <w:spacing w:after="0" w:line="276" w:lineRule="auto"/>
        <w:jc w:val="both"/>
        <w:rPr>
          <w:rFonts w:ascii="Times New Roman" w:eastAsia="Times New Roman" w:hAnsi="Times New Roman" w:cs="Times New Roman"/>
          <w:sz w:val="28"/>
          <w:szCs w:val="28"/>
          <w:lang w:val="ru-RU"/>
        </w:rPr>
      </w:pPr>
      <w:r w:rsidRPr="00173DC1">
        <w:rPr>
          <w:rFonts w:ascii="Times New Roman" w:eastAsia="Times New Roman" w:hAnsi="Times New Roman" w:cs="Times New Roman"/>
          <w:sz w:val="28"/>
          <w:szCs w:val="28"/>
          <w:lang w:val="ru-RU"/>
        </w:rPr>
        <w:t xml:space="preserve">Модернізацію мереж водопостачання (понад </w:t>
      </w:r>
      <w:r w:rsidRPr="00173DC1">
        <w:rPr>
          <w:rFonts w:ascii="Times New Roman" w:eastAsia="Times New Roman" w:hAnsi="Times New Roman" w:cs="Times New Roman"/>
          <w:bCs/>
          <w:sz w:val="28"/>
          <w:szCs w:val="28"/>
          <w:lang w:val="ru-RU"/>
        </w:rPr>
        <w:t>4,7 млн грн</w:t>
      </w:r>
      <w:r w:rsidRPr="00173DC1">
        <w:rPr>
          <w:rFonts w:ascii="Times New Roman" w:eastAsia="Times New Roman" w:hAnsi="Times New Roman" w:cs="Times New Roman"/>
          <w:sz w:val="28"/>
          <w:szCs w:val="28"/>
          <w:lang w:val="ru-RU"/>
        </w:rPr>
        <w:t>).</w:t>
      </w:r>
    </w:p>
    <w:p w14:paraId="57D0166D" w14:textId="77777777" w:rsidR="00173DC1" w:rsidRPr="00D81220" w:rsidRDefault="00D81220" w:rsidP="00727C94">
      <w:pPr>
        <w:spacing w:after="0" w:line="276"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9.</w:t>
      </w:r>
      <w:r w:rsidR="00173DC1" w:rsidRPr="00D81220">
        <w:rPr>
          <w:rFonts w:ascii="Times New Roman" w:eastAsia="Times New Roman" w:hAnsi="Times New Roman" w:cs="Times New Roman"/>
          <w:sz w:val="28"/>
          <w:szCs w:val="28"/>
          <w:lang w:val="ru-RU"/>
        </w:rPr>
        <w:t>Фінансова система громади адаптувалася до викликів воєнного стану. Попри втрату великих підприємств, ОМС вдається забезпечувати стабільність через роботу з місцевими податками та ефективне використання державної підтримки. Пріоритетами залишаються соціальна сфера (освіта), безпека та критична інфраструктура.</w:t>
      </w:r>
    </w:p>
    <w:p w14:paraId="3FBF4CFF" w14:textId="77777777" w:rsidR="00727C94" w:rsidRDefault="00D81220" w:rsidP="00727C94">
      <w:pPr>
        <w:spacing w:after="0" w:line="276" w:lineRule="auto"/>
        <w:ind w:firstLine="720"/>
        <w:jc w:val="both"/>
        <w:textAlignment w:val="baseline"/>
        <w:rPr>
          <w:rFonts w:ascii="Times New Roman" w:eastAsia="Times New Roman" w:hAnsi="Times New Roman" w:cs="Times New Roman"/>
          <w:color w:val="1F1F1F"/>
          <w:sz w:val="28"/>
          <w:szCs w:val="28"/>
          <w:lang w:val="ru-RU"/>
        </w:rPr>
      </w:pPr>
      <w:r>
        <w:rPr>
          <w:rFonts w:ascii="Times New Roman" w:eastAsia="Times New Roman" w:hAnsi="Times New Roman" w:cs="Times New Roman"/>
          <w:color w:val="1F1F1F"/>
          <w:sz w:val="28"/>
          <w:szCs w:val="28"/>
          <w:lang w:val="ru-RU"/>
        </w:rPr>
        <w:t>10.</w:t>
      </w:r>
      <w:r w:rsidR="00173DC1" w:rsidRPr="00173DC1">
        <w:rPr>
          <w:rFonts w:ascii="Times New Roman" w:eastAsia="Times New Roman" w:hAnsi="Times New Roman" w:cs="Times New Roman"/>
          <w:color w:val="1F1F1F"/>
          <w:sz w:val="28"/>
          <w:szCs w:val="28"/>
          <w:lang w:val="ru-RU"/>
        </w:rPr>
        <w:t>Попри втрату великих підприє</w:t>
      </w:r>
      <w:r>
        <w:rPr>
          <w:rFonts w:ascii="Times New Roman" w:eastAsia="Times New Roman" w:hAnsi="Times New Roman" w:cs="Times New Roman"/>
          <w:color w:val="1F1F1F"/>
          <w:sz w:val="28"/>
          <w:szCs w:val="28"/>
          <w:lang w:val="ru-RU"/>
        </w:rPr>
        <w:t>мств, таких як ТОВ «Єрмак ГОЛД»</w:t>
      </w:r>
      <w:r w:rsidR="00173DC1" w:rsidRPr="00173DC1">
        <w:rPr>
          <w:rFonts w:ascii="Times New Roman" w:eastAsia="Times New Roman" w:hAnsi="Times New Roman" w:cs="Times New Roman"/>
          <w:color w:val="1F1F1F"/>
          <w:sz w:val="28"/>
          <w:szCs w:val="28"/>
          <w:lang w:val="ru-RU"/>
        </w:rPr>
        <w:t>, громада компенсувала частину доходів через зростання надходжень від єдиного податку та збільшення частки відрахувань ПДФО до 64%.</w:t>
      </w:r>
    </w:p>
    <w:p w14:paraId="082C1987" w14:textId="7438C3A1" w:rsidR="00727C94" w:rsidRDefault="00D81220" w:rsidP="00727C94">
      <w:pPr>
        <w:spacing w:after="0" w:line="276" w:lineRule="auto"/>
        <w:ind w:firstLine="720"/>
        <w:jc w:val="both"/>
        <w:textAlignment w:val="baseline"/>
        <w:rPr>
          <w:rFonts w:ascii="Times New Roman" w:eastAsia="Times New Roman" w:hAnsi="Times New Roman" w:cs="Times New Roman"/>
          <w:color w:val="1F1F1F"/>
          <w:sz w:val="28"/>
          <w:szCs w:val="28"/>
          <w:lang w:val="ru-RU"/>
        </w:rPr>
      </w:pPr>
      <w:r>
        <w:rPr>
          <w:rFonts w:ascii="Times New Roman" w:eastAsia="Times New Roman" w:hAnsi="Times New Roman" w:cs="Times New Roman"/>
          <w:bCs/>
          <w:color w:val="1F1F1F"/>
          <w:sz w:val="28"/>
          <w:szCs w:val="28"/>
          <w:lang w:val="ru-RU"/>
        </w:rPr>
        <w:t>11.</w:t>
      </w:r>
      <w:r w:rsidR="00173DC1" w:rsidRPr="00173DC1">
        <w:rPr>
          <w:rFonts w:ascii="Times New Roman" w:eastAsia="Times New Roman" w:hAnsi="Times New Roman" w:cs="Times New Roman"/>
          <w:color w:val="1F1F1F"/>
          <w:sz w:val="28"/>
          <w:szCs w:val="28"/>
          <w:lang w:val="ru-RU"/>
        </w:rPr>
        <w:t>Найбільший відносний приріст видатків припадає на сферу громадського порядку та безпеки, що безпосередньо зумовлено потребами воєнного часу.</w:t>
      </w:r>
    </w:p>
    <w:p w14:paraId="2E3C8135" w14:textId="53F402E0" w:rsidR="00727C94" w:rsidRDefault="00D81220" w:rsidP="00727C94">
      <w:pPr>
        <w:spacing w:after="0" w:line="276" w:lineRule="auto"/>
        <w:ind w:firstLine="720"/>
        <w:jc w:val="both"/>
        <w:textAlignment w:val="baseline"/>
        <w:rPr>
          <w:rFonts w:ascii="Times New Roman" w:eastAsia="Times New Roman" w:hAnsi="Times New Roman" w:cs="Times New Roman"/>
          <w:color w:val="1F1F1F"/>
          <w:sz w:val="28"/>
          <w:szCs w:val="28"/>
        </w:rPr>
      </w:pPr>
      <w:r>
        <w:rPr>
          <w:rFonts w:ascii="Times New Roman" w:eastAsia="Times New Roman" w:hAnsi="Times New Roman" w:cs="Times New Roman"/>
          <w:bCs/>
          <w:color w:val="1F1F1F"/>
          <w:sz w:val="28"/>
          <w:szCs w:val="28"/>
          <w:lang w:val="uk-UA"/>
        </w:rPr>
        <w:t>12.</w:t>
      </w:r>
      <w:r w:rsidR="00173DC1" w:rsidRPr="00173DC1">
        <w:rPr>
          <w:rFonts w:ascii="Times New Roman" w:eastAsia="Times New Roman" w:hAnsi="Times New Roman" w:cs="Times New Roman"/>
          <w:color w:val="1F1F1F"/>
          <w:sz w:val="28"/>
          <w:szCs w:val="28"/>
        </w:rPr>
        <w:t>Видатки на соціальний захист зросли більш ніж удвічі, що відображає підтримку вразливих верств населення та ветеранів.</w:t>
      </w:r>
    </w:p>
    <w:p w14:paraId="18478D6C" w14:textId="77777777" w:rsidR="009E07A2" w:rsidRDefault="009E07A2">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268E0EC3" w14:textId="21C4DC63" w:rsidR="00897AB1" w:rsidRDefault="00897AB1" w:rsidP="00C339AD">
      <w:pPr>
        <w:spacing w:after="0" w:line="276" w:lineRule="auto"/>
        <w:ind w:firstLine="720"/>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10.ОРГАНИ УПРАВЛІННЯ ГРОМАДОЮ</w:t>
      </w:r>
    </w:p>
    <w:p w14:paraId="0E176EA7" w14:textId="77777777" w:rsidR="00C339AD" w:rsidRDefault="00C339AD" w:rsidP="00C339AD">
      <w:pPr>
        <w:spacing w:after="0" w:line="276" w:lineRule="auto"/>
        <w:ind w:firstLine="720"/>
        <w:jc w:val="both"/>
        <w:rPr>
          <w:rFonts w:ascii="Times New Roman" w:hAnsi="Times New Roman" w:cs="Times New Roman"/>
          <w:b/>
          <w:sz w:val="28"/>
          <w:szCs w:val="28"/>
          <w:lang w:val="uk-UA"/>
        </w:rPr>
      </w:pPr>
    </w:p>
    <w:p w14:paraId="32D92888" w14:textId="31FB3B1C" w:rsidR="00762DB8" w:rsidRPr="00E61421" w:rsidRDefault="00762DB8" w:rsidP="00C339AD">
      <w:pPr>
        <w:spacing w:after="0" w:line="276" w:lineRule="auto"/>
        <w:ind w:firstLine="720"/>
        <w:jc w:val="both"/>
        <w:rPr>
          <w:rFonts w:ascii="Times New Roman" w:hAnsi="Times New Roman" w:cs="Times New Roman"/>
          <w:b/>
          <w:sz w:val="28"/>
          <w:szCs w:val="28"/>
          <w:lang w:val="uk-UA"/>
        </w:rPr>
      </w:pPr>
      <w:r w:rsidRPr="00E61421">
        <w:rPr>
          <w:rFonts w:ascii="Times New Roman" w:hAnsi="Times New Roman" w:cs="Times New Roman"/>
          <w:b/>
          <w:sz w:val="28"/>
          <w:szCs w:val="28"/>
          <w:lang w:val="uk-UA"/>
        </w:rPr>
        <w:t>Організація виконавчого апарату</w:t>
      </w:r>
    </w:p>
    <w:p w14:paraId="4FF4AD24" w14:textId="77777777" w:rsidR="00E61421" w:rsidRDefault="00762DB8" w:rsidP="00C339AD">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структурі виконавчих органів Чумаківської сільської ради створено </w:t>
      </w:r>
      <w:r w:rsidR="00E61421">
        <w:rPr>
          <w:rFonts w:ascii="Times New Roman" w:hAnsi="Times New Roman" w:cs="Times New Roman"/>
          <w:sz w:val="28"/>
          <w:szCs w:val="28"/>
          <w:lang w:val="uk-UA"/>
        </w:rPr>
        <w:t xml:space="preserve">3 </w:t>
      </w:r>
      <w:r>
        <w:rPr>
          <w:rFonts w:ascii="Times New Roman" w:hAnsi="Times New Roman" w:cs="Times New Roman"/>
          <w:sz w:val="28"/>
          <w:szCs w:val="28"/>
          <w:lang w:val="uk-UA"/>
        </w:rPr>
        <w:t>структурн</w:t>
      </w:r>
      <w:r w:rsidR="00E61421">
        <w:rPr>
          <w:rFonts w:ascii="Times New Roman" w:hAnsi="Times New Roman" w:cs="Times New Roman"/>
          <w:sz w:val="28"/>
          <w:szCs w:val="28"/>
          <w:lang w:val="uk-UA"/>
        </w:rPr>
        <w:t>і</w:t>
      </w:r>
      <w:r>
        <w:rPr>
          <w:rFonts w:ascii="Times New Roman" w:hAnsi="Times New Roman" w:cs="Times New Roman"/>
          <w:sz w:val="28"/>
          <w:szCs w:val="28"/>
          <w:lang w:val="uk-UA"/>
        </w:rPr>
        <w:t xml:space="preserve"> підрозділ</w:t>
      </w:r>
      <w:r w:rsidR="00E61421">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sidR="00E61421">
        <w:rPr>
          <w:rFonts w:ascii="Times New Roman" w:hAnsi="Times New Roman" w:cs="Times New Roman"/>
          <w:sz w:val="28"/>
          <w:szCs w:val="28"/>
          <w:lang w:val="uk-UA"/>
        </w:rPr>
        <w:t>фінансовий відділ; відділ освіти, культури, молоді та спорту; служба у справах дітей. Загальна чисельність працюючих складає 10 осіб.</w:t>
      </w:r>
    </w:p>
    <w:p w14:paraId="78A31FB5" w14:textId="77777777" w:rsidR="00762DB8" w:rsidRDefault="00E61421" w:rsidP="00C339AD">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структурі виконавчого комітету сільської ради створено 8 структурних підрозділів: </w:t>
      </w:r>
      <w:r w:rsidR="00762DB8">
        <w:rPr>
          <w:rFonts w:ascii="Times New Roman" w:hAnsi="Times New Roman" w:cs="Times New Roman"/>
          <w:sz w:val="28"/>
          <w:szCs w:val="28"/>
          <w:lang w:val="uk-UA"/>
        </w:rPr>
        <w:t>відділ фінансів, бухгалтерського обліку та звітності; відділ із соціальних питань; відділ земельних відносин, будівництва та інвестицій, відділ загальної та організаційної роботи; відділ «Центр надання адміністративних послуг»; відділ військового обліку, оборонної та мобілізаційної роботи, цивільного захисту та взаємодії з правохоронними органами</w:t>
      </w:r>
      <w:r>
        <w:rPr>
          <w:rFonts w:ascii="Times New Roman" w:hAnsi="Times New Roman" w:cs="Times New Roman"/>
          <w:sz w:val="28"/>
          <w:szCs w:val="28"/>
          <w:lang w:val="uk-UA"/>
        </w:rPr>
        <w:t>; сектор з внутрішнього аудиту; сектор з питань ветеранської політики. Загальна чисельність працюючих складає 22 особа. На сьогодні вакантними є 3 посади.</w:t>
      </w:r>
    </w:p>
    <w:p w14:paraId="25045698" w14:textId="77777777" w:rsidR="00E61421" w:rsidRDefault="00E61421" w:rsidP="00C339AD">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Управлінський апарат, окрім сільського голови, - перший заступник сільського голови, заступник сільського голови з питань діяльності виконавчих органів ради, секретар сільської ради, керуючий справами (секретар) виконкому та один староста.</w:t>
      </w:r>
      <w:r w:rsidR="00503F44">
        <w:rPr>
          <w:rFonts w:ascii="Times New Roman" w:hAnsi="Times New Roman" w:cs="Times New Roman"/>
          <w:sz w:val="28"/>
          <w:szCs w:val="28"/>
          <w:lang w:val="uk-UA"/>
        </w:rPr>
        <w:t xml:space="preserve"> Більшість ключових посад займають жінки.</w:t>
      </w:r>
    </w:p>
    <w:p w14:paraId="4BE3779D" w14:textId="77777777" w:rsidR="00C339AD" w:rsidRDefault="00C339AD" w:rsidP="00C339AD">
      <w:pPr>
        <w:spacing w:after="0" w:line="276" w:lineRule="auto"/>
        <w:ind w:firstLine="720"/>
        <w:jc w:val="both"/>
        <w:rPr>
          <w:rFonts w:ascii="Times New Roman" w:hAnsi="Times New Roman" w:cs="Times New Roman"/>
          <w:b/>
          <w:sz w:val="28"/>
          <w:szCs w:val="28"/>
          <w:lang w:val="uk-UA"/>
        </w:rPr>
      </w:pPr>
    </w:p>
    <w:p w14:paraId="327AD82A" w14:textId="4CD2BE83" w:rsidR="00E61421" w:rsidRPr="00503F44" w:rsidRDefault="00E61421" w:rsidP="00C339AD">
      <w:pPr>
        <w:spacing w:after="0" w:line="276" w:lineRule="auto"/>
        <w:ind w:firstLine="720"/>
        <w:jc w:val="both"/>
        <w:rPr>
          <w:rFonts w:ascii="Times New Roman" w:hAnsi="Times New Roman" w:cs="Times New Roman"/>
          <w:b/>
          <w:sz w:val="28"/>
          <w:szCs w:val="28"/>
          <w:lang w:val="uk-UA"/>
        </w:rPr>
      </w:pPr>
      <w:r w:rsidRPr="00503F44">
        <w:rPr>
          <w:rFonts w:ascii="Times New Roman" w:hAnsi="Times New Roman" w:cs="Times New Roman"/>
          <w:b/>
          <w:sz w:val="28"/>
          <w:szCs w:val="28"/>
          <w:lang w:val="uk-UA"/>
        </w:rPr>
        <w:t>Рада громади</w:t>
      </w:r>
    </w:p>
    <w:p w14:paraId="2DC3A005" w14:textId="77777777" w:rsidR="00E61421" w:rsidRDefault="00E61421" w:rsidP="00C339AD">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Склад Чумаківської сільської ради </w:t>
      </w:r>
      <w:r w:rsidR="00503F44">
        <w:rPr>
          <w:rFonts w:ascii="Times New Roman" w:hAnsi="Times New Roman" w:cs="Times New Roman"/>
          <w:sz w:val="28"/>
          <w:szCs w:val="28"/>
          <w:lang w:val="uk-UA"/>
        </w:rPr>
        <w:t>всього</w:t>
      </w:r>
      <w:r>
        <w:rPr>
          <w:rFonts w:ascii="Times New Roman" w:hAnsi="Times New Roman" w:cs="Times New Roman"/>
          <w:sz w:val="28"/>
          <w:szCs w:val="28"/>
          <w:lang w:val="uk-UA"/>
        </w:rPr>
        <w:t xml:space="preserve"> 22 </w:t>
      </w:r>
      <w:r w:rsidR="00503F44">
        <w:rPr>
          <w:rFonts w:ascii="Times New Roman" w:hAnsi="Times New Roman" w:cs="Times New Roman"/>
          <w:sz w:val="28"/>
          <w:szCs w:val="28"/>
          <w:lang w:val="uk-UA"/>
        </w:rPr>
        <w:t xml:space="preserve">депутати, але станом на сьогодні - 21: 11 чоловіків та 10 жінок (1 депутат – чоловік помер на початку 2026 р.).  Усі депутати безпартійні, хоча більшість висунуті різними партіями: ПП «Слуга народу» - 9, ВО «Батьківщина» - 1, ПП «Пропозиція» - 3, ПП «Блок Вілкула «Українська перспектива» - 3. Шість депутатів – самовисуванці. Фракції політичних партій в раді не створювалися. </w:t>
      </w:r>
    </w:p>
    <w:p w14:paraId="44DEB4B6" w14:textId="77777777" w:rsidR="00503F44" w:rsidRDefault="00503F44" w:rsidP="00C339AD">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Діє 5 постійних комісій</w:t>
      </w:r>
      <w:r w:rsidR="005F64B6">
        <w:rPr>
          <w:rFonts w:ascii="Times New Roman" w:hAnsi="Times New Roman" w:cs="Times New Roman"/>
          <w:sz w:val="28"/>
          <w:szCs w:val="28"/>
          <w:lang w:val="uk-UA"/>
        </w:rPr>
        <w:t>:</w:t>
      </w:r>
    </w:p>
    <w:p w14:paraId="2EC77C3D" w14:textId="77777777" w:rsidR="005F64B6" w:rsidRDefault="005F64B6" w:rsidP="00C339AD">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з питань фінансів, бюджету, планування, соціально – економічного розвитку, інвестицій, міжнародного співробітництва та тарифів;</w:t>
      </w:r>
    </w:p>
    <w:p w14:paraId="35F60CFF" w14:textId="77777777" w:rsidR="005F64B6" w:rsidRDefault="005F64B6" w:rsidP="00C339AD">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з питань земельних відносин, природокористування, планування території, будівництва, архітектури, охорони історичних пам</w:t>
      </w:r>
      <w:r>
        <w:rPr>
          <w:rFonts w:ascii="Times New Roman" w:hAnsi="Times New Roman" w:cs="Times New Roman"/>
          <w:sz w:val="28"/>
          <w:szCs w:val="28"/>
        </w:rPr>
        <w:t>”</w:t>
      </w:r>
      <w:r>
        <w:rPr>
          <w:rFonts w:ascii="Times New Roman" w:hAnsi="Times New Roman" w:cs="Times New Roman"/>
          <w:sz w:val="28"/>
          <w:szCs w:val="28"/>
          <w:lang w:val="uk-UA"/>
        </w:rPr>
        <w:t>яток, благоустрою та охорони навколишнього середовища;</w:t>
      </w:r>
    </w:p>
    <w:p w14:paraId="3B5D6E80" w14:textId="77777777" w:rsidR="005F64B6" w:rsidRDefault="005F64B6" w:rsidP="00C339AD">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з питань освіти, культури, молоді, спорту, соціальної політики, охорони здоров</w:t>
      </w:r>
      <w:r>
        <w:rPr>
          <w:rFonts w:ascii="Times New Roman" w:hAnsi="Times New Roman" w:cs="Times New Roman"/>
          <w:sz w:val="28"/>
          <w:szCs w:val="28"/>
        </w:rPr>
        <w:t>”</w:t>
      </w:r>
      <w:r>
        <w:rPr>
          <w:rFonts w:ascii="Times New Roman" w:hAnsi="Times New Roman" w:cs="Times New Roman"/>
          <w:sz w:val="28"/>
          <w:szCs w:val="28"/>
          <w:lang w:val="uk-UA"/>
        </w:rPr>
        <w:t>я та санітарно – епідеміологічного благополуччя;</w:t>
      </w:r>
    </w:p>
    <w:p w14:paraId="0A64F281" w14:textId="77777777" w:rsidR="005F64B6" w:rsidRDefault="005F64B6" w:rsidP="00C339AD">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з питань комунальної власності, житлово – комунального господарства, приватизації, енергозбереження, транспорту та зв</w:t>
      </w:r>
      <w:r>
        <w:rPr>
          <w:rFonts w:ascii="Times New Roman" w:hAnsi="Times New Roman" w:cs="Times New Roman"/>
          <w:sz w:val="28"/>
          <w:szCs w:val="28"/>
        </w:rPr>
        <w:t>”</w:t>
      </w:r>
      <w:r>
        <w:rPr>
          <w:rFonts w:ascii="Times New Roman" w:hAnsi="Times New Roman" w:cs="Times New Roman"/>
          <w:sz w:val="28"/>
          <w:szCs w:val="28"/>
          <w:lang w:val="uk-UA"/>
        </w:rPr>
        <w:t>язку;</w:t>
      </w:r>
    </w:p>
    <w:p w14:paraId="5DB7F5B6" w14:textId="77777777" w:rsidR="005F64B6" w:rsidRDefault="005F64B6" w:rsidP="00C339AD">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з питань прав людини, законності, депутатської діяльності, етики, регламенту та запобігання корупції.</w:t>
      </w:r>
    </w:p>
    <w:p w14:paraId="5F47827A" w14:textId="77777777" w:rsidR="00C339AD" w:rsidRDefault="00C339AD" w:rsidP="00C339AD">
      <w:pPr>
        <w:spacing w:after="0" w:line="276" w:lineRule="auto"/>
        <w:ind w:firstLine="720"/>
        <w:jc w:val="both"/>
        <w:rPr>
          <w:rFonts w:ascii="Times New Roman" w:hAnsi="Times New Roman" w:cs="Times New Roman"/>
          <w:b/>
          <w:sz w:val="28"/>
          <w:szCs w:val="28"/>
          <w:lang w:val="uk-UA"/>
        </w:rPr>
      </w:pPr>
    </w:p>
    <w:p w14:paraId="755A1F74" w14:textId="1665ED26" w:rsidR="00F60FCA" w:rsidRPr="00F60FCA" w:rsidRDefault="00F60FCA" w:rsidP="00C339AD">
      <w:pPr>
        <w:spacing w:after="0" w:line="276" w:lineRule="auto"/>
        <w:ind w:firstLine="720"/>
        <w:jc w:val="both"/>
        <w:rPr>
          <w:rFonts w:ascii="Times New Roman" w:hAnsi="Times New Roman" w:cs="Times New Roman"/>
          <w:b/>
          <w:sz w:val="28"/>
          <w:szCs w:val="28"/>
          <w:lang w:val="uk-UA"/>
        </w:rPr>
      </w:pPr>
      <w:r w:rsidRPr="00F60FCA">
        <w:rPr>
          <w:rFonts w:ascii="Times New Roman" w:hAnsi="Times New Roman" w:cs="Times New Roman"/>
          <w:b/>
          <w:sz w:val="28"/>
          <w:szCs w:val="28"/>
          <w:lang w:val="uk-UA"/>
        </w:rPr>
        <w:t>Висновки</w:t>
      </w:r>
    </w:p>
    <w:p w14:paraId="1D75AB44" w14:textId="77777777" w:rsidR="00F60FCA" w:rsidRPr="00762DB8" w:rsidRDefault="00F60FCA" w:rsidP="00C339AD">
      <w:pPr>
        <w:spacing w:after="0" w:line="276" w:lineRule="auto"/>
        <w:ind w:firstLine="720"/>
        <w:jc w:val="both"/>
        <w:rPr>
          <w:rFonts w:ascii="Times New Roman" w:hAnsi="Times New Roman" w:cs="Times New Roman"/>
          <w:sz w:val="28"/>
          <w:szCs w:val="28"/>
          <w:lang w:val="uk-UA"/>
        </w:rPr>
      </w:pPr>
      <w:r w:rsidRPr="00F60FCA">
        <w:rPr>
          <w:rFonts w:ascii="Times New Roman" w:hAnsi="Times New Roman" w:cs="Times New Roman"/>
          <w:sz w:val="28"/>
          <w:szCs w:val="28"/>
          <w:lang w:val="uk-UA"/>
        </w:rPr>
        <w:t>Система управління Чумаківської громади є структурованою та функціональною, проте працює в умовах певного кадрового дефіциту у виконавчому комітеті. Політична ситуація в раді виглядає стабільною через відсутність фракційного протистояння, попри різношерстий склад суб'єктів висування.</w:t>
      </w:r>
    </w:p>
    <w:p w14:paraId="39CEA17F" w14:textId="77777777" w:rsidR="009E07A2" w:rsidRDefault="009E07A2">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46380893" w14:textId="2B60C0BB" w:rsidR="00897AB1" w:rsidRDefault="00897AB1" w:rsidP="00C339AD">
      <w:pPr>
        <w:spacing w:after="0" w:line="276" w:lineRule="auto"/>
        <w:ind w:firstLine="720"/>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11.ОРГАНИ САМООРГАНІЗАЦІЇ НАСЕЛЕННЯ ТА ГРОМАДСЬКІ ОБ</w:t>
      </w:r>
      <w:r>
        <w:rPr>
          <w:rFonts w:ascii="Times New Roman" w:hAnsi="Times New Roman" w:cs="Times New Roman"/>
          <w:b/>
          <w:sz w:val="28"/>
          <w:szCs w:val="28"/>
        </w:rPr>
        <w:t>”</w:t>
      </w:r>
      <w:r>
        <w:rPr>
          <w:rFonts w:ascii="Times New Roman" w:hAnsi="Times New Roman" w:cs="Times New Roman"/>
          <w:b/>
          <w:sz w:val="28"/>
          <w:szCs w:val="28"/>
          <w:lang w:val="uk-UA"/>
        </w:rPr>
        <w:t>ЄДНАННЯ</w:t>
      </w:r>
    </w:p>
    <w:p w14:paraId="0BC7021A" w14:textId="77777777" w:rsidR="00C339AD" w:rsidRDefault="00C339AD" w:rsidP="00C339AD">
      <w:pPr>
        <w:spacing w:after="0" w:line="276" w:lineRule="auto"/>
        <w:ind w:firstLine="720"/>
        <w:jc w:val="both"/>
        <w:rPr>
          <w:rFonts w:ascii="Times New Roman" w:hAnsi="Times New Roman" w:cs="Times New Roman"/>
          <w:sz w:val="28"/>
          <w:szCs w:val="28"/>
          <w:lang w:val="uk-UA"/>
        </w:rPr>
      </w:pPr>
    </w:p>
    <w:p w14:paraId="6EADC412" w14:textId="6359EC31" w:rsidR="00EC78EF" w:rsidRDefault="00EC78EF" w:rsidP="00C339AD">
      <w:pPr>
        <w:spacing w:after="0" w:line="276" w:lineRule="auto"/>
        <w:ind w:firstLine="720"/>
        <w:jc w:val="both"/>
        <w:rPr>
          <w:rFonts w:ascii="Times New Roman" w:hAnsi="Times New Roman" w:cs="Times New Roman"/>
          <w:sz w:val="28"/>
          <w:szCs w:val="28"/>
          <w:lang w:val="uk-UA"/>
        </w:rPr>
      </w:pPr>
      <w:r w:rsidRPr="00EC78EF">
        <w:rPr>
          <w:rFonts w:ascii="Times New Roman" w:hAnsi="Times New Roman" w:cs="Times New Roman"/>
          <w:sz w:val="28"/>
          <w:szCs w:val="28"/>
          <w:lang w:val="uk-UA"/>
        </w:rPr>
        <w:t xml:space="preserve">На території Чумаківської СТГ </w:t>
      </w:r>
      <w:r>
        <w:rPr>
          <w:rFonts w:ascii="Times New Roman" w:hAnsi="Times New Roman" w:cs="Times New Roman"/>
          <w:sz w:val="28"/>
          <w:szCs w:val="28"/>
          <w:lang w:val="uk-UA"/>
        </w:rPr>
        <w:t xml:space="preserve">зареєстрована і діє 1 громадська організація – «Асоціація розвитку місцевих громад». Ця ГО </w:t>
      </w:r>
      <w:r w:rsidRPr="005A51E5">
        <w:rPr>
          <w:rFonts w:ascii="Times New Roman" w:hAnsi="Times New Roman" w:cs="Times New Roman"/>
          <w:sz w:val="28"/>
          <w:szCs w:val="28"/>
          <w:lang w:val="uk-UA"/>
        </w:rPr>
        <w:t>була створена у 20</w:t>
      </w:r>
      <w:r w:rsidR="00412FCB" w:rsidRPr="005A51E5">
        <w:rPr>
          <w:rFonts w:ascii="Times New Roman" w:hAnsi="Times New Roman" w:cs="Times New Roman"/>
          <w:sz w:val="28"/>
          <w:szCs w:val="28"/>
          <w:lang w:val="uk-UA"/>
        </w:rPr>
        <w:t>09</w:t>
      </w:r>
      <w:r w:rsidRPr="005A51E5">
        <w:rPr>
          <w:rFonts w:ascii="Times New Roman" w:hAnsi="Times New Roman" w:cs="Times New Roman"/>
          <w:sz w:val="28"/>
          <w:szCs w:val="28"/>
          <w:lang w:val="uk-UA"/>
        </w:rPr>
        <w:t xml:space="preserve"> році і  до повномасштабного вторгнення рф в Україну брала досить активну участь у залученні додаткових коштів у громаду</w:t>
      </w:r>
      <w:r w:rsidR="005275B4" w:rsidRPr="005A51E5">
        <w:rPr>
          <w:rFonts w:ascii="Times New Roman" w:hAnsi="Times New Roman" w:cs="Times New Roman"/>
          <w:sz w:val="28"/>
          <w:szCs w:val="28"/>
          <w:lang w:val="uk-UA"/>
        </w:rPr>
        <w:t>, оскільки її діяльність спрямована саме на розвиток Чумаківської громади.</w:t>
      </w:r>
      <w:r w:rsidR="005275B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ГО «АРМГ» неодноразово була організацією – партнером </w:t>
      </w:r>
      <w:r w:rsidR="005275B4">
        <w:rPr>
          <w:rFonts w:ascii="Times New Roman" w:hAnsi="Times New Roman" w:cs="Times New Roman"/>
          <w:sz w:val="28"/>
          <w:szCs w:val="28"/>
          <w:lang w:val="uk-UA"/>
        </w:rPr>
        <w:t xml:space="preserve">Чумаківської сільської ради </w:t>
      </w:r>
      <w:r>
        <w:rPr>
          <w:rFonts w:ascii="Times New Roman" w:hAnsi="Times New Roman" w:cs="Times New Roman"/>
          <w:sz w:val="28"/>
          <w:szCs w:val="28"/>
          <w:lang w:val="uk-UA"/>
        </w:rPr>
        <w:t>в різних проект</w:t>
      </w:r>
      <w:r w:rsidR="005275B4">
        <w:rPr>
          <w:rFonts w:ascii="Times New Roman" w:hAnsi="Times New Roman" w:cs="Times New Roman"/>
          <w:sz w:val="28"/>
          <w:szCs w:val="28"/>
          <w:lang w:val="uk-UA"/>
        </w:rPr>
        <w:t>ах</w:t>
      </w:r>
      <w:r>
        <w:rPr>
          <w:rFonts w:ascii="Times New Roman" w:hAnsi="Times New Roman" w:cs="Times New Roman"/>
          <w:sz w:val="28"/>
          <w:szCs w:val="28"/>
          <w:lang w:val="uk-UA"/>
        </w:rPr>
        <w:t xml:space="preserve">, в тому числі співфінансувала  </w:t>
      </w:r>
      <w:r w:rsidR="005275B4">
        <w:rPr>
          <w:rFonts w:ascii="Times New Roman" w:hAnsi="Times New Roman" w:cs="Times New Roman"/>
          <w:sz w:val="28"/>
          <w:szCs w:val="28"/>
          <w:lang w:val="uk-UA"/>
        </w:rPr>
        <w:t>їх реалізацію.</w:t>
      </w:r>
    </w:p>
    <w:p w14:paraId="1B47CA1F" w14:textId="77777777" w:rsidR="00EC78EF" w:rsidRDefault="00EC78EF" w:rsidP="00C339AD">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Інших органів самоорганізації населення та громадських об</w:t>
      </w:r>
      <w:r>
        <w:rPr>
          <w:rFonts w:ascii="Times New Roman" w:hAnsi="Times New Roman" w:cs="Times New Roman"/>
          <w:sz w:val="28"/>
          <w:szCs w:val="28"/>
        </w:rPr>
        <w:t>”</w:t>
      </w:r>
      <w:r>
        <w:rPr>
          <w:rFonts w:ascii="Times New Roman" w:hAnsi="Times New Roman" w:cs="Times New Roman"/>
          <w:sz w:val="28"/>
          <w:szCs w:val="28"/>
          <w:lang w:val="uk-UA"/>
        </w:rPr>
        <w:t>єднань на території громади немає.</w:t>
      </w:r>
    </w:p>
    <w:p w14:paraId="2FD04920" w14:textId="77777777" w:rsidR="00C339AD" w:rsidRDefault="00C339AD" w:rsidP="00C339AD">
      <w:pPr>
        <w:spacing w:after="0" w:line="276" w:lineRule="auto"/>
        <w:ind w:firstLine="720"/>
        <w:jc w:val="both"/>
        <w:rPr>
          <w:rFonts w:ascii="Times New Roman" w:hAnsi="Times New Roman" w:cs="Times New Roman"/>
          <w:b/>
          <w:sz w:val="28"/>
          <w:szCs w:val="28"/>
          <w:lang w:val="uk-UA"/>
        </w:rPr>
      </w:pPr>
    </w:p>
    <w:p w14:paraId="2C21CA2D" w14:textId="08228837" w:rsidR="002B5990" w:rsidRPr="002B5990" w:rsidRDefault="002B5990" w:rsidP="00C339AD">
      <w:pPr>
        <w:spacing w:after="0" w:line="276" w:lineRule="auto"/>
        <w:ind w:firstLine="720"/>
        <w:jc w:val="both"/>
        <w:rPr>
          <w:rFonts w:ascii="Times New Roman" w:hAnsi="Times New Roman" w:cs="Times New Roman"/>
          <w:b/>
          <w:sz w:val="28"/>
          <w:szCs w:val="28"/>
          <w:lang w:val="uk-UA"/>
        </w:rPr>
      </w:pPr>
      <w:r w:rsidRPr="002B5990">
        <w:rPr>
          <w:rFonts w:ascii="Times New Roman" w:hAnsi="Times New Roman" w:cs="Times New Roman"/>
          <w:b/>
          <w:sz w:val="28"/>
          <w:szCs w:val="28"/>
          <w:lang w:val="uk-UA"/>
        </w:rPr>
        <w:t>Висновки</w:t>
      </w:r>
    </w:p>
    <w:p w14:paraId="2755DBB1" w14:textId="77777777" w:rsidR="002B5990" w:rsidRPr="002B5990" w:rsidRDefault="002B5990" w:rsidP="00C339AD">
      <w:pPr>
        <w:spacing w:after="0" w:line="276" w:lineRule="auto"/>
        <w:ind w:firstLine="720"/>
        <w:jc w:val="both"/>
        <w:rPr>
          <w:rFonts w:ascii="Times New Roman" w:hAnsi="Times New Roman" w:cs="Times New Roman"/>
          <w:sz w:val="28"/>
          <w:szCs w:val="28"/>
          <w:lang w:val="uk-UA"/>
        </w:rPr>
      </w:pPr>
      <w:r w:rsidRPr="002B5990">
        <w:rPr>
          <w:rFonts w:ascii="Times New Roman" w:hAnsi="Times New Roman" w:cs="Times New Roman"/>
          <w:sz w:val="28"/>
          <w:szCs w:val="28"/>
          <w:lang w:val="uk-UA"/>
        </w:rPr>
        <w:t>1.У громаді зареєстрована та діє лише одна громадська організація — «Асоціація розвитку місцевих громад» (ГО «АРМГ»). Відсутність інших ГО чи органів самоорганізації населення (ОСН) свідчить про низьку диверсифікацію громадського сектора та слабку залученість мешканців до створення формальних об'єднань.</w:t>
      </w:r>
    </w:p>
    <w:p w14:paraId="23D9E9BF" w14:textId="77777777" w:rsidR="002B5990" w:rsidRPr="002B5990" w:rsidRDefault="002B5990" w:rsidP="00C339AD">
      <w:pPr>
        <w:spacing w:after="0" w:line="276" w:lineRule="auto"/>
        <w:ind w:firstLine="720"/>
        <w:jc w:val="both"/>
        <w:rPr>
          <w:rFonts w:ascii="Times New Roman" w:hAnsi="Times New Roman" w:cs="Times New Roman"/>
          <w:sz w:val="28"/>
          <w:szCs w:val="28"/>
          <w:lang w:val="uk-UA"/>
        </w:rPr>
      </w:pPr>
      <w:r w:rsidRPr="002B5990">
        <w:rPr>
          <w:rFonts w:ascii="Times New Roman" w:hAnsi="Times New Roman" w:cs="Times New Roman"/>
          <w:sz w:val="28"/>
          <w:szCs w:val="28"/>
          <w:lang w:val="uk-UA"/>
        </w:rPr>
        <w:t>2. ГО «АРМГ» є фактичним монополістом у сфері громадської діяльності в СТГ, проте її робота є досить ефективною:</w:t>
      </w:r>
    </w:p>
    <w:p w14:paraId="79E9130F" w14:textId="77777777" w:rsidR="002B5990" w:rsidRPr="002B5990" w:rsidRDefault="002B5990" w:rsidP="00C339AD">
      <w:pPr>
        <w:spacing w:after="0" w:line="276" w:lineRule="auto"/>
        <w:ind w:firstLine="720"/>
        <w:jc w:val="both"/>
        <w:rPr>
          <w:rFonts w:ascii="Times New Roman" w:hAnsi="Times New Roman" w:cs="Times New Roman"/>
          <w:sz w:val="28"/>
          <w:szCs w:val="28"/>
          <w:lang w:val="uk-UA"/>
        </w:rPr>
      </w:pPr>
      <w:r w:rsidRPr="002B5990">
        <w:rPr>
          <w:rFonts w:ascii="Times New Roman" w:hAnsi="Times New Roman" w:cs="Times New Roman"/>
          <w:sz w:val="28"/>
          <w:szCs w:val="28"/>
          <w:lang w:val="uk-UA"/>
        </w:rPr>
        <w:t>• Досвід: Організація працює з 2009 року, що свідчить про її сталість.</w:t>
      </w:r>
    </w:p>
    <w:p w14:paraId="7D8D1C02" w14:textId="77777777" w:rsidR="002B5990" w:rsidRPr="002B5990" w:rsidRDefault="002B5990" w:rsidP="00C339AD">
      <w:pPr>
        <w:spacing w:after="0" w:line="276" w:lineRule="auto"/>
        <w:ind w:firstLine="720"/>
        <w:jc w:val="both"/>
        <w:rPr>
          <w:rFonts w:ascii="Times New Roman" w:hAnsi="Times New Roman" w:cs="Times New Roman"/>
          <w:sz w:val="28"/>
          <w:szCs w:val="28"/>
          <w:lang w:val="uk-UA"/>
        </w:rPr>
      </w:pPr>
      <w:r w:rsidRPr="002B5990">
        <w:rPr>
          <w:rFonts w:ascii="Times New Roman" w:hAnsi="Times New Roman" w:cs="Times New Roman"/>
          <w:sz w:val="28"/>
          <w:szCs w:val="28"/>
          <w:lang w:val="uk-UA"/>
        </w:rPr>
        <w:t>• Фінансова підтримка: Вона активно залучала додаткові кошти (гранти, інвестиції) та навіть співфінансувала спільні з сільською радою проєкти.</w:t>
      </w:r>
    </w:p>
    <w:p w14:paraId="297878C8" w14:textId="77777777" w:rsidR="002B5990" w:rsidRPr="002B5990" w:rsidRDefault="002B5990" w:rsidP="00C339AD">
      <w:pPr>
        <w:spacing w:after="0" w:line="276" w:lineRule="auto"/>
        <w:ind w:firstLine="720"/>
        <w:jc w:val="both"/>
        <w:rPr>
          <w:rFonts w:ascii="Times New Roman" w:hAnsi="Times New Roman" w:cs="Times New Roman"/>
          <w:sz w:val="28"/>
          <w:szCs w:val="28"/>
          <w:lang w:val="uk-UA"/>
        </w:rPr>
      </w:pPr>
      <w:r w:rsidRPr="002B5990">
        <w:rPr>
          <w:rFonts w:ascii="Times New Roman" w:hAnsi="Times New Roman" w:cs="Times New Roman"/>
          <w:sz w:val="28"/>
          <w:szCs w:val="28"/>
          <w:lang w:val="uk-UA"/>
        </w:rPr>
        <w:t>• Партнерство: Існує налагоджена співпраця між владою та цією ГО.</w:t>
      </w:r>
    </w:p>
    <w:p w14:paraId="0DBE5478" w14:textId="77777777" w:rsidR="002B5990" w:rsidRPr="00EC78EF" w:rsidRDefault="002B5990" w:rsidP="00C339AD">
      <w:pPr>
        <w:spacing w:after="0"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2B5990">
        <w:rPr>
          <w:rFonts w:ascii="Times New Roman" w:hAnsi="Times New Roman" w:cs="Times New Roman"/>
          <w:sz w:val="28"/>
          <w:szCs w:val="28"/>
          <w:lang w:val="uk-UA"/>
        </w:rPr>
        <w:t>Відсутність інших об'єднань (наприклад, вуличних, квартальних комітетів чи молодіжних організацій) вказує на те, що потенціал самоорганізації населення використаний не повністю. Громада сильно залежить від життєздатності лише однієї юридичної особи.</w:t>
      </w:r>
    </w:p>
    <w:p w14:paraId="63BACFA2" w14:textId="77777777" w:rsidR="009E07A2" w:rsidRDefault="009E07A2">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59BB41D4" w14:textId="5BAF00B4" w:rsidR="00897AB1" w:rsidRDefault="00897AB1" w:rsidP="00C339AD">
      <w:pPr>
        <w:spacing w:after="0" w:line="276" w:lineRule="auto"/>
        <w:ind w:firstLine="720"/>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12.РЕЗУЛЬТАТИ ОПИТУВАННЯ ЗАІНТЕРЕСОВАНИХ ОСІБ</w:t>
      </w:r>
    </w:p>
    <w:p w14:paraId="132547EA" w14:textId="77777777" w:rsidR="00C339AD" w:rsidRDefault="00C339AD" w:rsidP="00C339AD">
      <w:pPr>
        <w:spacing w:after="0" w:line="276" w:lineRule="auto"/>
        <w:ind w:firstLine="720"/>
        <w:jc w:val="both"/>
        <w:rPr>
          <w:rFonts w:ascii="Times New Roman" w:hAnsi="Times New Roman" w:cs="Times New Roman"/>
          <w:b/>
          <w:sz w:val="28"/>
          <w:szCs w:val="28"/>
          <w:lang w:val="uk-UA"/>
        </w:rPr>
      </w:pPr>
    </w:p>
    <w:p w14:paraId="7FD951BB" w14:textId="48698522" w:rsidR="001255FB" w:rsidRDefault="001255FB" w:rsidP="00C339AD">
      <w:pPr>
        <w:spacing w:after="0" w:line="276" w:lineRule="auto"/>
        <w:ind w:firstLine="720"/>
        <w:jc w:val="both"/>
        <w:rPr>
          <w:rFonts w:ascii="Times New Roman" w:hAnsi="Times New Roman" w:cs="Times New Roman"/>
          <w:b/>
          <w:sz w:val="28"/>
          <w:szCs w:val="28"/>
          <w:lang w:val="uk-UA"/>
        </w:rPr>
      </w:pPr>
      <w:r>
        <w:rPr>
          <w:rFonts w:ascii="Times New Roman" w:hAnsi="Times New Roman" w:cs="Times New Roman"/>
          <w:b/>
          <w:sz w:val="28"/>
          <w:szCs w:val="28"/>
          <w:lang w:val="uk-UA"/>
        </w:rPr>
        <w:t>Результати анкетування жителів громади</w:t>
      </w:r>
    </w:p>
    <w:p w14:paraId="4F216C77" w14:textId="26F0803C" w:rsidR="00295B86" w:rsidRPr="00A45008" w:rsidRDefault="00295B86" w:rsidP="00C339AD">
      <w:pPr>
        <w:shd w:val="clear" w:color="auto" w:fill="FFFFFF"/>
        <w:spacing w:after="0" w:line="276" w:lineRule="auto"/>
        <w:ind w:firstLine="720"/>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Методом онлайн-анкетування було опитано 144 респонденти – жителі Чумаківської територіальної громади. Опитування проводилось за допомогою онлайн-</w:t>
      </w:r>
      <w:r w:rsidRPr="000D2A1F">
        <w:rPr>
          <w:rFonts w:ascii="Times New Roman" w:eastAsia="Times New Roman" w:hAnsi="Times New Roman" w:cs="Times New Roman"/>
          <w:color w:val="222222"/>
          <w:sz w:val="28"/>
          <w:szCs w:val="28"/>
          <w:lang w:eastAsia="uk-UA"/>
        </w:rPr>
        <w:t>форми</w:t>
      </w:r>
      <w:r w:rsidR="00833FB8" w:rsidRPr="000D2A1F">
        <w:rPr>
          <w:rFonts w:ascii="Times New Roman" w:eastAsia="Times New Roman" w:hAnsi="Times New Roman" w:cs="Times New Roman"/>
          <w:color w:val="222222"/>
          <w:sz w:val="28"/>
          <w:szCs w:val="28"/>
          <w:lang w:val="uk-UA" w:eastAsia="uk-UA"/>
        </w:rPr>
        <w:t xml:space="preserve"> (Додаток 2</w:t>
      </w:r>
      <w:r w:rsidR="000D2A1F" w:rsidRPr="000D2A1F">
        <w:rPr>
          <w:rFonts w:ascii="Times New Roman" w:eastAsia="Times New Roman" w:hAnsi="Times New Roman" w:cs="Times New Roman"/>
          <w:color w:val="222222"/>
          <w:sz w:val="28"/>
          <w:szCs w:val="28"/>
          <w:lang w:val="uk-UA" w:eastAsia="uk-UA"/>
        </w:rPr>
        <w:t>, рис.1</w:t>
      </w:r>
      <w:r w:rsidR="00833FB8" w:rsidRPr="000D2A1F">
        <w:rPr>
          <w:rFonts w:ascii="Times New Roman" w:eastAsia="Times New Roman" w:hAnsi="Times New Roman" w:cs="Times New Roman"/>
          <w:color w:val="222222"/>
          <w:sz w:val="28"/>
          <w:szCs w:val="28"/>
          <w:lang w:val="uk-UA" w:eastAsia="uk-UA"/>
        </w:rPr>
        <w:t>)</w:t>
      </w:r>
      <w:r w:rsidRPr="000D2A1F">
        <w:rPr>
          <w:rFonts w:ascii="Times New Roman" w:eastAsia="Times New Roman" w:hAnsi="Times New Roman" w:cs="Times New Roman"/>
          <w:color w:val="222222"/>
          <w:sz w:val="28"/>
          <w:szCs w:val="28"/>
          <w:lang w:eastAsia="uk-UA"/>
        </w:rPr>
        <w:t>.</w:t>
      </w:r>
      <w:r w:rsidRPr="00A45008">
        <w:rPr>
          <w:rFonts w:ascii="Times New Roman" w:eastAsia="Times New Roman" w:hAnsi="Times New Roman" w:cs="Times New Roman"/>
          <w:color w:val="222222"/>
          <w:sz w:val="28"/>
          <w:szCs w:val="28"/>
          <w:lang w:eastAsia="uk-UA"/>
        </w:rPr>
        <w:t xml:space="preserve"> При проведенні опитування респондентам було запропоновано перелік запитань з варіантами відповідей, а також можливість (за бажанням) додати власну відповідь.</w:t>
      </w:r>
    </w:p>
    <w:p w14:paraId="504B030C" w14:textId="47FE24E9" w:rsidR="00295B86" w:rsidRPr="00A45008" w:rsidRDefault="00295B86" w:rsidP="00C339AD">
      <w:pPr>
        <w:shd w:val="clear" w:color="auto" w:fill="FFFFFF"/>
        <w:spacing w:after="0" w:line="276" w:lineRule="auto"/>
        <w:ind w:firstLine="720"/>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Анкетування не є репрезентативним за віком, статтю та місцем проживання, відтак його результати не мож</w:t>
      </w:r>
      <w:r w:rsidR="00ED3233">
        <w:rPr>
          <w:rFonts w:ascii="Times New Roman" w:eastAsia="Times New Roman" w:hAnsi="Times New Roman" w:cs="Times New Roman"/>
          <w:color w:val="222222"/>
          <w:sz w:val="28"/>
          <w:szCs w:val="28"/>
          <w:lang w:eastAsia="uk-UA"/>
        </w:rPr>
        <w:t>уть вважатися абсолютно точними</w:t>
      </w:r>
      <w:r w:rsidRPr="00A45008">
        <w:rPr>
          <w:rFonts w:ascii="Times New Roman" w:eastAsia="Times New Roman" w:hAnsi="Times New Roman" w:cs="Times New Roman"/>
          <w:color w:val="222222"/>
          <w:sz w:val="28"/>
          <w:szCs w:val="28"/>
          <w:lang w:eastAsia="uk-UA"/>
        </w:rPr>
        <w:t>,</w:t>
      </w:r>
      <w:r w:rsidR="00A45008">
        <w:rPr>
          <w:rFonts w:ascii="Times New Roman" w:eastAsia="Times New Roman" w:hAnsi="Times New Roman" w:cs="Times New Roman"/>
          <w:color w:val="222222"/>
          <w:sz w:val="28"/>
          <w:szCs w:val="28"/>
          <w:lang w:val="uk-UA" w:eastAsia="uk-UA"/>
        </w:rPr>
        <w:t xml:space="preserve"> </w:t>
      </w:r>
      <w:r w:rsidRPr="00A45008">
        <w:rPr>
          <w:rFonts w:ascii="Times New Roman" w:eastAsia="Times New Roman" w:hAnsi="Times New Roman" w:cs="Times New Roman"/>
          <w:color w:val="222222"/>
          <w:sz w:val="28"/>
          <w:szCs w:val="28"/>
          <w:lang w:eastAsia="uk-UA"/>
        </w:rPr>
        <w:t>і їх слід розглядати як орієнтовні. Крім того, під час оцінювання результатів слід також враховувати обмеження способу поширення анкети, оскільки онлайн-опитування не охоплює осіб, які не користуються інтернетом або не відвідують інформаційні ресурси громади.</w:t>
      </w:r>
    </w:p>
    <w:p w14:paraId="35B28B9A" w14:textId="77777777" w:rsidR="00C339AD" w:rsidRDefault="00C339AD" w:rsidP="00C339AD">
      <w:pPr>
        <w:shd w:val="clear" w:color="auto" w:fill="FFFFFF"/>
        <w:spacing w:after="0" w:line="276" w:lineRule="auto"/>
        <w:ind w:firstLine="720"/>
        <w:jc w:val="both"/>
        <w:rPr>
          <w:rFonts w:ascii="Times New Roman" w:eastAsia="Times New Roman" w:hAnsi="Times New Roman" w:cs="Times New Roman"/>
          <w:b/>
          <w:color w:val="222222"/>
          <w:sz w:val="28"/>
          <w:szCs w:val="28"/>
          <w:lang w:eastAsia="uk-UA"/>
        </w:rPr>
      </w:pPr>
    </w:p>
    <w:p w14:paraId="68C0B9D3" w14:textId="755BCFAC" w:rsidR="00295B86" w:rsidRPr="00A45008" w:rsidRDefault="00ED3233" w:rsidP="00C339AD">
      <w:pPr>
        <w:shd w:val="clear" w:color="auto" w:fill="FFFFFF"/>
        <w:spacing w:after="0" w:line="276" w:lineRule="auto"/>
        <w:ind w:firstLine="720"/>
        <w:jc w:val="both"/>
        <w:rPr>
          <w:rFonts w:ascii="Times New Roman" w:eastAsia="Times New Roman" w:hAnsi="Times New Roman" w:cs="Times New Roman"/>
          <w:b/>
          <w:color w:val="222222"/>
          <w:sz w:val="28"/>
          <w:szCs w:val="28"/>
          <w:lang w:eastAsia="uk-UA"/>
        </w:rPr>
      </w:pPr>
      <w:r w:rsidRPr="00A45008">
        <w:rPr>
          <w:rFonts w:ascii="Times New Roman" w:eastAsia="Times New Roman" w:hAnsi="Times New Roman" w:cs="Times New Roman"/>
          <w:b/>
          <w:color w:val="222222"/>
          <w:sz w:val="28"/>
          <w:szCs w:val="28"/>
          <w:lang w:eastAsia="uk-UA"/>
        </w:rPr>
        <w:t xml:space="preserve">Висновки </w:t>
      </w:r>
      <w:r w:rsidRPr="00ED3233">
        <w:rPr>
          <w:rFonts w:ascii="Times New Roman" w:eastAsia="Times New Roman" w:hAnsi="Times New Roman" w:cs="Times New Roman"/>
          <w:color w:val="222222"/>
          <w:sz w:val="28"/>
          <w:szCs w:val="28"/>
          <w:lang w:eastAsia="uk-UA"/>
        </w:rPr>
        <w:t xml:space="preserve">на </w:t>
      </w:r>
      <w:r w:rsidR="00295B86" w:rsidRPr="00ED3233">
        <w:rPr>
          <w:rFonts w:ascii="Times New Roman" w:eastAsia="Times New Roman" w:hAnsi="Times New Roman" w:cs="Times New Roman"/>
          <w:color w:val="222222"/>
          <w:sz w:val="28"/>
          <w:szCs w:val="28"/>
          <w:lang w:eastAsia="uk-UA"/>
        </w:rPr>
        <w:t xml:space="preserve">основі отриманих результатів можна зробити </w:t>
      </w:r>
      <w:r w:rsidRPr="00ED3233">
        <w:rPr>
          <w:rFonts w:ascii="Times New Roman" w:eastAsia="Times New Roman" w:hAnsi="Times New Roman" w:cs="Times New Roman"/>
          <w:color w:val="222222"/>
          <w:sz w:val="28"/>
          <w:szCs w:val="28"/>
          <w:lang w:val="uk-UA" w:eastAsia="uk-UA"/>
        </w:rPr>
        <w:t>наступні</w:t>
      </w:r>
      <w:r>
        <w:rPr>
          <w:rFonts w:ascii="Times New Roman" w:eastAsia="Times New Roman" w:hAnsi="Times New Roman" w:cs="Times New Roman"/>
          <w:b/>
          <w:color w:val="222222"/>
          <w:sz w:val="28"/>
          <w:szCs w:val="28"/>
          <w:lang w:val="uk-UA" w:eastAsia="uk-UA"/>
        </w:rPr>
        <w:t>:</w:t>
      </w:r>
    </w:p>
    <w:p w14:paraId="4894DC78" w14:textId="77777777" w:rsidR="00C339AD" w:rsidRPr="00962688" w:rsidRDefault="00C339AD" w:rsidP="00C339AD">
      <w:pPr>
        <w:shd w:val="clear" w:color="auto" w:fill="FFFFFF"/>
        <w:spacing w:after="0" w:line="276" w:lineRule="auto"/>
        <w:ind w:firstLine="720"/>
        <w:jc w:val="both"/>
        <w:rPr>
          <w:rFonts w:ascii="Times New Roman" w:eastAsia="Times New Roman" w:hAnsi="Times New Roman" w:cs="Times New Roman"/>
          <w:color w:val="222222"/>
          <w:sz w:val="16"/>
          <w:szCs w:val="16"/>
          <w:lang w:eastAsia="uk-UA"/>
        </w:rPr>
      </w:pPr>
    </w:p>
    <w:p w14:paraId="44A5C505" w14:textId="545E8157" w:rsidR="00295B86" w:rsidRPr="00A45008" w:rsidRDefault="00295B86" w:rsidP="00C339AD">
      <w:pPr>
        <w:shd w:val="clear" w:color="auto" w:fill="FFFFFF"/>
        <w:spacing w:after="0" w:line="276" w:lineRule="auto"/>
        <w:ind w:firstLine="720"/>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 Соціально-демографічний портрет респондентів.</w:t>
      </w:r>
    </w:p>
    <w:p w14:paraId="268423D7" w14:textId="05662A7D" w:rsidR="00295B86" w:rsidRPr="00A45008" w:rsidRDefault="00295B86" w:rsidP="00C339AD">
      <w:pPr>
        <w:shd w:val="clear" w:color="auto" w:fill="FFFFFF"/>
        <w:spacing w:after="0" w:line="276" w:lineRule="auto"/>
        <w:ind w:firstLine="720"/>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Більшість учасників опитування становлять мешканці економічно активного віку (22–50 років)</w:t>
      </w:r>
      <w:r w:rsidR="00A17AB1">
        <w:rPr>
          <w:rFonts w:ascii="Times New Roman" w:eastAsia="Times New Roman" w:hAnsi="Times New Roman" w:cs="Times New Roman"/>
          <w:color w:val="222222"/>
          <w:sz w:val="28"/>
          <w:szCs w:val="28"/>
          <w:lang w:val="uk-UA" w:eastAsia="uk-UA"/>
        </w:rPr>
        <w:t xml:space="preserve"> </w:t>
      </w:r>
      <w:r w:rsidR="00A17AB1" w:rsidRPr="000D2A1F">
        <w:rPr>
          <w:rFonts w:ascii="Times New Roman" w:eastAsia="Times New Roman" w:hAnsi="Times New Roman" w:cs="Times New Roman"/>
          <w:color w:val="222222"/>
          <w:sz w:val="28"/>
          <w:szCs w:val="28"/>
          <w:lang w:val="uk-UA" w:eastAsia="uk-UA"/>
        </w:rPr>
        <w:t>(Додаток 2, рис.</w:t>
      </w:r>
      <w:r w:rsidR="00A17AB1">
        <w:rPr>
          <w:rFonts w:ascii="Times New Roman" w:eastAsia="Times New Roman" w:hAnsi="Times New Roman" w:cs="Times New Roman"/>
          <w:color w:val="222222"/>
          <w:sz w:val="28"/>
          <w:szCs w:val="28"/>
          <w:lang w:val="uk-UA" w:eastAsia="uk-UA"/>
        </w:rPr>
        <w:t>2</w:t>
      </w:r>
      <w:r w:rsidR="00A17AB1" w:rsidRPr="000D2A1F">
        <w:rPr>
          <w:rFonts w:ascii="Times New Roman" w:eastAsia="Times New Roman" w:hAnsi="Times New Roman" w:cs="Times New Roman"/>
          <w:color w:val="222222"/>
          <w:sz w:val="28"/>
          <w:szCs w:val="28"/>
          <w:lang w:val="uk-UA" w:eastAsia="uk-UA"/>
        </w:rPr>
        <w:t>)</w:t>
      </w:r>
      <w:r w:rsidR="00A17AB1" w:rsidRPr="000D2A1F">
        <w:rPr>
          <w:rFonts w:ascii="Times New Roman" w:eastAsia="Times New Roman" w:hAnsi="Times New Roman" w:cs="Times New Roman"/>
          <w:color w:val="222222"/>
          <w:sz w:val="28"/>
          <w:szCs w:val="28"/>
          <w:lang w:eastAsia="uk-UA"/>
        </w:rPr>
        <w:t>.</w:t>
      </w:r>
      <w:r w:rsidRPr="00A45008">
        <w:rPr>
          <w:rFonts w:ascii="Times New Roman" w:eastAsia="Times New Roman" w:hAnsi="Times New Roman" w:cs="Times New Roman"/>
          <w:color w:val="222222"/>
          <w:sz w:val="28"/>
          <w:szCs w:val="28"/>
          <w:lang w:eastAsia="uk-UA"/>
        </w:rPr>
        <w:t>. Це свідчить про те, що в опитуванні переважно брали участь особи, які активзалучені до соціально-економічного життя громади. Серед респондентів представлені як чоловіки, так і жінки, що забезпечує гендерну збалансованість вибірки.</w:t>
      </w:r>
    </w:p>
    <w:p w14:paraId="365FAC79" w14:textId="77777777" w:rsidR="00295B86" w:rsidRPr="00A45008" w:rsidRDefault="00295B86" w:rsidP="00C339AD">
      <w:pPr>
        <w:shd w:val="clear" w:color="auto" w:fill="FFFFFF"/>
        <w:spacing w:after="0" w:line="276" w:lineRule="auto"/>
        <w:ind w:firstLine="720"/>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За родом занять серед респондентів переважають наймані працівники, також представлені службовці, пенсіонери, підприємці та безробітні. Частка безробітних становить близько 16%, що свідчить про актуальність питання зайнятості населення та необхідність створення нових робочих місць у громаді.</w:t>
      </w:r>
    </w:p>
    <w:p w14:paraId="0F686EBC" w14:textId="77777777" w:rsidR="00295B86" w:rsidRPr="00A45008" w:rsidRDefault="00295B86" w:rsidP="00C339AD">
      <w:pPr>
        <w:shd w:val="clear" w:color="auto" w:fill="FFFFFF"/>
        <w:spacing w:after="0" w:line="276" w:lineRule="auto"/>
        <w:ind w:firstLine="720"/>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Найбільша кількість опитаних проживає у с. Чумаки, яке є адміністративним центром громади, водночас в опитуванні представлені жителі й інших населених пунктів громади.</w:t>
      </w:r>
    </w:p>
    <w:p w14:paraId="23541155" w14:textId="77777777" w:rsidR="00C339AD" w:rsidRPr="00962688" w:rsidRDefault="00C339AD" w:rsidP="00C339AD">
      <w:pPr>
        <w:shd w:val="clear" w:color="auto" w:fill="FFFFFF"/>
        <w:spacing w:after="0" w:line="276" w:lineRule="auto"/>
        <w:ind w:firstLine="720"/>
        <w:jc w:val="both"/>
        <w:rPr>
          <w:rFonts w:ascii="Times New Roman" w:eastAsia="Times New Roman" w:hAnsi="Times New Roman" w:cs="Times New Roman"/>
          <w:color w:val="222222"/>
          <w:sz w:val="16"/>
          <w:szCs w:val="16"/>
          <w:lang w:eastAsia="uk-UA"/>
        </w:rPr>
      </w:pPr>
    </w:p>
    <w:p w14:paraId="346CCE6E" w14:textId="011BD201" w:rsidR="00295B86" w:rsidRPr="00A45008" w:rsidRDefault="00295B86" w:rsidP="00C339AD">
      <w:pPr>
        <w:shd w:val="clear" w:color="auto" w:fill="FFFFFF"/>
        <w:spacing w:after="0" w:line="276" w:lineRule="auto"/>
        <w:ind w:firstLine="720"/>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 Сприйняття мешканцями своєї громади.</w:t>
      </w:r>
    </w:p>
    <w:p w14:paraId="4D382B46" w14:textId="6DEEF422" w:rsidR="00295B86" w:rsidRPr="00A45008" w:rsidRDefault="00295B86" w:rsidP="00C339AD">
      <w:pPr>
        <w:shd w:val="clear" w:color="auto" w:fill="FFFFFF"/>
        <w:spacing w:after="0" w:line="276" w:lineRule="auto"/>
        <w:ind w:firstLine="720"/>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Найбільш поширеною відповіддю на запитання щодо характеристики громади є твердження «громада, у якій я просто живу»</w:t>
      </w:r>
      <w:r w:rsidR="00A17AB1">
        <w:rPr>
          <w:rFonts w:ascii="Times New Roman" w:eastAsia="Times New Roman" w:hAnsi="Times New Roman" w:cs="Times New Roman"/>
          <w:color w:val="222222"/>
          <w:sz w:val="28"/>
          <w:szCs w:val="28"/>
          <w:lang w:val="uk-UA" w:eastAsia="uk-UA"/>
        </w:rPr>
        <w:t xml:space="preserve"> </w:t>
      </w:r>
      <w:r w:rsidR="00A17AB1" w:rsidRPr="000D2A1F">
        <w:rPr>
          <w:rFonts w:ascii="Times New Roman" w:eastAsia="Times New Roman" w:hAnsi="Times New Roman" w:cs="Times New Roman"/>
          <w:color w:val="222222"/>
          <w:sz w:val="28"/>
          <w:szCs w:val="28"/>
          <w:lang w:val="uk-UA" w:eastAsia="uk-UA"/>
        </w:rPr>
        <w:t>(Додаток 2, рис.</w:t>
      </w:r>
      <w:r w:rsidR="00A17AB1">
        <w:rPr>
          <w:rFonts w:ascii="Times New Roman" w:eastAsia="Times New Roman" w:hAnsi="Times New Roman" w:cs="Times New Roman"/>
          <w:color w:val="222222"/>
          <w:sz w:val="28"/>
          <w:szCs w:val="28"/>
          <w:lang w:val="uk-UA" w:eastAsia="uk-UA"/>
        </w:rPr>
        <w:t>5</w:t>
      </w:r>
      <w:r w:rsidR="00A17AB1" w:rsidRPr="000D2A1F">
        <w:rPr>
          <w:rFonts w:ascii="Times New Roman" w:eastAsia="Times New Roman" w:hAnsi="Times New Roman" w:cs="Times New Roman"/>
          <w:color w:val="222222"/>
          <w:sz w:val="28"/>
          <w:szCs w:val="28"/>
          <w:lang w:val="uk-UA" w:eastAsia="uk-UA"/>
        </w:rPr>
        <w:t>)</w:t>
      </w:r>
      <w:r w:rsidR="00A17AB1" w:rsidRPr="000D2A1F">
        <w:rPr>
          <w:rFonts w:ascii="Times New Roman" w:eastAsia="Times New Roman" w:hAnsi="Times New Roman" w:cs="Times New Roman"/>
          <w:color w:val="222222"/>
          <w:sz w:val="28"/>
          <w:szCs w:val="28"/>
          <w:lang w:eastAsia="uk-UA"/>
        </w:rPr>
        <w:t>.</w:t>
      </w:r>
      <w:r w:rsidR="00A17AB1">
        <w:rPr>
          <w:rFonts w:ascii="Times New Roman" w:eastAsia="Times New Roman" w:hAnsi="Times New Roman" w:cs="Times New Roman"/>
          <w:color w:val="222222"/>
          <w:sz w:val="28"/>
          <w:szCs w:val="28"/>
          <w:lang w:val="uk-UA" w:eastAsia="uk-UA"/>
        </w:rPr>
        <w:t xml:space="preserve"> </w:t>
      </w:r>
      <w:r w:rsidRPr="00A45008">
        <w:rPr>
          <w:rFonts w:ascii="Times New Roman" w:eastAsia="Times New Roman" w:hAnsi="Times New Roman" w:cs="Times New Roman"/>
          <w:color w:val="222222"/>
          <w:sz w:val="28"/>
          <w:szCs w:val="28"/>
          <w:lang w:eastAsia="uk-UA"/>
        </w:rPr>
        <w:t>Водночас значна частина респондентів обрала варіант «місце, де я хочу жити і працювати», а менша частка – «громада, якою я пишаюся».</w:t>
      </w:r>
    </w:p>
    <w:p w14:paraId="7EE10A0C" w14:textId="77777777" w:rsidR="00295B86" w:rsidRPr="00A45008" w:rsidRDefault="00295B86" w:rsidP="00C339AD">
      <w:pPr>
        <w:shd w:val="clear" w:color="auto" w:fill="FFFFFF"/>
        <w:spacing w:after="0" w:line="276" w:lineRule="auto"/>
        <w:ind w:firstLine="720"/>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 xml:space="preserve">Такі результати свідчать про те, що частина мешканців ще не має сильного емоційного зв’язку з громадою та сприймає її передусім як місце проживання. Це </w:t>
      </w:r>
      <w:r w:rsidRPr="00A45008">
        <w:rPr>
          <w:rFonts w:ascii="Times New Roman" w:eastAsia="Times New Roman" w:hAnsi="Times New Roman" w:cs="Times New Roman"/>
          <w:color w:val="222222"/>
          <w:sz w:val="28"/>
          <w:szCs w:val="28"/>
          <w:lang w:eastAsia="uk-UA"/>
        </w:rPr>
        <w:lastRenderedPageBreak/>
        <w:t>вказує на необхідність підвищення рівня громадської активності, формування локальної ідентичності та посилення відчуття причетності жителів до розвитку громади.</w:t>
      </w:r>
    </w:p>
    <w:p w14:paraId="096CAF9F" w14:textId="77777777" w:rsidR="00C339AD" w:rsidRPr="00962688" w:rsidRDefault="00C339AD" w:rsidP="00C339AD">
      <w:pPr>
        <w:shd w:val="clear" w:color="auto" w:fill="FFFFFF"/>
        <w:spacing w:after="0" w:line="276" w:lineRule="auto"/>
        <w:ind w:firstLine="720"/>
        <w:jc w:val="both"/>
        <w:rPr>
          <w:rFonts w:ascii="Times New Roman" w:eastAsia="Times New Roman" w:hAnsi="Times New Roman" w:cs="Times New Roman"/>
          <w:color w:val="222222"/>
          <w:sz w:val="16"/>
          <w:szCs w:val="16"/>
          <w:lang w:eastAsia="uk-UA"/>
        </w:rPr>
      </w:pPr>
    </w:p>
    <w:p w14:paraId="1A4B6499" w14:textId="62023308" w:rsidR="00295B86" w:rsidRPr="00A45008" w:rsidRDefault="00295B86" w:rsidP="00C339AD">
      <w:pPr>
        <w:shd w:val="clear" w:color="auto" w:fill="FFFFFF"/>
        <w:spacing w:after="0" w:line="276" w:lineRule="auto"/>
        <w:ind w:firstLine="720"/>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 Намір мешканців проживати у громаді.</w:t>
      </w:r>
    </w:p>
    <w:p w14:paraId="595F0D55" w14:textId="36FD22CC" w:rsidR="00295B86" w:rsidRPr="00A45008" w:rsidRDefault="00295B86" w:rsidP="00C339AD">
      <w:pPr>
        <w:shd w:val="clear" w:color="auto" w:fill="FFFFFF"/>
        <w:spacing w:after="0" w:line="276" w:lineRule="auto"/>
        <w:ind w:firstLine="720"/>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Позитивним фактором є те, що більшість мешканців планують і надалі проживати у громаді</w:t>
      </w:r>
      <w:r w:rsidR="00A17AB1">
        <w:rPr>
          <w:rFonts w:ascii="Times New Roman" w:eastAsia="Times New Roman" w:hAnsi="Times New Roman" w:cs="Times New Roman"/>
          <w:color w:val="222222"/>
          <w:sz w:val="28"/>
          <w:szCs w:val="28"/>
          <w:lang w:val="uk-UA" w:eastAsia="uk-UA"/>
        </w:rPr>
        <w:t xml:space="preserve"> </w:t>
      </w:r>
      <w:r w:rsidR="00A17AB1" w:rsidRPr="000D2A1F">
        <w:rPr>
          <w:rFonts w:ascii="Times New Roman" w:eastAsia="Times New Roman" w:hAnsi="Times New Roman" w:cs="Times New Roman"/>
          <w:color w:val="222222"/>
          <w:sz w:val="28"/>
          <w:szCs w:val="28"/>
          <w:lang w:val="uk-UA" w:eastAsia="uk-UA"/>
        </w:rPr>
        <w:t>(Додаток 2, рис.</w:t>
      </w:r>
      <w:r w:rsidR="00A17AB1">
        <w:rPr>
          <w:rFonts w:ascii="Times New Roman" w:eastAsia="Times New Roman" w:hAnsi="Times New Roman" w:cs="Times New Roman"/>
          <w:color w:val="222222"/>
          <w:sz w:val="28"/>
          <w:szCs w:val="28"/>
          <w:lang w:val="uk-UA" w:eastAsia="uk-UA"/>
        </w:rPr>
        <w:t>6</w:t>
      </w:r>
      <w:r w:rsidR="00A17AB1" w:rsidRPr="000D2A1F">
        <w:rPr>
          <w:rFonts w:ascii="Times New Roman" w:eastAsia="Times New Roman" w:hAnsi="Times New Roman" w:cs="Times New Roman"/>
          <w:color w:val="222222"/>
          <w:sz w:val="28"/>
          <w:szCs w:val="28"/>
          <w:lang w:val="uk-UA" w:eastAsia="uk-UA"/>
        </w:rPr>
        <w:t>)</w:t>
      </w:r>
      <w:r w:rsidR="00A17AB1" w:rsidRPr="000D2A1F">
        <w:rPr>
          <w:rFonts w:ascii="Times New Roman" w:eastAsia="Times New Roman" w:hAnsi="Times New Roman" w:cs="Times New Roman"/>
          <w:color w:val="222222"/>
          <w:sz w:val="28"/>
          <w:szCs w:val="28"/>
          <w:lang w:eastAsia="uk-UA"/>
        </w:rPr>
        <w:t>.</w:t>
      </w:r>
      <w:r w:rsidRPr="00A45008">
        <w:rPr>
          <w:rFonts w:ascii="Times New Roman" w:eastAsia="Times New Roman" w:hAnsi="Times New Roman" w:cs="Times New Roman"/>
          <w:color w:val="222222"/>
          <w:sz w:val="28"/>
          <w:szCs w:val="28"/>
          <w:lang w:eastAsia="uk-UA"/>
        </w:rPr>
        <w:t>, лише незначна частка респондентів розглядає можливість переїзду. Водночас частина опитаних не змогла однозначно відповісти на це питання, що може бути пов’язано з економічними та соціальними чинниками.</w:t>
      </w:r>
    </w:p>
    <w:p w14:paraId="2E5206F1" w14:textId="77777777" w:rsidR="00C339AD" w:rsidRPr="00962688" w:rsidRDefault="00C339AD" w:rsidP="00C339AD">
      <w:pPr>
        <w:shd w:val="clear" w:color="auto" w:fill="FFFFFF"/>
        <w:spacing w:after="0" w:line="276" w:lineRule="auto"/>
        <w:ind w:firstLine="720"/>
        <w:jc w:val="both"/>
        <w:rPr>
          <w:rFonts w:ascii="Times New Roman" w:eastAsia="Times New Roman" w:hAnsi="Times New Roman" w:cs="Times New Roman"/>
          <w:color w:val="222222"/>
          <w:sz w:val="16"/>
          <w:szCs w:val="16"/>
          <w:lang w:eastAsia="uk-UA"/>
        </w:rPr>
      </w:pPr>
    </w:p>
    <w:p w14:paraId="2E8F6839" w14:textId="706A0516" w:rsidR="00295B86" w:rsidRPr="00A45008" w:rsidRDefault="00295B86" w:rsidP="00C339AD">
      <w:pPr>
        <w:shd w:val="clear" w:color="auto" w:fill="FFFFFF"/>
        <w:spacing w:after="0" w:line="276" w:lineRule="auto"/>
        <w:ind w:firstLine="720"/>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 Оцінка стану розвитку громади.</w:t>
      </w:r>
    </w:p>
    <w:p w14:paraId="4E9E0D3A" w14:textId="71B6E6F6" w:rsidR="00295B86" w:rsidRPr="00A45008" w:rsidRDefault="00295B86" w:rsidP="00C339AD">
      <w:pPr>
        <w:shd w:val="clear" w:color="auto" w:fill="FFFFFF"/>
        <w:spacing w:after="0" w:line="276" w:lineRule="auto"/>
        <w:ind w:firstLine="720"/>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Оцінюючи різні сфери життя громади (інфраструктуру, благоустрій, якість послуг тощо),  респонденти найчастіше обирали оцінки «задовільно» та «добре»</w:t>
      </w:r>
      <w:r w:rsidR="00A17AB1">
        <w:rPr>
          <w:rFonts w:ascii="Times New Roman" w:eastAsia="Times New Roman" w:hAnsi="Times New Roman" w:cs="Times New Roman"/>
          <w:color w:val="222222"/>
          <w:sz w:val="28"/>
          <w:szCs w:val="28"/>
          <w:lang w:val="uk-UA" w:eastAsia="uk-UA"/>
        </w:rPr>
        <w:t xml:space="preserve"> </w:t>
      </w:r>
      <w:r w:rsidR="00A17AB1" w:rsidRPr="000D2A1F">
        <w:rPr>
          <w:rFonts w:ascii="Times New Roman" w:eastAsia="Times New Roman" w:hAnsi="Times New Roman" w:cs="Times New Roman"/>
          <w:color w:val="222222"/>
          <w:sz w:val="28"/>
          <w:szCs w:val="28"/>
          <w:lang w:val="uk-UA" w:eastAsia="uk-UA"/>
        </w:rPr>
        <w:t>(Додаток 2, рис.</w:t>
      </w:r>
      <w:r w:rsidR="00A17AB1">
        <w:rPr>
          <w:rFonts w:ascii="Times New Roman" w:eastAsia="Times New Roman" w:hAnsi="Times New Roman" w:cs="Times New Roman"/>
          <w:color w:val="222222"/>
          <w:sz w:val="28"/>
          <w:szCs w:val="28"/>
          <w:lang w:val="uk-UA" w:eastAsia="uk-UA"/>
        </w:rPr>
        <w:t>7</w:t>
      </w:r>
      <w:r w:rsidR="00A17AB1" w:rsidRPr="000D2A1F">
        <w:rPr>
          <w:rFonts w:ascii="Times New Roman" w:eastAsia="Times New Roman" w:hAnsi="Times New Roman" w:cs="Times New Roman"/>
          <w:color w:val="222222"/>
          <w:sz w:val="28"/>
          <w:szCs w:val="28"/>
          <w:lang w:val="uk-UA" w:eastAsia="uk-UA"/>
        </w:rPr>
        <w:t>)</w:t>
      </w:r>
      <w:r w:rsidR="00A17AB1" w:rsidRPr="000D2A1F">
        <w:rPr>
          <w:rFonts w:ascii="Times New Roman" w:eastAsia="Times New Roman" w:hAnsi="Times New Roman" w:cs="Times New Roman"/>
          <w:color w:val="222222"/>
          <w:sz w:val="28"/>
          <w:szCs w:val="28"/>
          <w:lang w:eastAsia="uk-UA"/>
        </w:rPr>
        <w:t>.</w:t>
      </w:r>
      <w:r w:rsidRPr="00A45008">
        <w:rPr>
          <w:rFonts w:ascii="Times New Roman" w:eastAsia="Times New Roman" w:hAnsi="Times New Roman" w:cs="Times New Roman"/>
          <w:color w:val="222222"/>
          <w:sz w:val="28"/>
          <w:szCs w:val="28"/>
          <w:lang w:eastAsia="uk-UA"/>
        </w:rPr>
        <w:t>. Це свідчить про загалом середній рівень задоволеності умовами проживання у громаді, водночас наявність оцінок «незадовільно» в окремих сферах вказує на потребу подальшого розвитку інфраструктури та покращення якості послуг.</w:t>
      </w:r>
    </w:p>
    <w:p w14:paraId="7CC2D3FF" w14:textId="77777777" w:rsidR="00C339AD" w:rsidRPr="00962688" w:rsidRDefault="00C339AD" w:rsidP="00C339AD">
      <w:pPr>
        <w:shd w:val="clear" w:color="auto" w:fill="FFFFFF"/>
        <w:spacing w:after="0" w:line="276" w:lineRule="auto"/>
        <w:ind w:firstLine="720"/>
        <w:jc w:val="both"/>
        <w:rPr>
          <w:rFonts w:ascii="Times New Roman" w:eastAsia="Times New Roman" w:hAnsi="Times New Roman" w:cs="Times New Roman"/>
          <w:color w:val="222222"/>
          <w:sz w:val="16"/>
          <w:szCs w:val="16"/>
          <w:lang w:eastAsia="uk-UA"/>
        </w:rPr>
      </w:pPr>
    </w:p>
    <w:p w14:paraId="206E3E97" w14:textId="3016FBB3" w:rsidR="00295B86" w:rsidRPr="00A45008" w:rsidRDefault="00295B86" w:rsidP="00C339AD">
      <w:pPr>
        <w:shd w:val="clear" w:color="auto" w:fill="FFFFFF"/>
        <w:spacing w:after="0" w:line="276" w:lineRule="auto"/>
        <w:ind w:firstLine="720"/>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 Основні проблеми розвитку громади.</w:t>
      </w:r>
    </w:p>
    <w:p w14:paraId="4063FC80" w14:textId="6ED110B0" w:rsidR="00295B86" w:rsidRPr="00A45008" w:rsidRDefault="00295B86" w:rsidP="00C339AD">
      <w:pPr>
        <w:shd w:val="clear" w:color="auto" w:fill="FFFFFF"/>
        <w:spacing w:after="0" w:line="276" w:lineRule="auto"/>
        <w:ind w:firstLine="720"/>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Серед найбільш актуальних проблем, які, на думку мешканців, стримують розвиток громади, респонденти назвали</w:t>
      </w:r>
      <w:r w:rsidR="00A17AB1">
        <w:rPr>
          <w:rFonts w:ascii="Times New Roman" w:eastAsia="Times New Roman" w:hAnsi="Times New Roman" w:cs="Times New Roman"/>
          <w:color w:val="222222"/>
          <w:sz w:val="28"/>
          <w:szCs w:val="28"/>
          <w:lang w:val="uk-UA" w:eastAsia="uk-UA"/>
        </w:rPr>
        <w:t xml:space="preserve"> </w:t>
      </w:r>
      <w:r w:rsidR="00A17AB1" w:rsidRPr="000D2A1F">
        <w:rPr>
          <w:rFonts w:ascii="Times New Roman" w:eastAsia="Times New Roman" w:hAnsi="Times New Roman" w:cs="Times New Roman"/>
          <w:color w:val="222222"/>
          <w:sz w:val="28"/>
          <w:szCs w:val="28"/>
          <w:lang w:val="uk-UA" w:eastAsia="uk-UA"/>
        </w:rPr>
        <w:t>(Додаток 2, рис.</w:t>
      </w:r>
      <w:r w:rsidR="00A17AB1">
        <w:rPr>
          <w:rFonts w:ascii="Times New Roman" w:eastAsia="Times New Roman" w:hAnsi="Times New Roman" w:cs="Times New Roman"/>
          <w:color w:val="222222"/>
          <w:sz w:val="28"/>
          <w:szCs w:val="28"/>
          <w:lang w:val="uk-UA" w:eastAsia="uk-UA"/>
        </w:rPr>
        <w:t>8</w:t>
      </w:r>
      <w:r w:rsidR="00A17AB1" w:rsidRPr="000D2A1F">
        <w:rPr>
          <w:rFonts w:ascii="Times New Roman" w:eastAsia="Times New Roman" w:hAnsi="Times New Roman" w:cs="Times New Roman"/>
          <w:color w:val="222222"/>
          <w:sz w:val="28"/>
          <w:szCs w:val="28"/>
          <w:lang w:val="uk-UA" w:eastAsia="uk-UA"/>
        </w:rPr>
        <w:t>)</w:t>
      </w:r>
      <w:r w:rsidR="00A17AB1" w:rsidRPr="000D2A1F">
        <w:rPr>
          <w:rFonts w:ascii="Times New Roman" w:eastAsia="Times New Roman" w:hAnsi="Times New Roman" w:cs="Times New Roman"/>
          <w:color w:val="222222"/>
          <w:sz w:val="28"/>
          <w:szCs w:val="28"/>
          <w:lang w:eastAsia="uk-UA"/>
        </w:rPr>
        <w:t>.</w:t>
      </w:r>
      <w:r w:rsidRPr="00A45008">
        <w:rPr>
          <w:rFonts w:ascii="Times New Roman" w:eastAsia="Times New Roman" w:hAnsi="Times New Roman" w:cs="Times New Roman"/>
          <w:color w:val="222222"/>
          <w:sz w:val="28"/>
          <w:szCs w:val="28"/>
          <w:lang w:eastAsia="uk-UA"/>
        </w:rPr>
        <w:t>:</w:t>
      </w:r>
    </w:p>
    <w:p w14:paraId="56DA8594" w14:textId="77777777" w:rsidR="00295B86" w:rsidRPr="00A45008" w:rsidRDefault="00295B86" w:rsidP="00C339AD">
      <w:pPr>
        <w:numPr>
          <w:ilvl w:val="0"/>
          <w:numId w:val="21"/>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безробіття;</w:t>
      </w:r>
    </w:p>
    <w:p w14:paraId="184358C2" w14:textId="77777777" w:rsidR="00295B86" w:rsidRPr="00A45008" w:rsidRDefault="00295B86" w:rsidP="00C339AD">
      <w:pPr>
        <w:numPr>
          <w:ilvl w:val="0"/>
          <w:numId w:val="21"/>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недостатні можливості для розвитку бізнесу;</w:t>
      </w:r>
    </w:p>
    <w:p w14:paraId="6AB0C3B8" w14:textId="77777777" w:rsidR="00295B86" w:rsidRPr="00A45008" w:rsidRDefault="00295B86" w:rsidP="00C339AD">
      <w:pPr>
        <w:numPr>
          <w:ilvl w:val="0"/>
          <w:numId w:val="21"/>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недостатній рівень розвитку інфраструктури та інженерних мереж;</w:t>
      </w:r>
    </w:p>
    <w:p w14:paraId="1A51615B" w14:textId="77777777" w:rsidR="00295B86" w:rsidRPr="00A45008" w:rsidRDefault="00295B86" w:rsidP="00C339AD">
      <w:pPr>
        <w:numPr>
          <w:ilvl w:val="0"/>
          <w:numId w:val="21"/>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екологічні проблеми;</w:t>
      </w:r>
    </w:p>
    <w:p w14:paraId="3F10AF09" w14:textId="77777777" w:rsidR="00295B86" w:rsidRPr="00A45008" w:rsidRDefault="00295B86" w:rsidP="00C339AD">
      <w:pPr>
        <w:numPr>
          <w:ilvl w:val="0"/>
          <w:numId w:val="21"/>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відтік населення та старіння населення;</w:t>
      </w:r>
    </w:p>
    <w:p w14:paraId="7E17B0FA" w14:textId="77777777" w:rsidR="00295B86" w:rsidRPr="00A45008" w:rsidRDefault="00295B86" w:rsidP="00C339AD">
      <w:pPr>
        <w:numPr>
          <w:ilvl w:val="0"/>
          <w:numId w:val="21"/>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негативні наслідки військової агресії.</w:t>
      </w:r>
    </w:p>
    <w:p w14:paraId="4798078F" w14:textId="77777777" w:rsidR="00C339AD" w:rsidRDefault="00295B86" w:rsidP="00C339AD">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Загалом мешканці вбачають ключові проблеми розвитку громади переважно у соціально-економічній сфері, зокрема у питаннях зайнятості, розвитку підприємництва та модернізації інфраструктури.</w:t>
      </w:r>
    </w:p>
    <w:p w14:paraId="752ED59E" w14:textId="77777777" w:rsidR="00C339AD" w:rsidRPr="00962688" w:rsidRDefault="00C339AD" w:rsidP="00C339AD">
      <w:pPr>
        <w:shd w:val="clear" w:color="auto" w:fill="FFFFFF"/>
        <w:spacing w:after="0" w:line="276" w:lineRule="auto"/>
        <w:ind w:firstLine="709"/>
        <w:jc w:val="both"/>
        <w:rPr>
          <w:rFonts w:ascii="Times New Roman" w:eastAsia="Times New Roman" w:hAnsi="Times New Roman" w:cs="Times New Roman"/>
          <w:color w:val="222222"/>
          <w:sz w:val="16"/>
          <w:szCs w:val="16"/>
          <w:lang w:eastAsia="uk-UA"/>
        </w:rPr>
      </w:pPr>
    </w:p>
    <w:p w14:paraId="45151FB1" w14:textId="23B5168D" w:rsidR="00295B86" w:rsidRPr="00A45008" w:rsidRDefault="00295B86" w:rsidP="00C339AD">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 Пріоритетні завдання розвитку громади.</w:t>
      </w:r>
    </w:p>
    <w:p w14:paraId="566DA10A" w14:textId="65BD90BE" w:rsidR="00295B86" w:rsidRPr="00A45008" w:rsidRDefault="00295B86" w:rsidP="00C339AD">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Серед пріоритетних завдань для розвитку громади респонденти визначили</w:t>
      </w:r>
      <w:r w:rsidR="00194FE9">
        <w:rPr>
          <w:rFonts w:ascii="Times New Roman" w:eastAsia="Times New Roman" w:hAnsi="Times New Roman" w:cs="Times New Roman"/>
          <w:color w:val="222222"/>
          <w:sz w:val="28"/>
          <w:szCs w:val="28"/>
          <w:lang w:val="uk-UA" w:eastAsia="uk-UA"/>
        </w:rPr>
        <w:t xml:space="preserve"> </w:t>
      </w:r>
      <w:r w:rsidR="00194FE9" w:rsidRPr="000D2A1F">
        <w:rPr>
          <w:rFonts w:ascii="Times New Roman" w:eastAsia="Times New Roman" w:hAnsi="Times New Roman" w:cs="Times New Roman"/>
          <w:color w:val="222222"/>
          <w:sz w:val="28"/>
          <w:szCs w:val="28"/>
          <w:lang w:val="uk-UA" w:eastAsia="uk-UA"/>
        </w:rPr>
        <w:t>(Додаток 2, рис.</w:t>
      </w:r>
      <w:r w:rsidR="00194FE9">
        <w:rPr>
          <w:rFonts w:ascii="Times New Roman" w:eastAsia="Times New Roman" w:hAnsi="Times New Roman" w:cs="Times New Roman"/>
          <w:color w:val="222222"/>
          <w:sz w:val="28"/>
          <w:szCs w:val="28"/>
          <w:lang w:val="uk-UA" w:eastAsia="uk-UA"/>
        </w:rPr>
        <w:t>9</w:t>
      </w:r>
      <w:r w:rsidR="00194FE9" w:rsidRPr="000D2A1F">
        <w:rPr>
          <w:rFonts w:ascii="Times New Roman" w:eastAsia="Times New Roman" w:hAnsi="Times New Roman" w:cs="Times New Roman"/>
          <w:color w:val="222222"/>
          <w:sz w:val="28"/>
          <w:szCs w:val="28"/>
          <w:lang w:val="uk-UA" w:eastAsia="uk-UA"/>
        </w:rPr>
        <w:t>)</w:t>
      </w:r>
      <w:r w:rsidR="00194FE9" w:rsidRPr="000D2A1F">
        <w:rPr>
          <w:rFonts w:ascii="Times New Roman" w:eastAsia="Times New Roman" w:hAnsi="Times New Roman" w:cs="Times New Roman"/>
          <w:color w:val="222222"/>
          <w:sz w:val="28"/>
          <w:szCs w:val="28"/>
          <w:lang w:eastAsia="uk-UA"/>
        </w:rPr>
        <w:t>.</w:t>
      </w:r>
      <w:r w:rsidRPr="00A45008">
        <w:rPr>
          <w:rFonts w:ascii="Times New Roman" w:eastAsia="Times New Roman" w:hAnsi="Times New Roman" w:cs="Times New Roman"/>
          <w:color w:val="222222"/>
          <w:sz w:val="28"/>
          <w:szCs w:val="28"/>
          <w:lang w:eastAsia="uk-UA"/>
        </w:rPr>
        <w:t>:</w:t>
      </w:r>
    </w:p>
    <w:p w14:paraId="46C7F15F" w14:textId="77777777" w:rsidR="00295B86" w:rsidRPr="00A45008" w:rsidRDefault="00295B86" w:rsidP="00C339AD">
      <w:pPr>
        <w:numPr>
          <w:ilvl w:val="0"/>
          <w:numId w:val="23"/>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ремонт та розвиток дорожньої інфраструктури;</w:t>
      </w:r>
    </w:p>
    <w:p w14:paraId="7F83A333" w14:textId="77777777" w:rsidR="00295B86" w:rsidRPr="00A45008" w:rsidRDefault="00295B86" w:rsidP="00C339AD">
      <w:pPr>
        <w:numPr>
          <w:ilvl w:val="0"/>
          <w:numId w:val="23"/>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покращення систем водопостачання та комунальної інфраструктури;</w:t>
      </w:r>
    </w:p>
    <w:p w14:paraId="7818C59F" w14:textId="77777777" w:rsidR="00295B86" w:rsidRPr="00A45008" w:rsidRDefault="00295B86" w:rsidP="00C339AD">
      <w:pPr>
        <w:numPr>
          <w:ilvl w:val="0"/>
          <w:numId w:val="23"/>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благоустрій територій населених пунктів;</w:t>
      </w:r>
    </w:p>
    <w:p w14:paraId="69626CC1" w14:textId="77777777" w:rsidR="00295B86" w:rsidRPr="00A45008" w:rsidRDefault="00295B86" w:rsidP="00C339AD">
      <w:pPr>
        <w:numPr>
          <w:ilvl w:val="0"/>
          <w:numId w:val="23"/>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lastRenderedPageBreak/>
        <w:t>розвиток малого та середнього бізнесу;</w:t>
      </w:r>
    </w:p>
    <w:p w14:paraId="7FF31C06" w14:textId="77777777" w:rsidR="00295B86" w:rsidRPr="00A45008" w:rsidRDefault="00295B86" w:rsidP="00C339AD">
      <w:pPr>
        <w:numPr>
          <w:ilvl w:val="0"/>
          <w:numId w:val="23"/>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A45008">
        <w:rPr>
          <w:rFonts w:ascii="Times New Roman" w:eastAsia="Times New Roman" w:hAnsi="Times New Roman" w:cs="Times New Roman"/>
          <w:color w:val="222222"/>
          <w:sz w:val="28"/>
          <w:szCs w:val="28"/>
          <w:lang w:eastAsia="uk-UA"/>
        </w:rPr>
        <w:t>розвиток системи освітлення та інженерних мереж.</w:t>
      </w:r>
    </w:p>
    <w:p w14:paraId="54D62B8D" w14:textId="77777777" w:rsidR="00295B86" w:rsidRPr="00962688" w:rsidRDefault="00295B86" w:rsidP="00C339AD">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Таким чином, жителі очікують від органів місцевого самоврядування насамперед покращення базової інфраструктури та якості комунальних послуг, що є важливою умовою комфортного проживання у громаді.</w:t>
      </w:r>
    </w:p>
    <w:p w14:paraId="28287B84" w14:textId="77777777" w:rsidR="00C339AD" w:rsidRPr="00962688" w:rsidRDefault="00C339AD" w:rsidP="00C339AD">
      <w:pPr>
        <w:shd w:val="clear" w:color="auto" w:fill="FFFFFF"/>
        <w:spacing w:after="0" w:line="276" w:lineRule="auto"/>
        <w:ind w:firstLine="709"/>
        <w:jc w:val="both"/>
        <w:rPr>
          <w:rFonts w:ascii="Times New Roman" w:eastAsia="Times New Roman" w:hAnsi="Times New Roman" w:cs="Times New Roman"/>
          <w:color w:val="222222"/>
          <w:sz w:val="16"/>
          <w:szCs w:val="16"/>
          <w:lang w:eastAsia="uk-UA"/>
        </w:rPr>
      </w:pPr>
    </w:p>
    <w:p w14:paraId="3751ABAC" w14:textId="46117E56" w:rsidR="00295B86" w:rsidRPr="00962688" w:rsidRDefault="00295B86" w:rsidP="00C339AD">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 Очікування щодо реалізації визначених завдань.</w:t>
      </w:r>
    </w:p>
    <w:p w14:paraId="5333AB18" w14:textId="0DA8918D" w:rsidR="00295B86" w:rsidRPr="00962688" w:rsidRDefault="00295B86" w:rsidP="00C339AD">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На запитання щодо віри у реалізацію визначених завдань більшість респондентів відповіли позитивно, хоча частина мешканців висловлює певні сумніви</w:t>
      </w:r>
      <w:r w:rsidR="00194FE9">
        <w:rPr>
          <w:rFonts w:ascii="Times New Roman" w:eastAsia="Times New Roman" w:hAnsi="Times New Roman" w:cs="Times New Roman"/>
          <w:color w:val="222222"/>
          <w:sz w:val="28"/>
          <w:szCs w:val="28"/>
          <w:lang w:val="uk-UA" w:eastAsia="uk-UA"/>
        </w:rPr>
        <w:t xml:space="preserve"> </w:t>
      </w:r>
      <w:r w:rsidR="00194FE9" w:rsidRPr="000D2A1F">
        <w:rPr>
          <w:rFonts w:ascii="Times New Roman" w:eastAsia="Times New Roman" w:hAnsi="Times New Roman" w:cs="Times New Roman"/>
          <w:color w:val="222222"/>
          <w:sz w:val="28"/>
          <w:szCs w:val="28"/>
          <w:lang w:val="uk-UA" w:eastAsia="uk-UA"/>
        </w:rPr>
        <w:t>(Додаток 2, рис.</w:t>
      </w:r>
      <w:r w:rsidR="00194FE9">
        <w:rPr>
          <w:rFonts w:ascii="Times New Roman" w:eastAsia="Times New Roman" w:hAnsi="Times New Roman" w:cs="Times New Roman"/>
          <w:color w:val="222222"/>
          <w:sz w:val="28"/>
          <w:szCs w:val="28"/>
          <w:lang w:val="uk-UA" w:eastAsia="uk-UA"/>
        </w:rPr>
        <w:t>10</w:t>
      </w:r>
      <w:r w:rsidR="00194FE9" w:rsidRPr="000D2A1F">
        <w:rPr>
          <w:rFonts w:ascii="Times New Roman" w:eastAsia="Times New Roman" w:hAnsi="Times New Roman" w:cs="Times New Roman"/>
          <w:color w:val="222222"/>
          <w:sz w:val="28"/>
          <w:szCs w:val="28"/>
          <w:lang w:val="uk-UA" w:eastAsia="uk-UA"/>
        </w:rPr>
        <w:t>)</w:t>
      </w:r>
      <w:r w:rsidR="00194FE9" w:rsidRPr="000D2A1F">
        <w:rPr>
          <w:rFonts w:ascii="Times New Roman" w:eastAsia="Times New Roman" w:hAnsi="Times New Roman" w:cs="Times New Roman"/>
          <w:color w:val="222222"/>
          <w:sz w:val="28"/>
          <w:szCs w:val="28"/>
          <w:lang w:eastAsia="uk-UA"/>
        </w:rPr>
        <w:t>.</w:t>
      </w:r>
      <w:r w:rsidRPr="00962688">
        <w:rPr>
          <w:rFonts w:ascii="Times New Roman" w:eastAsia="Times New Roman" w:hAnsi="Times New Roman" w:cs="Times New Roman"/>
          <w:color w:val="222222"/>
          <w:sz w:val="28"/>
          <w:szCs w:val="28"/>
          <w:lang w:eastAsia="uk-UA"/>
        </w:rPr>
        <w:t>. Така ситуація свідчить про помірний рівень довіри до можливостей розвитку громади, який може бути підвищений шляхом реалізації конкретних проєктів розвитку.</w:t>
      </w:r>
    </w:p>
    <w:p w14:paraId="3B86B7F9" w14:textId="77777777" w:rsidR="00C339AD" w:rsidRPr="00962688" w:rsidRDefault="00C339AD" w:rsidP="00C339AD">
      <w:pPr>
        <w:shd w:val="clear" w:color="auto" w:fill="FFFFFF"/>
        <w:spacing w:after="0" w:line="276" w:lineRule="auto"/>
        <w:ind w:firstLine="709"/>
        <w:jc w:val="both"/>
        <w:rPr>
          <w:rFonts w:ascii="Times New Roman" w:eastAsia="Times New Roman" w:hAnsi="Times New Roman" w:cs="Times New Roman"/>
          <w:color w:val="222222"/>
          <w:sz w:val="16"/>
          <w:szCs w:val="16"/>
          <w:lang w:eastAsia="uk-UA"/>
        </w:rPr>
      </w:pPr>
    </w:p>
    <w:p w14:paraId="003787BF" w14:textId="6F12B3C0" w:rsidR="00295B86" w:rsidRPr="00962688" w:rsidRDefault="00295B86" w:rsidP="00C339AD">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 Основні ресурси розвитку громади.</w:t>
      </w:r>
    </w:p>
    <w:p w14:paraId="6D5F5D8F" w14:textId="605B1473" w:rsidR="00295B86" w:rsidRPr="00962688" w:rsidRDefault="00295B86" w:rsidP="00C339AD">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Говорячи про основні ресурси розвитку громади, респонденти найчастіше називали</w:t>
      </w:r>
      <w:r w:rsidR="00194FE9">
        <w:rPr>
          <w:rFonts w:ascii="Times New Roman" w:eastAsia="Times New Roman" w:hAnsi="Times New Roman" w:cs="Times New Roman"/>
          <w:color w:val="222222"/>
          <w:sz w:val="28"/>
          <w:szCs w:val="28"/>
          <w:lang w:val="uk-UA" w:eastAsia="uk-UA"/>
        </w:rPr>
        <w:t xml:space="preserve"> </w:t>
      </w:r>
      <w:r w:rsidR="00194FE9" w:rsidRPr="000D2A1F">
        <w:rPr>
          <w:rFonts w:ascii="Times New Roman" w:eastAsia="Times New Roman" w:hAnsi="Times New Roman" w:cs="Times New Roman"/>
          <w:color w:val="222222"/>
          <w:sz w:val="28"/>
          <w:szCs w:val="28"/>
          <w:lang w:val="uk-UA" w:eastAsia="uk-UA"/>
        </w:rPr>
        <w:t>(Додаток 2, рис.</w:t>
      </w:r>
      <w:r w:rsidR="00194FE9">
        <w:rPr>
          <w:rFonts w:ascii="Times New Roman" w:eastAsia="Times New Roman" w:hAnsi="Times New Roman" w:cs="Times New Roman"/>
          <w:color w:val="222222"/>
          <w:sz w:val="28"/>
          <w:szCs w:val="28"/>
          <w:lang w:val="uk-UA" w:eastAsia="uk-UA"/>
        </w:rPr>
        <w:t>11</w:t>
      </w:r>
      <w:r w:rsidR="00194FE9" w:rsidRPr="000D2A1F">
        <w:rPr>
          <w:rFonts w:ascii="Times New Roman" w:eastAsia="Times New Roman" w:hAnsi="Times New Roman" w:cs="Times New Roman"/>
          <w:color w:val="222222"/>
          <w:sz w:val="28"/>
          <w:szCs w:val="28"/>
          <w:lang w:val="uk-UA" w:eastAsia="uk-UA"/>
        </w:rPr>
        <w:t>)</w:t>
      </w:r>
      <w:r w:rsidR="00194FE9" w:rsidRPr="000D2A1F">
        <w:rPr>
          <w:rFonts w:ascii="Times New Roman" w:eastAsia="Times New Roman" w:hAnsi="Times New Roman" w:cs="Times New Roman"/>
          <w:color w:val="222222"/>
          <w:sz w:val="28"/>
          <w:szCs w:val="28"/>
          <w:lang w:eastAsia="uk-UA"/>
        </w:rPr>
        <w:t>.</w:t>
      </w:r>
      <w:r w:rsidRPr="00962688">
        <w:rPr>
          <w:rFonts w:ascii="Times New Roman" w:eastAsia="Times New Roman" w:hAnsi="Times New Roman" w:cs="Times New Roman"/>
          <w:color w:val="222222"/>
          <w:sz w:val="28"/>
          <w:szCs w:val="28"/>
          <w:lang w:eastAsia="uk-UA"/>
        </w:rPr>
        <w:t>:</w:t>
      </w:r>
    </w:p>
    <w:p w14:paraId="7E953979" w14:textId="77777777" w:rsidR="00295B86" w:rsidRPr="00962688" w:rsidRDefault="00295B86" w:rsidP="00C339AD">
      <w:pPr>
        <w:numPr>
          <w:ilvl w:val="0"/>
          <w:numId w:val="22"/>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природні ресурси та природне середовище;</w:t>
      </w:r>
    </w:p>
    <w:p w14:paraId="3DCACF38" w14:textId="77777777" w:rsidR="00295B86" w:rsidRPr="00962688" w:rsidRDefault="00295B86" w:rsidP="00C339AD">
      <w:pPr>
        <w:numPr>
          <w:ilvl w:val="0"/>
          <w:numId w:val="22"/>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людський потенціал громади;</w:t>
      </w:r>
    </w:p>
    <w:p w14:paraId="287C5F5A" w14:textId="77777777" w:rsidR="00295B86" w:rsidRPr="00962688" w:rsidRDefault="00295B86" w:rsidP="00C339AD">
      <w:pPr>
        <w:numPr>
          <w:ilvl w:val="0"/>
          <w:numId w:val="22"/>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географічне положення;</w:t>
      </w:r>
    </w:p>
    <w:p w14:paraId="4662C887" w14:textId="77777777" w:rsidR="00295B86" w:rsidRPr="00962688" w:rsidRDefault="00295B86" w:rsidP="00C339AD">
      <w:pPr>
        <w:numPr>
          <w:ilvl w:val="0"/>
          <w:numId w:val="22"/>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місцевий бізнес та підприємці.</w:t>
      </w:r>
    </w:p>
    <w:p w14:paraId="56B3ABCC" w14:textId="77777777" w:rsidR="00295B86" w:rsidRPr="00962688" w:rsidRDefault="00295B86"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Це свідчить про усвідомлення мешканцями ключових сильних сторін громади та потенціалу для розвитку аграрного сектору, підприємництва та використання природного потенціалу території.</w:t>
      </w:r>
    </w:p>
    <w:p w14:paraId="5CF25021" w14:textId="77777777" w:rsidR="00C339AD" w:rsidRPr="00962688" w:rsidRDefault="00C339AD" w:rsidP="00962688">
      <w:pPr>
        <w:shd w:val="clear" w:color="auto" w:fill="FFFFFF"/>
        <w:spacing w:after="0" w:line="276" w:lineRule="auto"/>
        <w:ind w:firstLine="709"/>
        <w:jc w:val="both"/>
        <w:rPr>
          <w:rFonts w:ascii="Times New Roman" w:eastAsia="Times New Roman" w:hAnsi="Times New Roman" w:cs="Times New Roman"/>
          <w:color w:val="222222"/>
          <w:sz w:val="16"/>
          <w:szCs w:val="16"/>
          <w:lang w:eastAsia="uk-UA"/>
        </w:rPr>
      </w:pPr>
    </w:p>
    <w:p w14:paraId="45D29942" w14:textId="3CC14149" w:rsidR="00295B86" w:rsidRPr="00962688" w:rsidRDefault="00295B86"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 Готовність мешканців долучатися до розвитку громади.</w:t>
      </w:r>
    </w:p>
    <w:p w14:paraId="3B4E6540" w14:textId="7BB4A177" w:rsidR="00295B86" w:rsidRPr="00962688" w:rsidRDefault="00295B86"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Важливою є також готовність частини мешканців долучатися до процесів стратегічного планування та розвитку громади, що створює передумови для формування партнерства між громадськістю, бізнесом та органами місцевого самоврядування</w:t>
      </w:r>
      <w:r w:rsidR="00194FE9">
        <w:rPr>
          <w:rFonts w:ascii="Times New Roman" w:eastAsia="Times New Roman" w:hAnsi="Times New Roman" w:cs="Times New Roman"/>
          <w:color w:val="222222"/>
          <w:sz w:val="28"/>
          <w:szCs w:val="28"/>
          <w:lang w:val="uk-UA" w:eastAsia="uk-UA"/>
        </w:rPr>
        <w:t xml:space="preserve"> </w:t>
      </w:r>
      <w:r w:rsidR="00194FE9" w:rsidRPr="000D2A1F">
        <w:rPr>
          <w:rFonts w:ascii="Times New Roman" w:eastAsia="Times New Roman" w:hAnsi="Times New Roman" w:cs="Times New Roman"/>
          <w:color w:val="222222"/>
          <w:sz w:val="28"/>
          <w:szCs w:val="28"/>
          <w:lang w:val="uk-UA" w:eastAsia="uk-UA"/>
        </w:rPr>
        <w:t>(Додаток 2, рис.</w:t>
      </w:r>
      <w:r w:rsidR="00194FE9">
        <w:rPr>
          <w:rFonts w:ascii="Times New Roman" w:eastAsia="Times New Roman" w:hAnsi="Times New Roman" w:cs="Times New Roman"/>
          <w:color w:val="222222"/>
          <w:sz w:val="28"/>
          <w:szCs w:val="28"/>
          <w:lang w:val="uk-UA" w:eastAsia="uk-UA"/>
        </w:rPr>
        <w:t>12</w:t>
      </w:r>
      <w:r w:rsidR="00194FE9" w:rsidRPr="000D2A1F">
        <w:rPr>
          <w:rFonts w:ascii="Times New Roman" w:eastAsia="Times New Roman" w:hAnsi="Times New Roman" w:cs="Times New Roman"/>
          <w:color w:val="222222"/>
          <w:sz w:val="28"/>
          <w:szCs w:val="28"/>
          <w:lang w:val="uk-UA" w:eastAsia="uk-UA"/>
        </w:rPr>
        <w:t>)</w:t>
      </w:r>
      <w:r w:rsidR="00194FE9" w:rsidRPr="000D2A1F">
        <w:rPr>
          <w:rFonts w:ascii="Times New Roman" w:eastAsia="Times New Roman" w:hAnsi="Times New Roman" w:cs="Times New Roman"/>
          <w:color w:val="222222"/>
          <w:sz w:val="28"/>
          <w:szCs w:val="28"/>
          <w:lang w:eastAsia="uk-UA"/>
        </w:rPr>
        <w:t>.</w:t>
      </w:r>
      <w:r w:rsidRPr="00962688">
        <w:rPr>
          <w:rFonts w:ascii="Times New Roman" w:eastAsia="Times New Roman" w:hAnsi="Times New Roman" w:cs="Times New Roman"/>
          <w:color w:val="222222"/>
          <w:sz w:val="28"/>
          <w:szCs w:val="28"/>
          <w:lang w:eastAsia="uk-UA"/>
        </w:rPr>
        <w:t>.</w:t>
      </w:r>
    </w:p>
    <w:p w14:paraId="498F0DC8" w14:textId="77777777" w:rsidR="00295B86" w:rsidRPr="00962688" w:rsidRDefault="00295B86" w:rsidP="00194FE9">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Загалом результати опитування свідчать, що жителі Чумаківської громади позитивно оцінюють перспективи проживання у громаді, однак очікують від місцевої влади активних дій щодо:</w:t>
      </w:r>
    </w:p>
    <w:p w14:paraId="1010A114" w14:textId="77777777" w:rsidR="00295B86" w:rsidRPr="00962688" w:rsidRDefault="00295B86" w:rsidP="00962688">
      <w:pPr>
        <w:numPr>
          <w:ilvl w:val="0"/>
          <w:numId w:val="24"/>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розвитку економіки та створення робочих місць;</w:t>
      </w:r>
    </w:p>
    <w:p w14:paraId="6900338F" w14:textId="77777777" w:rsidR="00295B86" w:rsidRPr="00962688" w:rsidRDefault="00295B86" w:rsidP="00962688">
      <w:pPr>
        <w:numPr>
          <w:ilvl w:val="0"/>
          <w:numId w:val="24"/>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покращення інфраструктури;</w:t>
      </w:r>
    </w:p>
    <w:p w14:paraId="47C6F719" w14:textId="77777777" w:rsidR="00295B86" w:rsidRPr="00962688" w:rsidRDefault="00295B86" w:rsidP="00962688">
      <w:pPr>
        <w:numPr>
          <w:ilvl w:val="0"/>
          <w:numId w:val="24"/>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підвищення якості комунальних та соціальних послуг;</w:t>
      </w:r>
    </w:p>
    <w:p w14:paraId="3702677A" w14:textId="77777777" w:rsidR="00295B86" w:rsidRPr="00962688" w:rsidRDefault="00295B86" w:rsidP="00962688">
      <w:pPr>
        <w:numPr>
          <w:ilvl w:val="0"/>
          <w:numId w:val="24"/>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залучення мешканців до управління громадою та процесів розвитку.</w:t>
      </w:r>
    </w:p>
    <w:p w14:paraId="724894A6" w14:textId="77777777" w:rsidR="00295B86" w:rsidRPr="00962688" w:rsidRDefault="00295B86"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Це свідчить про наявність у громаді активної частини населення, готової брати участь у процесах стратегічного планування та розвитку території.</w:t>
      </w:r>
    </w:p>
    <w:p w14:paraId="657BA2A2" w14:textId="77777777" w:rsidR="00295B86" w:rsidRPr="00962688" w:rsidRDefault="00295B86" w:rsidP="00962688">
      <w:pPr>
        <w:shd w:val="clear" w:color="auto" w:fill="FFFFFF"/>
        <w:spacing w:after="0" w:line="276" w:lineRule="auto"/>
        <w:jc w:val="both"/>
        <w:rPr>
          <w:rFonts w:ascii="Times New Roman" w:eastAsia="Times New Roman" w:hAnsi="Times New Roman" w:cs="Times New Roman"/>
          <w:color w:val="222222"/>
          <w:sz w:val="16"/>
          <w:szCs w:val="16"/>
          <w:lang w:eastAsia="uk-UA"/>
        </w:rPr>
      </w:pPr>
    </w:p>
    <w:p w14:paraId="531B0448" w14:textId="77777777" w:rsidR="00295B86" w:rsidRPr="00962688" w:rsidRDefault="002C3ED3"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b/>
          <w:color w:val="222222"/>
          <w:sz w:val="28"/>
          <w:szCs w:val="28"/>
          <w:lang w:val="uk-UA" w:eastAsia="uk-UA"/>
        </w:rPr>
        <w:t>Загальний висновок:</w:t>
      </w:r>
      <w:r w:rsidRPr="00962688">
        <w:rPr>
          <w:rFonts w:ascii="Times New Roman" w:eastAsia="Times New Roman" w:hAnsi="Times New Roman" w:cs="Times New Roman"/>
          <w:color w:val="222222"/>
          <w:sz w:val="28"/>
          <w:szCs w:val="28"/>
          <w:lang w:val="uk-UA" w:eastAsia="uk-UA"/>
        </w:rPr>
        <w:t xml:space="preserve"> </w:t>
      </w:r>
      <w:r w:rsidR="00295B86" w:rsidRPr="00962688">
        <w:rPr>
          <w:rFonts w:ascii="Times New Roman" w:eastAsia="Times New Roman" w:hAnsi="Times New Roman" w:cs="Times New Roman"/>
          <w:color w:val="222222"/>
          <w:sz w:val="28"/>
          <w:szCs w:val="28"/>
          <w:lang w:eastAsia="uk-UA"/>
        </w:rPr>
        <w:t>Результати опитування свідчать, що жителі Чумаківської громади загалом позитивно ставляться до проживання у громаді та переважно планують залишатися тут надалі. Водночас вони оцінюють рівень розвитку громади як середній, визначаючи ключовими проблемами безробіття, недостатній розвиток економіки та інфраструктури.</w:t>
      </w:r>
    </w:p>
    <w:p w14:paraId="4E80196B" w14:textId="77777777" w:rsidR="00295B86" w:rsidRPr="00962688" w:rsidRDefault="00295B86"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Основні очікування мешканців пов’язані з покращенням дорожньої та комунальної інфраструктури, розвитком підприємництва та підвищенням якості життя у громаді. Водночас наявність активних жителів, готових долучатися до стратегічного планування, створює передумови для ефективного партнерства між громадою та місцевою владою у процесі реалізації стратегічних цілей розвитку.</w:t>
      </w:r>
    </w:p>
    <w:p w14:paraId="235C00DA" w14:textId="77777777" w:rsidR="00295B86" w:rsidRPr="00962688" w:rsidRDefault="00295B86" w:rsidP="00962688">
      <w:pPr>
        <w:shd w:val="clear" w:color="auto" w:fill="FFFFFF"/>
        <w:spacing w:after="0" w:line="276" w:lineRule="auto"/>
        <w:ind w:firstLine="709"/>
        <w:jc w:val="both"/>
        <w:rPr>
          <w:rFonts w:ascii="Times New Roman" w:eastAsia="Times New Roman" w:hAnsi="Times New Roman" w:cs="Times New Roman"/>
          <w:color w:val="222222"/>
          <w:sz w:val="16"/>
          <w:szCs w:val="16"/>
          <w:lang w:eastAsia="uk-UA"/>
        </w:rPr>
      </w:pPr>
    </w:p>
    <w:p w14:paraId="6B43DF6E" w14:textId="77777777" w:rsidR="00295B86" w:rsidRPr="00962688" w:rsidRDefault="00295B86"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b/>
          <w:bCs/>
          <w:color w:val="222222"/>
          <w:sz w:val="28"/>
          <w:szCs w:val="28"/>
          <w:lang w:eastAsia="uk-UA"/>
        </w:rPr>
        <w:t>Результати анкетування бізнесу</w:t>
      </w:r>
    </w:p>
    <w:p w14:paraId="660EE42C" w14:textId="43F52609"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Шляхом анкетування було опитано 10 представників місцевого бізнесу Чумаківської територіальної громади</w:t>
      </w:r>
      <w:r w:rsidR="00194FE9">
        <w:rPr>
          <w:rFonts w:ascii="Times New Roman" w:eastAsia="Times New Roman" w:hAnsi="Times New Roman" w:cs="Times New Roman"/>
          <w:color w:val="222222"/>
          <w:sz w:val="28"/>
          <w:szCs w:val="28"/>
          <w:lang w:val="uk-UA" w:eastAsia="uk-UA"/>
        </w:rPr>
        <w:t xml:space="preserve"> </w:t>
      </w:r>
      <w:r w:rsidR="00194FE9" w:rsidRPr="000D2A1F">
        <w:rPr>
          <w:rFonts w:ascii="Times New Roman" w:eastAsia="Times New Roman" w:hAnsi="Times New Roman" w:cs="Times New Roman"/>
          <w:color w:val="222222"/>
          <w:sz w:val="28"/>
          <w:szCs w:val="28"/>
          <w:lang w:val="uk-UA" w:eastAsia="uk-UA"/>
        </w:rPr>
        <w:t xml:space="preserve">(Додаток </w:t>
      </w:r>
      <w:r w:rsidR="00194FE9">
        <w:rPr>
          <w:rFonts w:ascii="Times New Roman" w:eastAsia="Times New Roman" w:hAnsi="Times New Roman" w:cs="Times New Roman"/>
          <w:color w:val="222222"/>
          <w:sz w:val="28"/>
          <w:szCs w:val="28"/>
          <w:lang w:val="uk-UA" w:eastAsia="uk-UA"/>
        </w:rPr>
        <w:t>3</w:t>
      </w:r>
      <w:r w:rsidR="00194FE9" w:rsidRPr="000D2A1F">
        <w:rPr>
          <w:rFonts w:ascii="Times New Roman" w:eastAsia="Times New Roman" w:hAnsi="Times New Roman" w:cs="Times New Roman"/>
          <w:color w:val="222222"/>
          <w:sz w:val="28"/>
          <w:szCs w:val="28"/>
          <w:lang w:val="uk-UA" w:eastAsia="uk-UA"/>
        </w:rPr>
        <w:t>)</w:t>
      </w:r>
      <w:r w:rsidR="00194FE9" w:rsidRPr="000D2A1F">
        <w:rPr>
          <w:rFonts w:ascii="Times New Roman" w:eastAsia="Times New Roman" w:hAnsi="Times New Roman" w:cs="Times New Roman"/>
          <w:color w:val="222222"/>
          <w:sz w:val="28"/>
          <w:szCs w:val="28"/>
          <w:lang w:eastAsia="uk-UA"/>
        </w:rPr>
        <w:t>.</w:t>
      </w:r>
      <w:r w:rsidRPr="00962688">
        <w:rPr>
          <w:rFonts w:ascii="Times New Roman" w:eastAsia="Times New Roman" w:hAnsi="Times New Roman" w:cs="Times New Roman"/>
          <w:color w:val="222222"/>
          <w:sz w:val="28"/>
          <w:szCs w:val="28"/>
          <w:lang w:eastAsia="uk-UA"/>
        </w:rPr>
        <w:t xml:space="preserve"> Опитування проводилось за допомогою онлайн-анкети. Респондентам було запропоновано питання з варіантами відповідей, а також можливість (за бажанням) додати власну відповідь.</w:t>
      </w:r>
    </w:p>
    <w:p w14:paraId="64546537" w14:textId="77777777"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Анкетування не є репрезентативним, відтак його результати не можуть вважатися абсолютно точними, однак вони дають можливість оцінити загальні тенденції розвитку підприємництва у громаді.</w:t>
      </w:r>
    </w:p>
    <w:p w14:paraId="14BBEB24" w14:textId="77777777"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val="uk-UA" w:eastAsia="uk-UA"/>
        </w:rPr>
      </w:pPr>
      <w:r w:rsidRPr="00962688">
        <w:rPr>
          <w:rFonts w:ascii="Times New Roman" w:eastAsia="Times New Roman" w:hAnsi="Times New Roman" w:cs="Times New Roman"/>
          <w:color w:val="222222"/>
          <w:sz w:val="28"/>
          <w:szCs w:val="28"/>
          <w:lang w:eastAsia="uk-UA"/>
        </w:rPr>
        <w:t>Варто зауважити, що серед опитаних підприємств 100% належать фізичним особам (у тому числі фізичним особам-підприємцям). Більшість респондентів є представниками малого бізнесу, що підтверджує домінування саме цього сектору в економіці громади.</w:t>
      </w:r>
    </w:p>
    <w:p w14:paraId="2D5F8779" w14:textId="77777777" w:rsidR="00962688" w:rsidRPr="00962688" w:rsidRDefault="00962688" w:rsidP="00962688">
      <w:pPr>
        <w:shd w:val="clear" w:color="auto" w:fill="FFFFFF"/>
        <w:spacing w:after="0" w:line="276" w:lineRule="auto"/>
        <w:ind w:firstLine="709"/>
        <w:jc w:val="both"/>
        <w:rPr>
          <w:rFonts w:ascii="Times New Roman" w:eastAsia="Times New Roman" w:hAnsi="Times New Roman" w:cs="Times New Roman"/>
          <w:b/>
          <w:color w:val="222222"/>
          <w:sz w:val="16"/>
          <w:szCs w:val="16"/>
          <w:lang w:eastAsia="uk-UA"/>
        </w:rPr>
      </w:pPr>
    </w:p>
    <w:p w14:paraId="083876BC" w14:textId="26C9F8EE"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b/>
          <w:color w:val="222222"/>
          <w:sz w:val="28"/>
          <w:szCs w:val="28"/>
          <w:lang w:val="uk-UA" w:eastAsia="uk-UA"/>
        </w:rPr>
      </w:pPr>
      <w:r w:rsidRPr="00962688">
        <w:rPr>
          <w:rFonts w:ascii="Times New Roman" w:eastAsia="Times New Roman" w:hAnsi="Times New Roman" w:cs="Times New Roman"/>
          <w:b/>
          <w:color w:val="222222"/>
          <w:sz w:val="28"/>
          <w:szCs w:val="28"/>
          <w:lang w:eastAsia="uk-UA"/>
        </w:rPr>
        <w:t>На основі опитування можна зробити такі висновки.</w:t>
      </w:r>
    </w:p>
    <w:p w14:paraId="792FB5AD" w14:textId="77777777"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 Структура та розвиток бізнесу.</w:t>
      </w:r>
    </w:p>
    <w:p w14:paraId="3659B492" w14:textId="2D4CB53E"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Підприємницьке середовище громади представлене підприємствами, створеними у різні періоди: до 2005 року – 10%, 2005- 2010 роки - 30%,  2010 – 2014 роки – 10%, після 2014 року – 50%</w:t>
      </w:r>
      <w:r w:rsidR="00194FE9">
        <w:rPr>
          <w:rFonts w:ascii="Times New Roman" w:eastAsia="Times New Roman" w:hAnsi="Times New Roman" w:cs="Times New Roman"/>
          <w:color w:val="222222"/>
          <w:sz w:val="28"/>
          <w:szCs w:val="28"/>
          <w:lang w:val="uk-UA" w:eastAsia="uk-UA"/>
        </w:rPr>
        <w:t xml:space="preserve"> </w:t>
      </w:r>
      <w:r w:rsidR="00194FE9" w:rsidRPr="000D2A1F">
        <w:rPr>
          <w:rFonts w:ascii="Times New Roman" w:eastAsia="Times New Roman" w:hAnsi="Times New Roman" w:cs="Times New Roman"/>
          <w:color w:val="222222"/>
          <w:sz w:val="28"/>
          <w:szCs w:val="28"/>
          <w:lang w:val="uk-UA" w:eastAsia="uk-UA"/>
        </w:rPr>
        <w:t xml:space="preserve">(Додаток </w:t>
      </w:r>
      <w:r w:rsidR="00194FE9">
        <w:rPr>
          <w:rFonts w:ascii="Times New Roman" w:eastAsia="Times New Roman" w:hAnsi="Times New Roman" w:cs="Times New Roman"/>
          <w:color w:val="222222"/>
          <w:sz w:val="28"/>
          <w:szCs w:val="28"/>
          <w:lang w:val="uk-UA" w:eastAsia="uk-UA"/>
        </w:rPr>
        <w:t>3</w:t>
      </w:r>
      <w:r w:rsidR="00194FE9" w:rsidRPr="000D2A1F">
        <w:rPr>
          <w:rFonts w:ascii="Times New Roman" w:eastAsia="Times New Roman" w:hAnsi="Times New Roman" w:cs="Times New Roman"/>
          <w:color w:val="222222"/>
          <w:sz w:val="28"/>
          <w:szCs w:val="28"/>
          <w:lang w:val="uk-UA" w:eastAsia="uk-UA"/>
        </w:rPr>
        <w:t>, рис.</w:t>
      </w:r>
      <w:r w:rsidR="00194FE9">
        <w:rPr>
          <w:rFonts w:ascii="Times New Roman" w:eastAsia="Times New Roman" w:hAnsi="Times New Roman" w:cs="Times New Roman"/>
          <w:color w:val="222222"/>
          <w:sz w:val="28"/>
          <w:szCs w:val="28"/>
          <w:lang w:val="uk-UA" w:eastAsia="uk-UA"/>
        </w:rPr>
        <w:t>1</w:t>
      </w:r>
      <w:r w:rsidR="00194FE9" w:rsidRPr="000D2A1F">
        <w:rPr>
          <w:rFonts w:ascii="Times New Roman" w:eastAsia="Times New Roman" w:hAnsi="Times New Roman" w:cs="Times New Roman"/>
          <w:color w:val="222222"/>
          <w:sz w:val="28"/>
          <w:szCs w:val="28"/>
          <w:lang w:val="uk-UA" w:eastAsia="uk-UA"/>
        </w:rPr>
        <w:t>)</w:t>
      </w:r>
      <w:r w:rsidR="00194FE9" w:rsidRPr="000D2A1F">
        <w:rPr>
          <w:rFonts w:ascii="Times New Roman" w:eastAsia="Times New Roman" w:hAnsi="Times New Roman" w:cs="Times New Roman"/>
          <w:color w:val="222222"/>
          <w:sz w:val="28"/>
          <w:szCs w:val="28"/>
          <w:lang w:eastAsia="uk-UA"/>
        </w:rPr>
        <w:t>.</w:t>
      </w:r>
      <w:r w:rsidRPr="00962688">
        <w:rPr>
          <w:rFonts w:ascii="Times New Roman" w:eastAsia="Times New Roman" w:hAnsi="Times New Roman" w:cs="Times New Roman"/>
          <w:color w:val="222222"/>
          <w:sz w:val="28"/>
          <w:szCs w:val="28"/>
          <w:lang w:eastAsia="uk-UA"/>
        </w:rPr>
        <w:t xml:space="preserve"> Це свідчить про поєднання підприємств із значним досвідом діяльності та відносно нових суб’єктів господарювання.</w:t>
      </w:r>
    </w:p>
    <w:p w14:paraId="2A710F25" w14:textId="0B75BA1D" w:rsidR="0041079F"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Основними напрямами діяльності підприємств є роздрібна торгівля (70%),  виробництво (зокрема харчова промисловість), оптова та, а також сфера послуг</w:t>
      </w:r>
      <w:r w:rsidR="00953602">
        <w:rPr>
          <w:rFonts w:ascii="Times New Roman" w:eastAsia="Times New Roman" w:hAnsi="Times New Roman" w:cs="Times New Roman"/>
          <w:color w:val="222222"/>
          <w:sz w:val="28"/>
          <w:szCs w:val="28"/>
          <w:lang w:val="uk-UA" w:eastAsia="uk-UA"/>
        </w:rPr>
        <w:t xml:space="preserve"> </w:t>
      </w:r>
      <w:r w:rsidR="00953602" w:rsidRPr="000D2A1F">
        <w:rPr>
          <w:rFonts w:ascii="Times New Roman" w:eastAsia="Times New Roman" w:hAnsi="Times New Roman" w:cs="Times New Roman"/>
          <w:color w:val="222222"/>
          <w:sz w:val="28"/>
          <w:szCs w:val="28"/>
          <w:lang w:val="uk-UA" w:eastAsia="uk-UA"/>
        </w:rPr>
        <w:t xml:space="preserve">(Додаток </w:t>
      </w:r>
      <w:r w:rsidR="00953602">
        <w:rPr>
          <w:rFonts w:ascii="Times New Roman" w:eastAsia="Times New Roman" w:hAnsi="Times New Roman" w:cs="Times New Roman"/>
          <w:color w:val="222222"/>
          <w:sz w:val="28"/>
          <w:szCs w:val="28"/>
          <w:lang w:val="uk-UA" w:eastAsia="uk-UA"/>
        </w:rPr>
        <w:t>3</w:t>
      </w:r>
      <w:r w:rsidR="00953602" w:rsidRPr="000D2A1F">
        <w:rPr>
          <w:rFonts w:ascii="Times New Roman" w:eastAsia="Times New Roman" w:hAnsi="Times New Roman" w:cs="Times New Roman"/>
          <w:color w:val="222222"/>
          <w:sz w:val="28"/>
          <w:szCs w:val="28"/>
          <w:lang w:val="uk-UA" w:eastAsia="uk-UA"/>
        </w:rPr>
        <w:t>, рис.</w:t>
      </w:r>
      <w:r w:rsidR="00953602">
        <w:rPr>
          <w:rFonts w:ascii="Times New Roman" w:eastAsia="Times New Roman" w:hAnsi="Times New Roman" w:cs="Times New Roman"/>
          <w:color w:val="222222"/>
          <w:sz w:val="28"/>
          <w:szCs w:val="28"/>
          <w:lang w:val="uk-UA" w:eastAsia="uk-UA"/>
        </w:rPr>
        <w:t>3</w:t>
      </w:r>
      <w:r w:rsidR="00953602" w:rsidRPr="000D2A1F">
        <w:rPr>
          <w:rFonts w:ascii="Times New Roman" w:eastAsia="Times New Roman" w:hAnsi="Times New Roman" w:cs="Times New Roman"/>
          <w:color w:val="222222"/>
          <w:sz w:val="28"/>
          <w:szCs w:val="28"/>
          <w:lang w:val="uk-UA" w:eastAsia="uk-UA"/>
        </w:rPr>
        <w:t>)</w:t>
      </w:r>
      <w:r w:rsidRPr="00962688">
        <w:rPr>
          <w:rFonts w:ascii="Times New Roman" w:eastAsia="Times New Roman" w:hAnsi="Times New Roman" w:cs="Times New Roman"/>
          <w:color w:val="222222"/>
          <w:sz w:val="28"/>
          <w:szCs w:val="28"/>
          <w:lang w:eastAsia="uk-UA"/>
        </w:rPr>
        <w:t>. Така структура свідчить про відносно диверсифіковану економіку громади, однак переважають невеликі підприємства.</w:t>
      </w:r>
    </w:p>
    <w:p w14:paraId="05A04BD5" w14:textId="2F7D471C" w:rsidR="00401647" w:rsidRDefault="00401647"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p>
    <w:p w14:paraId="741DC2A1" w14:textId="65A475C7" w:rsidR="00401647" w:rsidRDefault="00401647"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p>
    <w:p w14:paraId="258E0B7F" w14:textId="2C3A983E"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lastRenderedPageBreak/>
        <w:t>• Географія збуту продукції.</w:t>
      </w:r>
    </w:p>
    <w:p w14:paraId="555BD36A" w14:textId="7E8E2FA5"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Більшість підприємців реалізують свою продукцію на території громади та області. Водночас частина підприємств має ринки збуту і в інших регіонах України, а окремі — навіть за її межами</w:t>
      </w:r>
      <w:r w:rsidR="00953602">
        <w:rPr>
          <w:rFonts w:ascii="Times New Roman" w:eastAsia="Times New Roman" w:hAnsi="Times New Roman" w:cs="Times New Roman"/>
          <w:color w:val="222222"/>
          <w:sz w:val="28"/>
          <w:szCs w:val="28"/>
          <w:lang w:val="uk-UA" w:eastAsia="uk-UA"/>
        </w:rPr>
        <w:t xml:space="preserve"> </w:t>
      </w:r>
      <w:r w:rsidR="00953602" w:rsidRPr="000D2A1F">
        <w:rPr>
          <w:rFonts w:ascii="Times New Roman" w:eastAsia="Times New Roman" w:hAnsi="Times New Roman" w:cs="Times New Roman"/>
          <w:color w:val="222222"/>
          <w:sz w:val="28"/>
          <w:szCs w:val="28"/>
          <w:lang w:val="uk-UA" w:eastAsia="uk-UA"/>
        </w:rPr>
        <w:t xml:space="preserve">(Додаток </w:t>
      </w:r>
      <w:r w:rsidR="00953602">
        <w:rPr>
          <w:rFonts w:ascii="Times New Roman" w:eastAsia="Times New Roman" w:hAnsi="Times New Roman" w:cs="Times New Roman"/>
          <w:color w:val="222222"/>
          <w:sz w:val="28"/>
          <w:szCs w:val="28"/>
          <w:lang w:val="uk-UA" w:eastAsia="uk-UA"/>
        </w:rPr>
        <w:t>3</w:t>
      </w:r>
      <w:r w:rsidR="00953602" w:rsidRPr="000D2A1F">
        <w:rPr>
          <w:rFonts w:ascii="Times New Roman" w:eastAsia="Times New Roman" w:hAnsi="Times New Roman" w:cs="Times New Roman"/>
          <w:color w:val="222222"/>
          <w:sz w:val="28"/>
          <w:szCs w:val="28"/>
          <w:lang w:val="uk-UA" w:eastAsia="uk-UA"/>
        </w:rPr>
        <w:t>, рис.</w:t>
      </w:r>
      <w:r w:rsidR="00953602">
        <w:rPr>
          <w:rFonts w:ascii="Times New Roman" w:eastAsia="Times New Roman" w:hAnsi="Times New Roman" w:cs="Times New Roman"/>
          <w:color w:val="222222"/>
          <w:sz w:val="28"/>
          <w:szCs w:val="28"/>
          <w:lang w:val="uk-UA" w:eastAsia="uk-UA"/>
        </w:rPr>
        <w:t>4</w:t>
      </w:r>
      <w:r w:rsidR="00953602" w:rsidRPr="000D2A1F">
        <w:rPr>
          <w:rFonts w:ascii="Times New Roman" w:eastAsia="Times New Roman" w:hAnsi="Times New Roman" w:cs="Times New Roman"/>
          <w:color w:val="222222"/>
          <w:sz w:val="28"/>
          <w:szCs w:val="28"/>
          <w:lang w:val="uk-UA" w:eastAsia="uk-UA"/>
        </w:rPr>
        <w:t>)</w:t>
      </w:r>
      <w:r w:rsidRPr="00962688">
        <w:rPr>
          <w:rFonts w:ascii="Times New Roman" w:eastAsia="Times New Roman" w:hAnsi="Times New Roman" w:cs="Times New Roman"/>
          <w:color w:val="222222"/>
          <w:sz w:val="28"/>
          <w:szCs w:val="28"/>
          <w:lang w:eastAsia="uk-UA"/>
        </w:rPr>
        <w:t>.</w:t>
      </w:r>
    </w:p>
    <w:p w14:paraId="3ECA5FE7" w14:textId="77777777"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Це свідчить про наявність потенціалу для розширення економічної діяльності та розвитку міжрегіональної співпраці.</w:t>
      </w:r>
    </w:p>
    <w:p w14:paraId="24733B07" w14:textId="77777777" w:rsidR="00962688" w:rsidRPr="00401647" w:rsidRDefault="00962688" w:rsidP="00962688">
      <w:pPr>
        <w:shd w:val="clear" w:color="auto" w:fill="FFFFFF"/>
        <w:spacing w:after="0" w:line="276" w:lineRule="auto"/>
        <w:ind w:firstLine="709"/>
        <w:jc w:val="both"/>
        <w:rPr>
          <w:rFonts w:ascii="Times New Roman" w:eastAsia="Times New Roman" w:hAnsi="Times New Roman" w:cs="Times New Roman"/>
          <w:color w:val="222222"/>
          <w:sz w:val="16"/>
          <w:szCs w:val="16"/>
          <w:lang w:eastAsia="uk-UA"/>
        </w:rPr>
      </w:pPr>
    </w:p>
    <w:p w14:paraId="19D53BC9" w14:textId="29CFD035"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 Очікування щодо розвитку бізнесу.</w:t>
      </w:r>
    </w:p>
    <w:p w14:paraId="24634B17" w14:textId="14162BA9"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Оцінюючи перспективи збуту продукції, думки підприємців розділилися: більша частина (50%) очікує зростання обсягів реалізації, частина (30%) прогнозує стабільність, а деякі респонденти (20%) очікують зменшення</w:t>
      </w:r>
      <w:r w:rsidR="00953602">
        <w:rPr>
          <w:rFonts w:ascii="Times New Roman" w:eastAsia="Times New Roman" w:hAnsi="Times New Roman" w:cs="Times New Roman"/>
          <w:color w:val="222222"/>
          <w:sz w:val="28"/>
          <w:szCs w:val="28"/>
          <w:lang w:val="uk-UA" w:eastAsia="uk-UA"/>
        </w:rPr>
        <w:t xml:space="preserve"> </w:t>
      </w:r>
      <w:r w:rsidR="00953602" w:rsidRPr="000D2A1F">
        <w:rPr>
          <w:rFonts w:ascii="Times New Roman" w:eastAsia="Times New Roman" w:hAnsi="Times New Roman" w:cs="Times New Roman"/>
          <w:color w:val="222222"/>
          <w:sz w:val="28"/>
          <w:szCs w:val="28"/>
          <w:lang w:val="uk-UA" w:eastAsia="uk-UA"/>
        </w:rPr>
        <w:t xml:space="preserve">(Додаток </w:t>
      </w:r>
      <w:r w:rsidR="00953602">
        <w:rPr>
          <w:rFonts w:ascii="Times New Roman" w:eastAsia="Times New Roman" w:hAnsi="Times New Roman" w:cs="Times New Roman"/>
          <w:color w:val="222222"/>
          <w:sz w:val="28"/>
          <w:szCs w:val="28"/>
          <w:lang w:val="uk-UA" w:eastAsia="uk-UA"/>
        </w:rPr>
        <w:t>3</w:t>
      </w:r>
      <w:r w:rsidR="00953602" w:rsidRPr="000D2A1F">
        <w:rPr>
          <w:rFonts w:ascii="Times New Roman" w:eastAsia="Times New Roman" w:hAnsi="Times New Roman" w:cs="Times New Roman"/>
          <w:color w:val="222222"/>
          <w:sz w:val="28"/>
          <w:szCs w:val="28"/>
          <w:lang w:val="uk-UA" w:eastAsia="uk-UA"/>
        </w:rPr>
        <w:t>, рис.</w:t>
      </w:r>
      <w:r w:rsidR="00953602">
        <w:rPr>
          <w:rFonts w:ascii="Times New Roman" w:eastAsia="Times New Roman" w:hAnsi="Times New Roman" w:cs="Times New Roman"/>
          <w:color w:val="222222"/>
          <w:sz w:val="28"/>
          <w:szCs w:val="28"/>
          <w:lang w:val="uk-UA" w:eastAsia="uk-UA"/>
        </w:rPr>
        <w:t>5</w:t>
      </w:r>
      <w:r w:rsidR="00953602" w:rsidRPr="000D2A1F">
        <w:rPr>
          <w:rFonts w:ascii="Times New Roman" w:eastAsia="Times New Roman" w:hAnsi="Times New Roman" w:cs="Times New Roman"/>
          <w:color w:val="222222"/>
          <w:sz w:val="28"/>
          <w:szCs w:val="28"/>
          <w:lang w:val="uk-UA" w:eastAsia="uk-UA"/>
        </w:rPr>
        <w:t>)</w:t>
      </w:r>
      <w:r w:rsidRPr="00962688">
        <w:rPr>
          <w:rFonts w:ascii="Times New Roman" w:eastAsia="Times New Roman" w:hAnsi="Times New Roman" w:cs="Times New Roman"/>
          <w:color w:val="222222"/>
          <w:sz w:val="28"/>
          <w:szCs w:val="28"/>
          <w:lang w:eastAsia="uk-UA"/>
        </w:rPr>
        <w:t>. Така ситуація пояснюється впливом економічних ризиків та воєнних факторів.</w:t>
      </w:r>
    </w:p>
    <w:p w14:paraId="285AE607" w14:textId="77777777" w:rsidR="00962688" w:rsidRPr="00401647" w:rsidRDefault="00962688" w:rsidP="00962688">
      <w:pPr>
        <w:shd w:val="clear" w:color="auto" w:fill="FFFFFF"/>
        <w:spacing w:after="0" w:line="276" w:lineRule="auto"/>
        <w:ind w:firstLine="709"/>
        <w:jc w:val="both"/>
        <w:rPr>
          <w:rFonts w:ascii="Times New Roman" w:eastAsia="Times New Roman" w:hAnsi="Times New Roman" w:cs="Times New Roman"/>
          <w:color w:val="222222"/>
          <w:sz w:val="16"/>
          <w:szCs w:val="16"/>
          <w:lang w:eastAsia="uk-UA"/>
        </w:rPr>
      </w:pPr>
    </w:p>
    <w:p w14:paraId="2B13AE98" w14:textId="16BE94B0"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 Наявність умов для розвитку підприємництва.</w:t>
      </w:r>
    </w:p>
    <w:p w14:paraId="2D1DD509" w14:textId="22854B99"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Більшість підприємців відзначили наявність у регіоні важливих факторів розвитку бізнесу, зокрема</w:t>
      </w:r>
      <w:r w:rsidR="005C30B0">
        <w:rPr>
          <w:rFonts w:ascii="Times New Roman" w:eastAsia="Times New Roman" w:hAnsi="Times New Roman" w:cs="Times New Roman"/>
          <w:color w:val="222222"/>
          <w:sz w:val="28"/>
          <w:szCs w:val="28"/>
          <w:lang w:val="uk-UA" w:eastAsia="uk-UA"/>
        </w:rPr>
        <w:t xml:space="preserve"> </w:t>
      </w:r>
      <w:r w:rsidR="005C30B0" w:rsidRPr="000D2A1F">
        <w:rPr>
          <w:rFonts w:ascii="Times New Roman" w:eastAsia="Times New Roman" w:hAnsi="Times New Roman" w:cs="Times New Roman"/>
          <w:color w:val="222222"/>
          <w:sz w:val="28"/>
          <w:szCs w:val="28"/>
          <w:lang w:val="uk-UA" w:eastAsia="uk-UA"/>
        </w:rPr>
        <w:t xml:space="preserve">(Додаток </w:t>
      </w:r>
      <w:r w:rsidR="005C30B0">
        <w:rPr>
          <w:rFonts w:ascii="Times New Roman" w:eastAsia="Times New Roman" w:hAnsi="Times New Roman" w:cs="Times New Roman"/>
          <w:color w:val="222222"/>
          <w:sz w:val="28"/>
          <w:szCs w:val="28"/>
          <w:lang w:val="uk-UA" w:eastAsia="uk-UA"/>
        </w:rPr>
        <w:t>3</w:t>
      </w:r>
      <w:r w:rsidR="005C30B0" w:rsidRPr="000D2A1F">
        <w:rPr>
          <w:rFonts w:ascii="Times New Roman" w:eastAsia="Times New Roman" w:hAnsi="Times New Roman" w:cs="Times New Roman"/>
          <w:color w:val="222222"/>
          <w:sz w:val="28"/>
          <w:szCs w:val="28"/>
          <w:lang w:val="uk-UA" w:eastAsia="uk-UA"/>
        </w:rPr>
        <w:t>, рис.</w:t>
      </w:r>
      <w:r w:rsidR="005C30B0">
        <w:rPr>
          <w:rFonts w:ascii="Times New Roman" w:eastAsia="Times New Roman" w:hAnsi="Times New Roman" w:cs="Times New Roman"/>
          <w:color w:val="222222"/>
          <w:sz w:val="28"/>
          <w:szCs w:val="28"/>
          <w:lang w:val="uk-UA" w:eastAsia="uk-UA"/>
        </w:rPr>
        <w:t>6</w:t>
      </w:r>
      <w:r w:rsidR="005C30B0" w:rsidRPr="000D2A1F">
        <w:rPr>
          <w:rFonts w:ascii="Times New Roman" w:eastAsia="Times New Roman" w:hAnsi="Times New Roman" w:cs="Times New Roman"/>
          <w:color w:val="222222"/>
          <w:sz w:val="28"/>
          <w:szCs w:val="28"/>
          <w:lang w:val="uk-UA" w:eastAsia="uk-UA"/>
        </w:rPr>
        <w:t>)</w:t>
      </w:r>
      <w:r w:rsidRPr="00962688">
        <w:rPr>
          <w:rFonts w:ascii="Times New Roman" w:eastAsia="Times New Roman" w:hAnsi="Times New Roman" w:cs="Times New Roman"/>
          <w:color w:val="222222"/>
          <w:sz w:val="28"/>
          <w:szCs w:val="28"/>
          <w:lang w:eastAsia="uk-UA"/>
        </w:rPr>
        <w:t>:</w:t>
      </w:r>
    </w:p>
    <w:p w14:paraId="6C828F9C" w14:textId="77777777" w:rsidR="0041079F" w:rsidRPr="00962688" w:rsidRDefault="0041079F" w:rsidP="00962688">
      <w:pPr>
        <w:numPr>
          <w:ilvl w:val="0"/>
          <w:numId w:val="33"/>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наявність робочої сили;</w:t>
      </w:r>
    </w:p>
    <w:p w14:paraId="67CC4F9A" w14:textId="77777777" w:rsidR="0041079F" w:rsidRPr="00962688" w:rsidRDefault="0041079F" w:rsidP="00962688">
      <w:pPr>
        <w:numPr>
          <w:ilvl w:val="0"/>
          <w:numId w:val="33"/>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наявність ринку збуту;</w:t>
      </w:r>
    </w:p>
    <w:p w14:paraId="2416B16C" w14:textId="77777777" w:rsidR="0041079F" w:rsidRPr="00962688" w:rsidRDefault="0041079F" w:rsidP="00962688">
      <w:pPr>
        <w:numPr>
          <w:ilvl w:val="0"/>
          <w:numId w:val="33"/>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наявність підприємств зі спорідненими видами діяльності;</w:t>
      </w:r>
    </w:p>
    <w:p w14:paraId="15A133FC" w14:textId="77777777" w:rsidR="0041079F" w:rsidRPr="00962688" w:rsidRDefault="0041079F" w:rsidP="00962688">
      <w:pPr>
        <w:numPr>
          <w:ilvl w:val="0"/>
          <w:numId w:val="33"/>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доступ до постачальників сировини та матеріалів.</w:t>
      </w:r>
    </w:p>
    <w:p w14:paraId="6454036A" w14:textId="77777777"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Це свідчить про формування у громаді локальної бізнес-екосистеми, що може стати основою для подальшого економічного розвитку.</w:t>
      </w:r>
    </w:p>
    <w:p w14:paraId="0613F48B" w14:textId="77777777" w:rsidR="0041079F" w:rsidRPr="00401647"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16"/>
          <w:szCs w:val="16"/>
          <w:lang w:eastAsia="uk-UA"/>
        </w:rPr>
      </w:pPr>
    </w:p>
    <w:p w14:paraId="469935B6" w14:textId="77777777"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 Кадрові проблеми бізнесу.</w:t>
      </w:r>
    </w:p>
    <w:p w14:paraId="7EAE7050" w14:textId="06EDB5D1"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Станом на даний момент 70% опитаних не відчувають нестачу кваліфікованих працівників</w:t>
      </w:r>
      <w:r w:rsidR="005C30B0">
        <w:rPr>
          <w:rFonts w:ascii="Times New Roman" w:eastAsia="Times New Roman" w:hAnsi="Times New Roman" w:cs="Times New Roman"/>
          <w:color w:val="222222"/>
          <w:sz w:val="28"/>
          <w:szCs w:val="28"/>
          <w:lang w:val="uk-UA" w:eastAsia="uk-UA"/>
        </w:rPr>
        <w:t xml:space="preserve"> </w:t>
      </w:r>
      <w:r w:rsidR="005C30B0" w:rsidRPr="000D2A1F">
        <w:rPr>
          <w:rFonts w:ascii="Times New Roman" w:eastAsia="Times New Roman" w:hAnsi="Times New Roman" w:cs="Times New Roman"/>
          <w:color w:val="222222"/>
          <w:sz w:val="28"/>
          <w:szCs w:val="28"/>
          <w:lang w:val="uk-UA" w:eastAsia="uk-UA"/>
        </w:rPr>
        <w:t xml:space="preserve">(Додаток </w:t>
      </w:r>
      <w:r w:rsidR="005C30B0">
        <w:rPr>
          <w:rFonts w:ascii="Times New Roman" w:eastAsia="Times New Roman" w:hAnsi="Times New Roman" w:cs="Times New Roman"/>
          <w:color w:val="222222"/>
          <w:sz w:val="28"/>
          <w:szCs w:val="28"/>
          <w:lang w:val="uk-UA" w:eastAsia="uk-UA"/>
        </w:rPr>
        <w:t>3</w:t>
      </w:r>
      <w:r w:rsidR="005C30B0" w:rsidRPr="000D2A1F">
        <w:rPr>
          <w:rFonts w:ascii="Times New Roman" w:eastAsia="Times New Roman" w:hAnsi="Times New Roman" w:cs="Times New Roman"/>
          <w:color w:val="222222"/>
          <w:sz w:val="28"/>
          <w:szCs w:val="28"/>
          <w:lang w:val="uk-UA" w:eastAsia="uk-UA"/>
        </w:rPr>
        <w:t>, рис.</w:t>
      </w:r>
      <w:r w:rsidR="005C30B0">
        <w:rPr>
          <w:rFonts w:ascii="Times New Roman" w:eastAsia="Times New Roman" w:hAnsi="Times New Roman" w:cs="Times New Roman"/>
          <w:color w:val="222222"/>
          <w:sz w:val="28"/>
          <w:szCs w:val="28"/>
          <w:lang w:val="uk-UA" w:eastAsia="uk-UA"/>
        </w:rPr>
        <w:t>8</w:t>
      </w:r>
      <w:r w:rsidR="005C30B0" w:rsidRPr="000D2A1F">
        <w:rPr>
          <w:rFonts w:ascii="Times New Roman" w:eastAsia="Times New Roman" w:hAnsi="Times New Roman" w:cs="Times New Roman"/>
          <w:color w:val="222222"/>
          <w:sz w:val="28"/>
          <w:szCs w:val="28"/>
          <w:lang w:val="uk-UA" w:eastAsia="uk-UA"/>
        </w:rPr>
        <w:t>)</w:t>
      </w:r>
      <w:r w:rsidRPr="00962688">
        <w:rPr>
          <w:rFonts w:ascii="Times New Roman" w:eastAsia="Times New Roman" w:hAnsi="Times New Roman" w:cs="Times New Roman"/>
          <w:color w:val="222222"/>
          <w:sz w:val="28"/>
          <w:szCs w:val="28"/>
          <w:lang w:eastAsia="uk-UA"/>
        </w:rPr>
        <w:t>. Разом з цим, з них 30 % не відчувають проблему станом на зараз, але відзначають можливу  нестачу кваліфікованих працівників у майбутньому. Це вимагає розвитку професійної освіти, підготовки кадрів та посилення співпраці з освітніми установами та службою зайнятості.</w:t>
      </w:r>
    </w:p>
    <w:p w14:paraId="3F29FEF6" w14:textId="77777777" w:rsidR="00962688" w:rsidRPr="00401647" w:rsidRDefault="00962688" w:rsidP="00962688">
      <w:pPr>
        <w:shd w:val="clear" w:color="auto" w:fill="FFFFFF"/>
        <w:spacing w:after="0" w:line="276" w:lineRule="auto"/>
        <w:ind w:firstLine="709"/>
        <w:jc w:val="both"/>
        <w:rPr>
          <w:rFonts w:ascii="Times New Roman" w:eastAsia="Times New Roman" w:hAnsi="Times New Roman" w:cs="Times New Roman"/>
          <w:color w:val="222222"/>
          <w:sz w:val="16"/>
          <w:szCs w:val="16"/>
          <w:lang w:eastAsia="uk-UA"/>
        </w:rPr>
      </w:pPr>
    </w:p>
    <w:p w14:paraId="788159E5" w14:textId="4FAD1C78"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 Інвестиційні плани підприємців.</w:t>
      </w:r>
    </w:p>
    <w:p w14:paraId="1562A1D3" w14:textId="5517882D"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Більшість респондентів (70%)  зазначили, що можливо інвестуватимуть у розвиток власного бізнесу у майбутньому, тоді як частина підприємців наразі не планує інвестицій</w:t>
      </w:r>
      <w:r w:rsidR="00C52A9B">
        <w:rPr>
          <w:rFonts w:ascii="Times New Roman" w:eastAsia="Times New Roman" w:hAnsi="Times New Roman" w:cs="Times New Roman"/>
          <w:color w:val="222222"/>
          <w:sz w:val="28"/>
          <w:szCs w:val="28"/>
          <w:lang w:val="uk-UA" w:eastAsia="uk-UA"/>
        </w:rPr>
        <w:t xml:space="preserve"> </w:t>
      </w:r>
      <w:r w:rsidR="00C52A9B" w:rsidRPr="000D2A1F">
        <w:rPr>
          <w:rFonts w:ascii="Times New Roman" w:eastAsia="Times New Roman" w:hAnsi="Times New Roman" w:cs="Times New Roman"/>
          <w:color w:val="222222"/>
          <w:sz w:val="28"/>
          <w:szCs w:val="28"/>
          <w:lang w:val="uk-UA" w:eastAsia="uk-UA"/>
        </w:rPr>
        <w:t xml:space="preserve">(Додаток </w:t>
      </w:r>
      <w:r w:rsidR="00C52A9B">
        <w:rPr>
          <w:rFonts w:ascii="Times New Roman" w:eastAsia="Times New Roman" w:hAnsi="Times New Roman" w:cs="Times New Roman"/>
          <w:color w:val="222222"/>
          <w:sz w:val="28"/>
          <w:szCs w:val="28"/>
          <w:lang w:val="uk-UA" w:eastAsia="uk-UA"/>
        </w:rPr>
        <w:t>3</w:t>
      </w:r>
      <w:r w:rsidR="00C52A9B" w:rsidRPr="000D2A1F">
        <w:rPr>
          <w:rFonts w:ascii="Times New Roman" w:eastAsia="Times New Roman" w:hAnsi="Times New Roman" w:cs="Times New Roman"/>
          <w:color w:val="222222"/>
          <w:sz w:val="28"/>
          <w:szCs w:val="28"/>
          <w:lang w:val="uk-UA" w:eastAsia="uk-UA"/>
        </w:rPr>
        <w:t>, рис.</w:t>
      </w:r>
      <w:r w:rsidR="00C52A9B">
        <w:rPr>
          <w:rFonts w:ascii="Times New Roman" w:eastAsia="Times New Roman" w:hAnsi="Times New Roman" w:cs="Times New Roman"/>
          <w:color w:val="222222"/>
          <w:sz w:val="28"/>
          <w:szCs w:val="28"/>
          <w:lang w:val="uk-UA" w:eastAsia="uk-UA"/>
        </w:rPr>
        <w:t>9</w:t>
      </w:r>
      <w:r w:rsidR="00C52A9B" w:rsidRPr="000D2A1F">
        <w:rPr>
          <w:rFonts w:ascii="Times New Roman" w:eastAsia="Times New Roman" w:hAnsi="Times New Roman" w:cs="Times New Roman"/>
          <w:color w:val="222222"/>
          <w:sz w:val="28"/>
          <w:szCs w:val="28"/>
          <w:lang w:val="uk-UA" w:eastAsia="uk-UA"/>
        </w:rPr>
        <w:t>)</w:t>
      </w:r>
      <w:r w:rsidRPr="00962688">
        <w:rPr>
          <w:rFonts w:ascii="Times New Roman" w:eastAsia="Times New Roman" w:hAnsi="Times New Roman" w:cs="Times New Roman"/>
          <w:color w:val="222222"/>
          <w:sz w:val="28"/>
          <w:szCs w:val="28"/>
          <w:lang w:eastAsia="uk-UA"/>
        </w:rPr>
        <w:t>. Це свідчить про обережні інвестиційні настрої бізнесу, що пов’язано з невизначеністю економічної ситуації.</w:t>
      </w:r>
    </w:p>
    <w:p w14:paraId="53516CC7" w14:textId="77777777" w:rsidR="00962688" w:rsidRPr="00401647" w:rsidRDefault="00962688" w:rsidP="00962688">
      <w:pPr>
        <w:shd w:val="clear" w:color="auto" w:fill="FFFFFF"/>
        <w:spacing w:after="0" w:line="276" w:lineRule="auto"/>
        <w:ind w:firstLine="709"/>
        <w:jc w:val="both"/>
        <w:rPr>
          <w:rFonts w:ascii="Times New Roman" w:eastAsia="Times New Roman" w:hAnsi="Times New Roman" w:cs="Times New Roman"/>
          <w:color w:val="222222"/>
          <w:sz w:val="16"/>
          <w:szCs w:val="16"/>
          <w:lang w:eastAsia="uk-UA"/>
        </w:rPr>
      </w:pPr>
    </w:p>
    <w:p w14:paraId="4CB587D8" w14:textId="6A72DB3C"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 xml:space="preserve">• </w:t>
      </w:r>
      <w:r w:rsidR="00603FD3" w:rsidRPr="00962688">
        <w:rPr>
          <w:rFonts w:ascii="Times New Roman" w:eastAsia="Times New Roman" w:hAnsi="Times New Roman" w:cs="Times New Roman"/>
          <w:color w:val="222222"/>
          <w:sz w:val="28"/>
          <w:szCs w:val="28"/>
          <w:lang w:val="uk-UA" w:eastAsia="uk-UA"/>
        </w:rPr>
        <w:t>Н</w:t>
      </w:r>
      <w:r w:rsidRPr="00962688">
        <w:rPr>
          <w:rFonts w:ascii="Times New Roman" w:eastAsia="Times New Roman" w:hAnsi="Times New Roman" w:cs="Times New Roman"/>
          <w:color w:val="222222"/>
          <w:sz w:val="28"/>
          <w:szCs w:val="28"/>
          <w:lang w:eastAsia="uk-UA"/>
        </w:rPr>
        <w:t>амір розширення або перенесення бізнесу.</w:t>
      </w:r>
    </w:p>
    <w:p w14:paraId="6B294734" w14:textId="77777777"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lastRenderedPageBreak/>
        <w:t>Переважна частина підприємців (70%) не планує розширювати діяльність в інших громадах, що свідчить про зацікавленість у розвитку бізнесу саме на території Чумаківської громади.</w:t>
      </w:r>
    </w:p>
    <w:p w14:paraId="299D78A6" w14:textId="6661A7F7"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Водночас частина респондентів (30%) допускає можливість перенесення бізнесу до інших міст</w:t>
      </w:r>
      <w:r w:rsidR="00C52A9B">
        <w:rPr>
          <w:rFonts w:ascii="Times New Roman" w:eastAsia="Times New Roman" w:hAnsi="Times New Roman" w:cs="Times New Roman"/>
          <w:color w:val="222222"/>
          <w:sz w:val="28"/>
          <w:szCs w:val="28"/>
          <w:lang w:val="uk-UA" w:eastAsia="uk-UA"/>
        </w:rPr>
        <w:t xml:space="preserve"> </w:t>
      </w:r>
      <w:r w:rsidR="00C52A9B" w:rsidRPr="000D2A1F">
        <w:rPr>
          <w:rFonts w:ascii="Times New Roman" w:eastAsia="Times New Roman" w:hAnsi="Times New Roman" w:cs="Times New Roman"/>
          <w:color w:val="222222"/>
          <w:sz w:val="28"/>
          <w:szCs w:val="28"/>
          <w:lang w:val="uk-UA" w:eastAsia="uk-UA"/>
        </w:rPr>
        <w:t xml:space="preserve">(Додаток </w:t>
      </w:r>
      <w:r w:rsidR="00C52A9B">
        <w:rPr>
          <w:rFonts w:ascii="Times New Roman" w:eastAsia="Times New Roman" w:hAnsi="Times New Roman" w:cs="Times New Roman"/>
          <w:color w:val="222222"/>
          <w:sz w:val="28"/>
          <w:szCs w:val="28"/>
          <w:lang w:val="uk-UA" w:eastAsia="uk-UA"/>
        </w:rPr>
        <w:t>3</w:t>
      </w:r>
      <w:r w:rsidR="00C52A9B" w:rsidRPr="000D2A1F">
        <w:rPr>
          <w:rFonts w:ascii="Times New Roman" w:eastAsia="Times New Roman" w:hAnsi="Times New Roman" w:cs="Times New Roman"/>
          <w:color w:val="222222"/>
          <w:sz w:val="28"/>
          <w:szCs w:val="28"/>
          <w:lang w:val="uk-UA" w:eastAsia="uk-UA"/>
        </w:rPr>
        <w:t>, рис.</w:t>
      </w:r>
      <w:r w:rsidR="00C52A9B">
        <w:rPr>
          <w:rFonts w:ascii="Times New Roman" w:eastAsia="Times New Roman" w:hAnsi="Times New Roman" w:cs="Times New Roman"/>
          <w:color w:val="222222"/>
          <w:sz w:val="28"/>
          <w:szCs w:val="28"/>
          <w:lang w:val="uk-UA" w:eastAsia="uk-UA"/>
        </w:rPr>
        <w:t>11</w:t>
      </w:r>
      <w:r w:rsidR="00C52A9B" w:rsidRPr="000D2A1F">
        <w:rPr>
          <w:rFonts w:ascii="Times New Roman" w:eastAsia="Times New Roman" w:hAnsi="Times New Roman" w:cs="Times New Roman"/>
          <w:color w:val="222222"/>
          <w:sz w:val="28"/>
          <w:szCs w:val="28"/>
          <w:lang w:val="uk-UA" w:eastAsia="uk-UA"/>
        </w:rPr>
        <w:t>)</w:t>
      </w:r>
      <w:r w:rsidRPr="00962688">
        <w:rPr>
          <w:rFonts w:ascii="Times New Roman" w:eastAsia="Times New Roman" w:hAnsi="Times New Roman" w:cs="Times New Roman"/>
          <w:color w:val="222222"/>
          <w:sz w:val="28"/>
          <w:szCs w:val="28"/>
          <w:lang w:eastAsia="uk-UA"/>
        </w:rPr>
        <w:t>. Серед основних причин такого рішення називають:</w:t>
      </w:r>
    </w:p>
    <w:p w14:paraId="192A3B38" w14:textId="77777777" w:rsidR="0041079F" w:rsidRPr="00962688" w:rsidRDefault="0041079F" w:rsidP="00962688">
      <w:pPr>
        <w:numPr>
          <w:ilvl w:val="0"/>
          <w:numId w:val="34"/>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військову агресію та безпекові ризики;</w:t>
      </w:r>
    </w:p>
    <w:p w14:paraId="042E8EB1" w14:textId="77777777" w:rsidR="0041079F" w:rsidRPr="00962688" w:rsidRDefault="0041079F" w:rsidP="00962688">
      <w:pPr>
        <w:numPr>
          <w:ilvl w:val="0"/>
          <w:numId w:val="34"/>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дефіцит кваліфікованих працівників;</w:t>
      </w:r>
    </w:p>
    <w:p w14:paraId="0924CA63" w14:textId="77777777" w:rsidR="0041079F" w:rsidRPr="00962688" w:rsidRDefault="0041079F" w:rsidP="00962688">
      <w:pPr>
        <w:numPr>
          <w:ilvl w:val="0"/>
          <w:numId w:val="34"/>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обмеженість енергетичних та інфраструктурних ресурсів.</w:t>
      </w:r>
    </w:p>
    <w:p w14:paraId="4AAC4186" w14:textId="77777777" w:rsidR="00962688" w:rsidRPr="00401647" w:rsidRDefault="00962688" w:rsidP="00962688">
      <w:pPr>
        <w:shd w:val="clear" w:color="auto" w:fill="FFFFFF"/>
        <w:spacing w:after="0" w:line="276" w:lineRule="auto"/>
        <w:jc w:val="both"/>
        <w:rPr>
          <w:rFonts w:ascii="Times New Roman" w:eastAsia="Times New Roman" w:hAnsi="Times New Roman" w:cs="Times New Roman"/>
          <w:color w:val="222222"/>
          <w:sz w:val="16"/>
          <w:szCs w:val="16"/>
          <w:lang w:eastAsia="uk-UA"/>
        </w:rPr>
      </w:pPr>
    </w:p>
    <w:p w14:paraId="15CCD2FF" w14:textId="4B850F64"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 Фактори, що стримують розвиток громади.</w:t>
      </w:r>
    </w:p>
    <w:p w14:paraId="6DC733E3" w14:textId="0EF196FA" w:rsidR="0041079F" w:rsidRPr="00962688" w:rsidRDefault="0041079F" w:rsidP="00962688">
      <w:p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На думку представників бізнесу, розвиткові громади найбільше заважають</w:t>
      </w:r>
      <w:r w:rsidR="00C52A9B">
        <w:rPr>
          <w:rFonts w:ascii="Times New Roman" w:eastAsia="Times New Roman" w:hAnsi="Times New Roman" w:cs="Times New Roman"/>
          <w:color w:val="222222"/>
          <w:sz w:val="28"/>
          <w:szCs w:val="28"/>
          <w:lang w:val="uk-UA" w:eastAsia="uk-UA"/>
        </w:rPr>
        <w:t xml:space="preserve"> </w:t>
      </w:r>
      <w:r w:rsidR="00C52A9B" w:rsidRPr="000D2A1F">
        <w:rPr>
          <w:rFonts w:ascii="Times New Roman" w:eastAsia="Times New Roman" w:hAnsi="Times New Roman" w:cs="Times New Roman"/>
          <w:color w:val="222222"/>
          <w:sz w:val="28"/>
          <w:szCs w:val="28"/>
          <w:lang w:val="uk-UA" w:eastAsia="uk-UA"/>
        </w:rPr>
        <w:t xml:space="preserve">(Додаток </w:t>
      </w:r>
      <w:r w:rsidR="00C52A9B">
        <w:rPr>
          <w:rFonts w:ascii="Times New Roman" w:eastAsia="Times New Roman" w:hAnsi="Times New Roman" w:cs="Times New Roman"/>
          <w:color w:val="222222"/>
          <w:sz w:val="28"/>
          <w:szCs w:val="28"/>
          <w:lang w:val="uk-UA" w:eastAsia="uk-UA"/>
        </w:rPr>
        <w:t>3</w:t>
      </w:r>
      <w:r w:rsidR="00C52A9B" w:rsidRPr="000D2A1F">
        <w:rPr>
          <w:rFonts w:ascii="Times New Roman" w:eastAsia="Times New Roman" w:hAnsi="Times New Roman" w:cs="Times New Roman"/>
          <w:color w:val="222222"/>
          <w:sz w:val="28"/>
          <w:szCs w:val="28"/>
          <w:lang w:val="uk-UA" w:eastAsia="uk-UA"/>
        </w:rPr>
        <w:t>, рис.</w:t>
      </w:r>
      <w:r w:rsidR="00C52A9B">
        <w:rPr>
          <w:rFonts w:ascii="Times New Roman" w:eastAsia="Times New Roman" w:hAnsi="Times New Roman" w:cs="Times New Roman"/>
          <w:color w:val="222222"/>
          <w:sz w:val="28"/>
          <w:szCs w:val="28"/>
          <w:lang w:val="uk-UA" w:eastAsia="uk-UA"/>
        </w:rPr>
        <w:t>12</w:t>
      </w:r>
      <w:r w:rsidR="00C52A9B" w:rsidRPr="000D2A1F">
        <w:rPr>
          <w:rFonts w:ascii="Times New Roman" w:eastAsia="Times New Roman" w:hAnsi="Times New Roman" w:cs="Times New Roman"/>
          <w:color w:val="222222"/>
          <w:sz w:val="28"/>
          <w:szCs w:val="28"/>
          <w:lang w:val="uk-UA" w:eastAsia="uk-UA"/>
        </w:rPr>
        <w:t>)</w:t>
      </w:r>
      <w:r w:rsidRPr="00962688">
        <w:rPr>
          <w:rFonts w:ascii="Times New Roman" w:eastAsia="Times New Roman" w:hAnsi="Times New Roman" w:cs="Times New Roman"/>
          <w:color w:val="222222"/>
          <w:sz w:val="28"/>
          <w:szCs w:val="28"/>
          <w:lang w:eastAsia="uk-UA"/>
        </w:rPr>
        <w:t>:</w:t>
      </w:r>
    </w:p>
    <w:p w14:paraId="0E1E6E99" w14:textId="77777777" w:rsidR="0041079F" w:rsidRPr="00962688" w:rsidRDefault="0041079F" w:rsidP="00962688">
      <w:pPr>
        <w:numPr>
          <w:ilvl w:val="0"/>
          <w:numId w:val="35"/>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низька якість (відсутність) дорожнього покриття між населеними пунктами в громаді;</w:t>
      </w:r>
    </w:p>
    <w:p w14:paraId="4085A30C" w14:textId="77777777" w:rsidR="0041079F" w:rsidRPr="00962688" w:rsidRDefault="0041079F" w:rsidP="00962688">
      <w:pPr>
        <w:numPr>
          <w:ilvl w:val="0"/>
          <w:numId w:val="35"/>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військова агресія та пов’язані з нею ризики;</w:t>
      </w:r>
    </w:p>
    <w:p w14:paraId="61CCD76D" w14:textId="77777777" w:rsidR="0041079F" w:rsidRPr="00962688" w:rsidRDefault="0041079F" w:rsidP="00962688">
      <w:pPr>
        <w:numPr>
          <w:ilvl w:val="0"/>
          <w:numId w:val="35"/>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поширення злочинності;</w:t>
      </w:r>
    </w:p>
    <w:p w14:paraId="0A716929" w14:textId="77777777" w:rsidR="0041079F" w:rsidRPr="00962688" w:rsidRDefault="0041079F" w:rsidP="00962688">
      <w:pPr>
        <w:numPr>
          <w:ilvl w:val="0"/>
          <w:numId w:val="35"/>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недостатній рівень якості освіти.</w:t>
      </w:r>
    </w:p>
    <w:p w14:paraId="3BDC0756" w14:textId="77777777" w:rsidR="0041079F" w:rsidRPr="00962688" w:rsidRDefault="0041079F" w:rsidP="00962688">
      <w:p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Ці фактори безпосередньо впливають на економічний розвиток та інвестиційну привабливість громади.</w:t>
      </w:r>
    </w:p>
    <w:p w14:paraId="419B48F0" w14:textId="77777777" w:rsidR="00962688" w:rsidRPr="00401647" w:rsidRDefault="00962688" w:rsidP="00962688">
      <w:pPr>
        <w:shd w:val="clear" w:color="auto" w:fill="FFFFFF"/>
        <w:spacing w:after="0" w:line="276" w:lineRule="auto"/>
        <w:ind w:firstLine="709"/>
        <w:jc w:val="both"/>
        <w:rPr>
          <w:rFonts w:ascii="Times New Roman" w:eastAsia="Times New Roman" w:hAnsi="Times New Roman" w:cs="Times New Roman"/>
          <w:color w:val="222222"/>
          <w:sz w:val="16"/>
          <w:szCs w:val="16"/>
          <w:lang w:eastAsia="uk-UA"/>
        </w:rPr>
      </w:pPr>
    </w:p>
    <w:p w14:paraId="6F13A2EB" w14:textId="67DA6D2D"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 Перспективні напрями економічної діяльності.</w:t>
      </w:r>
    </w:p>
    <w:p w14:paraId="5F5E116D" w14:textId="7A9357FD" w:rsidR="0041079F" w:rsidRPr="00962688" w:rsidRDefault="0041079F" w:rsidP="00962688">
      <w:p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На запитання щодо перспективних напрямів розвитку економіки громади підприємці найчастіше називали</w:t>
      </w:r>
      <w:r w:rsidR="00C52A9B">
        <w:rPr>
          <w:rFonts w:ascii="Times New Roman" w:eastAsia="Times New Roman" w:hAnsi="Times New Roman" w:cs="Times New Roman"/>
          <w:color w:val="222222"/>
          <w:sz w:val="28"/>
          <w:szCs w:val="28"/>
          <w:lang w:val="uk-UA" w:eastAsia="uk-UA"/>
        </w:rPr>
        <w:t xml:space="preserve"> </w:t>
      </w:r>
      <w:r w:rsidR="00C52A9B" w:rsidRPr="000D2A1F">
        <w:rPr>
          <w:rFonts w:ascii="Times New Roman" w:eastAsia="Times New Roman" w:hAnsi="Times New Roman" w:cs="Times New Roman"/>
          <w:color w:val="222222"/>
          <w:sz w:val="28"/>
          <w:szCs w:val="28"/>
          <w:lang w:val="uk-UA" w:eastAsia="uk-UA"/>
        </w:rPr>
        <w:t xml:space="preserve">(Додаток </w:t>
      </w:r>
      <w:r w:rsidR="00C52A9B">
        <w:rPr>
          <w:rFonts w:ascii="Times New Roman" w:eastAsia="Times New Roman" w:hAnsi="Times New Roman" w:cs="Times New Roman"/>
          <w:color w:val="222222"/>
          <w:sz w:val="28"/>
          <w:szCs w:val="28"/>
          <w:lang w:val="uk-UA" w:eastAsia="uk-UA"/>
        </w:rPr>
        <w:t>3</w:t>
      </w:r>
      <w:r w:rsidR="00C52A9B" w:rsidRPr="000D2A1F">
        <w:rPr>
          <w:rFonts w:ascii="Times New Roman" w:eastAsia="Times New Roman" w:hAnsi="Times New Roman" w:cs="Times New Roman"/>
          <w:color w:val="222222"/>
          <w:sz w:val="28"/>
          <w:szCs w:val="28"/>
          <w:lang w:val="uk-UA" w:eastAsia="uk-UA"/>
        </w:rPr>
        <w:t>, рис.</w:t>
      </w:r>
      <w:r w:rsidR="00C52A9B">
        <w:rPr>
          <w:rFonts w:ascii="Times New Roman" w:eastAsia="Times New Roman" w:hAnsi="Times New Roman" w:cs="Times New Roman"/>
          <w:color w:val="222222"/>
          <w:sz w:val="28"/>
          <w:szCs w:val="28"/>
          <w:lang w:val="uk-UA" w:eastAsia="uk-UA"/>
        </w:rPr>
        <w:t>15</w:t>
      </w:r>
      <w:r w:rsidR="00C52A9B" w:rsidRPr="000D2A1F">
        <w:rPr>
          <w:rFonts w:ascii="Times New Roman" w:eastAsia="Times New Roman" w:hAnsi="Times New Roman" w:cs="Times New Roman"/>
          <w:color w:val="222222"/>
          <w:sz w:val="28"/>
          <w:szCs w:val="28"/>
          <w:lang w:val="uk-UA" w:eastAsia="uk-UA"/>
        </w:rPr>
        <w:t>)</w:t>
      </w:r>
      <w:r w:rsidRPr="00962688">
        <w:rPr>
          <w:rFonts w:ascii="Times New Roman" w:eastAsia="Times New Roman" w:hAnsi="Times New Roman" w:cs="Times New Roman"/>
          <w:color w:val="222222"/>
          <w:sz w:val="28"/>
          <w:szCs w:val="28"/>
          <w:lang w:eastAsia="uk-UA"/>
        </w:rPr>
        <w:t>:</w:t>
      </w:r>
    </w:p>
    <w:p w14:paraId="36CF5D56" w14:textId="77777777" w:rsidR="0041079F" w:rsidRPr="00962688" w:rsidRDefault="0041079F" w:rsidP="00962688">
      <w:pPr>
        <w:numPr>
          <w:ilvl w:val="0"/>
          <w:numId w:val="36"/>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сільське господарство (зокрема тваринництво);</w:t>
      </w:r>
    </w:p>
    <w:p w14:paraId="4C3C84CF" w14:textId="77777777" w:rsidR="0041079F" w:rsidRPr="00962688" w:rsidRDefault="0041079F" w:rsidP="00962688">
      <w:pPr>
        <w:numPr>
          <w:ilvl w:val="0"/>
          <w:numId w:val="36"/>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харчову промисловість;</w:t>
      </w:r>
    </w:p>
    <w:p w14:paraId="48BFC780" w14:textId="77777777" w:rsidR="0041079F" w:rsidRPr="00962688" w:rsidRDefault="0041079F" w:rsidP="00962688">
      <w:pPr>
        <w:numPr>
          <w:ilvl w:val="0"/>
          <w:numId w:val="36"/>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рослинництво;</w:t>
      </w:r>
    </w:p>
    <w:p w14:paraId="00554C3A" w14:textId="77777777" w:rsidR="0041079F" w:rsidRPr="00962688" w:rsidRDefault="0041079F" w:rsidP="00962688">
      <w:pPr>
        <w:numPr>
          <w:ilvl w:val="0"/>
          <w:numId w:val="36"/>
        </w:numPr>
        <w:shd w:val="clear" w:color="auto" w:fill="FFFFFF"/>
        <w:spacing w:after="0" w:line="276" w:lineRule="auto"/>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переробку сільськогосподарської продукції.</w:t>
      </w:r>
    </w:p>
    <w:p w14:paraId="7B89554C" w14:textId="77777777" w:rsidR="00962688"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Це свідчить про значний потенціал аграрного сектору та переробної промисловості як ключових напрямів економічного розвитку громади.</w:t>
      </w:r>
    </w:p>
    <w:p w14:paraId="7BD4D98B" w14:textId="77777777" w:rsidR="00962688" w:rsidRPr="00401647" w:rsidRDefault="00962688" w:rsidP="00962688">
      <w:pPr>
        <w:shd w:val="clear" w:color="auto" w:fill="FFFFFF"/>
        <w:spacing w:after="0" w:line="276" w:lineRule="auto"/>
        <w:ind w:firstLine="709"/>
        <w:jc w:val="both"/>
        <w:rPr>
          <w:rFonts w:ascii="Times New Roman" w:eastAsia="Times New Roman" w:hAnsi="Times New Roman" w:cs="Times New Roman"/>
          <w:color w:val="222222"/>
          <w:sz w:val="16"/>
          <w:szCs w:val="16"/>
          <w:lang w:eastAsia="uk-UA"/>
        </w:rPr>
      </w:pPr>
    </w:p>
    <w:p w14:paraId="0C571F6D" w14:textId="5E5B9E4D"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 Співпраця бізнесу з органами місцевого самоврядування.</w:t>
      </w:r>
    </w:p>
    <w:p w14:paraId="055D54D8" w14:textId="7ECD4177"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Підприємці загалом позитивно оцінюють рівень співпраці з органами місцевої влади. Діяльність органів місцевого самоврядування респонденти оцінюють переважно як добру або відмінну, що свідчить про наявність конструктивного діалогу між бізнесом та владою</w:t>
      </w:r>
      <w:r w:rsidR="00C52A9B">
        <w:rPr>
          <w:rFonts w:ascii="Times New Roman" w:eastAsia="Times New Roman" w:hAnsi="Times New Roman" w:cs="Times New Roman"/>
          <w:color w:val="222222"/>
          <w:sz w:val="28"/>
          <w:szCs w:val="28"/>
          <w:lang w:val="uk-UA" w:eastAsia="uk-UA"/>
        </w:rPr>
        <w:t xml:space="preserve"> </w:t>
      </w:r>
      <w:r w:rsidR="00C52A9B" w:rsidRPr="000D2A1F">
        <w:rPr>
          <w:rFonts w:ascii="Times New Roman" w:eastAsia="Times New Roman" w:hAnsi="Times New Roman" w:cs="Times New Roman"/>
          <w:color w:val="222222"/>
          <w:sz w:val="28"/>
          <w:szCs w:val="28"/>
          <w:lang w:val="uk-UA" w:eastAsia="uk-UA"/>
        </w:rPr>
        <w:t xml:space="preserve">(Додаток </w:t>
      </w:r>
      <w:r w:rsidR="00C52A9B">
        <w:rPr>
          <w:rFonts w:ascii="Times New Roman" w:eastAsia="Times New Roman" w:hAnsi="Times New Roman" w:cs="Times New Roman"/>
          <w:color w:val="222222"/>
          <w:sz w:val="28"/>
          <w:szCs w:val="28"/>
          <w:lang w:val="uk-UA" w:eastAsia="uk-UA"/>
        </w:rPr>
        <w:t>3</w:t>
      </w:r>
      <w:r w:rsidR="00C52A9B" w:rsidRPr="000D2A1F">
        <w:rPr>
          <w:rFonts w:ascii="Times New Roman" w:eastAsia="Times New Roman" w:hAnsi="Times New Roman" w:cs="Times New Roman"/>
          <w:color w:val="222222"/>
          <w:sz w:val="28"/>
          <w:szCs w:val="28"/>
          <w:lang w:val="uk-UA" w:eastAsia="uk-UA"/>
        </w:rPr>
        <w:t>, рис.</w:t>
      </w:r>
      <w:r w:rsidR="00C52A9B">
        <w:rPr>
          <w:rFonts w:ascii="Times New Roman" w:eastAsia="Times New Roman" w:hAnsi="Times New Roman" w:cs="Times New Roman"/>
          <w:color w:val="222222"/>
          <w:sz w:val="28"/>
          <w:szCs w:val="28"/>
          <w:lang w:val="uk-UA" w:eastAsia="uk-UA"/>
        </w:rPr>
        <w:t>17</w:t>
      </w:r>
      <w:r w:rsidR="00C52A9B" w:rsidRPr="000D2A1F">
        <w:rPr>
          <w:rFonts w:ascii="Times New Roman" w:eastAsia="Times New Roman" w:hAnsi="Times New Roman" w:cs="Times New Roman"/>
          <w:color w:val="222222"/>
          <w:sz w:val="28"/>
          <w:szCs w:val="28"/>
          <w:lang w:val="uk-UA" w:eastAsia="uk-UA"/>
        </w:rPr>
        <w:t>)</w:t>
      </w:r>
      <w:r w:rsidRPr="00962688">
        <w:rPr>
          <w:rFonts w:ascii="Times New Roman" w:eastAsia="Times New Roman" w:hAnsi="Times New Roman" w:cs="Times New Roman"/>
          <w:color w:val="222222"/>
          <w:sz w:val="28"/>
          <w:szCs w:val="28"/>
          <w:lang w:eastAsia="uk-UA"/>
        </w:rPr>
        <w:t>.</w:t>
      </w:r>
    </w:p>
    <w:p w14:paraId="1DABF3AC" w14:textId="775220FA" w:rsidR="00962688" w:rsidRDefault="00962688" w:rsidP="00962688">
      <w:pPr>
        <w:shd w:val="clear" w:color="auto" w:fill="FFFFFF"/>
        <w:spacing w:after="0" w:line="276" w:lineRule="auto"/>
        <w:ind w:firstLine="709"/>
        <w:jc w:val="both"/>
        <w:rPr>
          <w:rFonts w:ascii="Times New Roman" w:eastAsia="Times New Roman" w:hAnsi="Times New Roman" w:cs="Times New Roman"/>
          <w:color w:val="222222"/>
          <w:sz w:val="16"/>
          <w:szCs w:val="16"/>
          <w:lang w:eastAsia="uk-UA"/>
        </w:rPr>
      </w:pPr>
    </w:p>
    <w:p w14:paraId="24C81BF8" w14:textId="46CC4D84" w:rsidR="005C47DC" w:rsidRDefault="005C47DC" w:rsidP="00962688">
      <w:pPr>
        <w:shd w:val="clear" w:color="auto" w:fill="FFFFFF"/>
        <w:spacing w:after="0" w:line="276" w:lineRule="auto"/>
        <w:ind w:firstLine="709"/>
        <w:jc w:val="both"/>
        <w:rPr>
          <w:rFonts w:ascii="Times New Roman" w:eastAsia="Times New Roman" w:hAnsi="Times New Roman" w:cs="Times New Roman"/>
          <w:color w:val="222222"/>
          <w:sz w:val="16"/>
          <w:szCs w:val="16"/>
          <w:lang w:eastAsia="uk-UA"/>
        </w:rPr>
      </w:pPr>
    </w:p>
    <w:p w14:paraId="26C6A895" w14:textId="77777777" w:rsidR="005C47DC" w:rsidRPr="00401647" w:rsidRDefault="005C47DC" w:rsidP="00962688">
      <w:pPr>
        <w:shd w:val="clear" w:color="auto" w:fill="FFFFFF"/>
        <w:spacing w:after="0" w:line="276" w:lineRule="auto"/>
        <w:ind w:firstLine="709"/>
        <w:jc w:val="both"/>
        <w:rPr>
          <w:rFonts w:ascii="Times New Roman" w:eastAsia="Times New Roman" w:hAnsi="Times New Roman" w:cs="Times New Roman"/>
          <w:color w:val="222222"/>
          <w:sz w:val="16"/>
          <w:szCs w:val="16"/>
          <w:lang w:eastAsia="uk-UA"/>
        </w:rPr>
      </w:pPr>
    </w:p>
    <w:p w14:paraId="688C9771" w14:textId="5E527DAB"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lastRenderedPageBreak/>
        <w:t>• Загальна оцінка громади як місця для ведення бізнесу.</w:t>
      </w:r>
    </w:p>
    <w:p w14:paraId="749AB3FF" w14:textId="34B6F420" w:rsidR="0041079F" w:rsidRPr="00962688" w:rsidRDefault="0041079F" w:rsidP="00962688">
      <w:pPr>
        <w:shd w:val="clear" w:color="auto" w:fill="FFFFFF"/>
        <w:spacing w:after="0" w:line="276" w:lineRule="auto"/>
        <w:ind w:firstLine="709"/>
        <w:jc w:val="both"/>
        <w:rPr>
          <w:rFonts w:ascii="Times New Roman" w:eastAsia="Times New Roman" w:hAnsi="Times New Roman" w:cs="Times New Roman"/>
          <w:color w:val="222222"/>
          <w:sz w:val="28"/>
          <w:szCs w:val="28"/>
          <w:lang w:eastAsia="uk-UA"/>
        </w:rPr>
      </w:pPr>
      <w:r w:rsidRPr="00962688">
        <w:rPr>
          <w:rFonts w:ascii="Times New Roman" w:eastAsia="Times New Roman" w:hAnsi="Times New Roman" w:cs="Times New Roman"/>
          <w:color w:val="222222"/>
          <w:sz w:val="28"/>
          <w:szCs w:val="28"/>
          <w:lang w:eastAsia="uk-UA"/>
        </w:rPr>
        <w:t>Більшість опитаних 60% оцінюють громаду як добре місце для ведення підприємницької діяльності, 20% опитаних оцінюють громаду як місце для ведення бізнесу на відмінно</w:t>
      </w:r>
      <w:r w:rsidR="00C52A9B">
        <w:rPr>
          <w:rFonts w:ascii="Times New Roman" w:eastAsia="Times New Roman" w:hAnsi="Times New Roman" w:cs="Times New Roman"/>
          <w:color w:val="222222"/>
          <w:sz w:val="28"/>
          <w:szCs w:val="28"/>
          <w:lang w:val="uk-UA" w:eastAsia="uk-UA"/>
        </w:rPr>
        <w:t xml:space="preserve"> </w:t>
      </w:r>
      <w:r w:rsidR="00C52A9B" w:rsidRPr="000D2A1F">
        <w:rPr>
          <w:rFonts w:ascii="Times New Roman" w:eastAsia="Times New Roman" w:hAnsi="Times New Roman" w:cs="Times New Roman"/>
          <w:color w:val="222222"/>
          <w:sz w:val="28"/>
          <w:szCs w:val="28"/>
          <w:lang w:val="uk-UA" w:eastAsia="uk-UA"/>
        </w:rPr>
        <w:t xml:space="preserve">(Додаток </w:t>
      </w:r>
      <w:r w:rsidR="00C52A9B">
        <w:rPr>
          <w:rFonts w:ascii="Times New Roman" w:eastAsia="Times New Roman" w:hAnsi="Times New Roman" w:cs="Times New Roman"/>
          <w:color w:val="222222"/>
          <w:sz w:val="28"/>
          <w:szCs w:val="28"/>
          <w:lang w:val="uk-UA" w:eastAsia="uk-UA"/>
        </w:rPr>
        <w:t>3</w:t>
      </w:r>
      <w:r w:rsidR="00C52A9B" w:rsidRPr="000D2A1F">
        <w:rPr>
          <w:rFonts w:ascii="Times New Roman" w:eastAsia="Times New Roman" w:hAnsi="Times New Roman" w:cs="Times New Roman"/>
          <w:color w:val="222222"/>
          <w:sz w:val="28"/>
          <w:szCs w:val="28"/>
          <w:lang w:val="uk-UA" w:eastAsia="uk-UA"/>
        </w:rPr>
        <w:t>, рис.</w:t>
      </w:r>
      <w:r w:rsidR="00C52A9B">
        <w:rPr>
          <w:rFonts w:ascii="Times New Roman" w:eastAsia="Times New Roman" w:hAnsi="Times New Roman" w:cs="Times New Roman"/>
          <w:color w:val="222222"/>
          <w:sz w:val="28"/>
          <w:szCs w:val="28"/>
          <w:lang w:val="uk-UA" w:eastAsia="uk-UA"/>
        </w:rPr>
        <w:t>18</w:t>
      </w:r>
      <w:r w:rsidR="00C52A9B" w:rsidRPr="000D2A1F">
        <w:rPr>
          <w:rFonts w:ascii="Times New Roman" w:eastAsia="Times New Roman" w:hAnsi="Times New Roman" w:cs="Times New Roman"/>
          <w:color w:val="222222"/>
          <w:sz w:val="28"/>
          <w:szCs w:val="28"/>
          <w:lang w:val="uk-UA" w:eastAsia="uk-UA"/>
        </w:rPr>
        <w:t>)</w:t>
      </w:r>
      <w:r w:rsidRPr="00962688">
        <w:rPr>
          <w:rFonts w:ascii="Times New Roman" w:eastAsia="Times New Roman" w:hAnsi="Times New Roman" w:cs="Times New Roman"/>
          <w:color w:val="222222"/>
          <w:sz w:val="28"/>
          <w:szCs w:val="28"/>
          <w:lang w:eastAsia="uk-UA"/>
        </w:rPr>
        <w:t>. Водночас підприємці наголошують на необхідності подальшого розвитку інфраструктури, покращення безпекової ситуації та вирішення проблеми кадрового дефіциту.</w:t>
      </w:r>
    </w:p>
    <w:p w14:paraId="347BF4DD" w14:textId="77777777" w:rsidR="001C30CE" w:rsidRPr="00962688" w:rsidRDefault="001255FB" w:rsidP="00962688">
      <w:pPr>
        <w:pBdr>
          <w:top w:val="nil"/>
          <w:left w:val="nil"/>
          <w:bottom w:val="nil"/>
          <w:right w:val="nil"/>
          <w:between w:val="nil"/>
        </w:pBdr>
        <w:spacing w:after="0" w:line="276" w:lineRule="auto"/>
        <w:ind w:firstLine="709"/>
        <w:jc w:val="both"/>
        <w:rPr>
          <w:rFonts w:ascii="Times New Roman" w:hAnsi="Times New Roman" w:cs="Times New Roman"/>
          <w:sz w:val="28"/>
          <w:szCs w:val="28"/>
          <w:lang w:val="uk-UA"/>
        </w:rPr>
      </w:pPr>
      <w:r w:rsidRPr="00962688">
        <w:rPr>
          <w:rFonts w:ascii="Times New Roman" w:hAnsi="Times New Roman" w:cs="Times New Roman"/>
          <w:sz w:val="28"/>
          <w:szCs w:val="28"/>
          <w:lang w:val="uk-UA"/>
        </w:rPr>
        <w:t>Крім проведення онлайн – опитування членами робочої групи було запропоновано провести конкурс малюнків серед учнів закладів освіти Чумаківської СТГ</w:t>
      </w:r>
      <w:r w:rsidR="00985116" w:rsidRPr="00962688">
        <w:rPr>
          <w:rFonts w:ascii="Times New Roman" w:hAnsi="Times New Roman" w:cs="Times New Roman"/>
          <w:sz w:val="28"/>
          <w:szCs w:val="28"/>
          <w:lang w:val="uk-UA"/>
        </w:rPr>
        <w:t xml:space="preserve"> на тему «Якою я бачу свою громаду в майбутньому». До сільської ради надійшло 57 малюнків дітей різного віку. </w:t>
      </w:r>
      <w:r w:rsidR="001C30CE" w:rsidRPr="00962688">
        <w:rPr>
          <w:rFonts w:ascii="Times New Roman" w:hAnsi="Times New Roman" w:cs="Times New Roman"/>
          <w:sz w:val="28"/>
          <w:szCs w:val="28"/>
        </w:rPr>
        <w:t>Ці малюнки — це надзвичайно щирий та глибокий погляд дітей на майбутнє своєї громади. Аналізуючи ці роботи, можна виділити кілька ключових напрямків, які формують дитяче бачення ідеального середовища для життя.</w:t>
      </w:r>
    </w:p>
    <w:p w14:paraId="126D978F" w14:textId="77777777" w:rsidR="00970954" w:rsidRPr="00962688" w:rsidRDefault="00970954" w:rsidP="00401647">
      <w:pPr>
        <w:pBdr>
          <w:top w:val="nil"/>
          <w:left w:val="nil"/>
          <w:bottom w:val="nil"/>
          <w:right w:val="nil"/>
          <w:between w:val="nil"/>
        </w:pBdr>
        <w:spacing w:after="0" w:line="276" w:lineRule="auto"/>
        <w:jc w:val="center"/>
        <w:rPr>
          <w:rFonts w:ascii="Times New Roman" w:hAnsi="Times New Roman" w:cs="Times New Roman"/>
          <w:sz w:val="28"/>
          <w:szCs w:val="28"/>
          <w:lang w:val="uk-UA"/>
        </w:rPr>
      </w:pPr>
      <w:r w:rsidRPr="00962688">
        <w:rPr>
          <w:noProof/>
          <w:sz w:val="28"/>
          <w:szCs w:val="28"/>
          <w:lang w:val="uk-UA" w:eastAsia="uk-UA"/>
        </w:rPr>
        <w:drawing>
          <wp:inline distT="0" distB="0" distL="0" distR="0" wp14:anchorId="7B2CCABE" wp14:editId="559B40C8">
            <wp:extent cx="4446374" cy="3345145"/>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471032" cy="3363696"/>
                    </a:xfrm>
                    <a:prstGeom prst="rect">
                      <a:avLst/>
                    </a:prstGeom>
                  </pic:spPr>
                </pic:pic>
              </a:graphicData>
            </a:graphic>
          </wp:inline>
        </w:drawing>
      </w:r>
    </w:p>
    <w:p w14:paraId="0F322205" w14:textId="5F7B0C37" w:rsidR="00B43CCF" w:rsidRPr="00962688" w:rsidRDefault="00B43CCF" w:rsidP="00962688">
      <w:pPr>
        <w:pBdr>
          <w:top w:val="nil"/>
          <w:left w:val="nil"/>
          <w:bottom w:val="nil"/>
          <w:right w:val="nil"/>
          <w:between w:val="nil"/>
        </w:pBdr>
        <w:spacing w:after="0" w:line="276" w:lineRule="auto"/>
        <w:ind w:firstLine="709"/>
        <w:jc w:val="both"/>
        <w:rPr>
          <w:rFonts w:ascii="Times New Roman" w:hAnsi="Times New Roman" w:cs="Times New Roman"/>
          <w:b/>
          <w:sz w:val="28"/>
          <w:szCs w:val="28"/>
          <w:lang w:val="uk-UA"/>
        </w:rPr>
      </w:pPr>
      <w:r w:rsidRPr="00962688">
        <w:rPr>
          <w:rFonts w:ascii="Times New Roman" w:hAnsi="Times New Roman" w:cs="Times New Roman"/>
          <w:b/>
          <w:sz w:val="28"/>
          <w:szCs w:val="28"/>
          <w:lang w:val="uk-UA"/>
        </w:rPr>
        <w:t xml:space="preserve">Рисунок </w:t>
      </w:r>
      <w:r w:rsidR="009E07A2" w:rsidRPr="00962688">
        <w:rPr>
          <w:rFonts w:ascii="Times New Roman" w:hAnsi="Times New Roman" w:cs="Times New Roman"/>
          <w:b/>
          <w:sz w:val="28"/>
          <w:szCs w:val="28"/>
          <w:lang w:val="uk-UA"/>
        </w:rPr>
        <w:t>12.1</w:t>
      </w:r>
      <w:r w:rsidRPr="00962688">
        <w:rPr>
          <w:rFonts w:ascii="Times New Roman" w:hAnsi="Times New Roman" w:cs="Times New Roman"/>
          <w:b/>
          <w:sz w:val="28"/>
          <w:szCs w:val="28"/>
          <w:lang w:val="uk-UA"/>
        </w:rPr>
        <w:t>. Малюнки дітей</w:t>
      </w:r>
    </w:p>
    <w:p w14:paraId="7E7B5D96" w14:textId="77777777" w:rsidR="00962688" w:rsidRPr="00401647" w:rsidRDefault="00962688" w:rsidP="00962688">
      <w:pPr>
        <w:pBdr>
          <w:top w:val="nil"/>
          <w:left w:val="nil"/>
          <w:bottom w:val="nil"/>
          <w:right w:val="nil"/>
          <w:between w:val="nil"/>
        </w:pBdr>
        <w:spacing w:after="0" w:line="276" w:lineRule="auto"/>
        <w:jc w:val="both"/>
        <w:rPr>
          <w:rFonts w:ascii="Times New Roman" w:hAnsi="Times New Roman" w:cs="Times New Roman"/>
          <w:sz w:val="16"/>
          <w:szCs w:val="16"/>
        </w:rPr>
      </w:pPr>
    </w:p>
    <w:p w14:paraId="115BF130" w14:textId="47D2D67D" w:rsidR="001C30CE" w:rsidRPr="00962688" w:rsidRDefault="001C30CE" w:rsidP="00962688">
      <w:pPr>
        <w:pBdr>
          <w:top w:val="nil"/>
          <w:left w:val="nil"/>
          <w:bottom w:val="nil"/>
          <w:right w:val="nil"/>
          <w:between w:val="nil"/>
        </w:pBdr>
        <w:spacing w:after="0" w:line="276" w:lineRule="auto"/>
        <w:jc w:val="both"/>
        <w:rPr>
          <w:rFonts w:ascii="Times New Roman" w:hAnsi="Times New Roman" w:cs="Times New Roman"/>
          <w:sz w:val="28"/>
          <w:szCs w:val="28"/>
        </w:rPr>
      </w:pPr>
      <w:r w:rsidRPr="00962688">
        <w:rPr>
          <w:rFonts w:ascii="Times New Roman" w:hAnsi="Times New Roman" w:cs="Times New Roman"/>
          <w:sz w:val="28"/>
          <w:szCs w:val="28"/>
        </w:rPr>
        <w:t>Ось детальна характеристика громади майбутнього очима дітей:</w:t>
      </w:r>
    </w:p>
    <w:p w14:paraId="0F4086AC" w14:textId="77777777" w:rsidR="001C30CE" w:rsidRPr="00962688" w:rsidRDefault="001C30CE" w:rsidP="00401647">
      <w:pPr>
        <w:pStyle w:val="3"/>
        <w:spacing w:before="0" w:after="0" w:line="276" w:lineRule="auto"/>
        <w:jc w:val="both"/>
        <w:rPr>
          <w:rFonts w:ascii="Times New Roman" w:hAnsi="Times New Roman" w:cs="Times New Roman"/>
          <w:b w:val="0"/>
        </w:rPr>
      </w:pPr>
      <w:r w:rsidRPr="00962688">
        <w:rPr>
          <w:rFonts w:ascii="Times New Roman" w:hAnsi="Times New Roman" w:cs="Times New Roman"/>
          <w:b w:val="0"/>
        </w:rPr>
        <w:t>1. Екологічність та «Зелена» енергія</w:t>
      </w:r>
    </w:p>
    <w:p w14:paraId="397B2BDB" w14:textId="77777777" w:rsidR="001C30CE" w:rsidRPr="00962688" w:rsidRDefault="001C30CE" w:rsidP="00962688">
      <w:pPr>
        <w:pBdr>
          <w:top w:val="nil"/>
          <w:left w:val="nil"/>
          <w:bottom w:val="nil"/>
          <w:right w:val="nil"/>
          <w:between w:val="nil"/>
        </w:pBdr>
        <w:spacing w:after="0" w:line="276" w:lineRule="auto"/>
        <w:ind w:firstLine="567"/>
        <w:jc w:val="both"/>
        <w:rPr>
          <w:rFonts w:ascii="Times New Roman" w:hAnsi="Times New Roman" w:cs="Times New Roman"/>
          <w:sz w:val="28"/>
          <w:szCs w:val="28"/>
        </w:rPr>
      </w:pPr>
      <w:r w:rsidRPr="00962688">
        <w:rPr>
          <w:rFonts w:ascii="Times New Roman" w:hAnsi="Times New Roman" w:cs="Times New Roman"/>
          <w:sz w:val="28"/>
          <w:szCs w:val="28"/>
        </w:rPr>
        <w:t>Чи не на кожному малюнку присутні елементи сталого розвитку. Діти мріють про громаду, яка живе в гармонії з природою:</w:t>
      </w:r>
    </w:p>
    <w:p w14:paraId="454E5350" w14:textId="77777777" w:rsidR="001C30CE" w:rsidRPr="00962688" w:rsidRDefault="001C30CE" w:rsidP="00962688">
      <w:pPr>
        <w:widowControl w:val="0"/>
        <w:numPr>
          <w:ilvl w:val="0"/>
          <w:numId w:val="16"/>
        </w:numPr>
        <w:pBdr>
          <w:top w:val="nil"/>
          <w:left w:val="nil"/>
          <w:bottom w:val="nil"/>
          <w:right w:val="nil"/>
          <w:between w:val="nil"/>
        </w:pBdr>
        <w:spacing w:after="0" w:line="276" w:lineRule="auto"/>
        <w:jc w:val="both"/>
        <w:rPr>
          <w:rFonts w:ascii="Times New Roman" w:hAnsi="Times New Roman" w:cs="Times New Roman"/>
          <w:sz w:val="28"/>
          <w:szCs w:val="28"/>
        </w:rPr>
      </w:pPr>
      <w:r w:rsidRPr="00962688">
        <w:rPr>
          <w:rFonts w:ascii="Times New Roman" w:hAnsi="Times New Roman" w:cs="Times New Roman"/>
          <w:bCs/>
          <w:sz w:val="28"/>
          <w:szCs w:val="28"/>
        </w:rPr>
        <w:t>Відновлювані джерела енергії:</w:t>
      </w:r>
      <w:r w:rsidRPr="00962688">
        <w:rPr>
          <w:rFonts w:ascii="Times New Roman" w:hAnsi="Times New Roman" w:cs="Times New Roman"/>
          <w:sz w:val="28"/>
          <w:szCs w:val="28"/>
        </w:rPr>
        <w:t xml:space="preserve"> Вітряки та сонячні панелі на дахах будинків стали частиною пейзажу.</w:t>
      </w:r>
    </w:p>
    <w:p w14:paraId="68DF0D56" w14:textId="77777777" w:rsidR="001C30CE" w:rsidRPr="00962688" w:rsidRDefault="001C30CE" w:rsidP="00962688">
      <w:pPr>
        <w:widowControl w:val="0"/>
        <w:numPr>
          <w:ilvl w:val="0"/>
          <w:numId w:val="16"/>
        </w:numPr>
        <w:pBdr>
          <w:top w:val="nil"/>
          <w:left w:val="nil"/>
          <w:bottom w:val="nil"/>
          <w:right w:val="nil"/>
          <w:between w:val="nil"/>
        </w:pBdr>
        <w:spacing w:after="0" w:line="276" w:lineRule="auto"/>
        <w:jc w:val="both"/>
        <w:rPr>
          <w:rFonts w:ascii="Times New Roman" w:hAnsi="Times New Roman" w:cs="Times New Roman"/>
          <w:sz w:val="28"/>
          <w:szCs w:val="28"/>
        </w:rPr>
      </w:pPr>
      <w:r w:rsidRPr="00962688">
        <w:rPr>
          <w:rFonts w:ascii="Times New Roman" w:hAnsi="Times New Roman" w:cs="Times New Roman"/>
          <w:bCs/>
          <w:sz w:val="28"/>
          <w:szCs w:val="28"/>
        </w:rPr>
        <w:t>Еко-свідомість:</w:t>
      </w:r>
      <w:r w:rsidRPr="00962688">
        <w:rPr>
          <w:rFonts w:ascii="Times New Roman" w:hAnsi="Times New Roman" w:cs="Times New Roman"/>
          <w:sz w:val="28"/>
          <w:szCs w:val="28"/>
        </w:rPr>
        <w:t xml:space="preserve"> Окремий малюнок присвячений сортуванню сміття (папір, скло, пластик), що свідчить про високу культуру поводження з відходами, </w:t>
      </w:r>
      <w:r w:rsidRPr="00962688">
        <w:rPr>
          <w:rFonts w:ascii="Times New Roman" w:hAnsi="Times New Roman" w:cs="Times New Roman"/>
          <w:sz w:val="28"/>
          <w:szCs w:val="28"/>
        </w:rPr>
        <w:lastRenderedPageBreak/>
        <w:t>яку діти хочуть бачити в майбутньому.</w:t>
      </w:r>
    </w:p>
    <w:p w14:paraId="500F7DF3" w14:textId="77777777" w:rsidR="001C30CE" w:rsidRPr="00962688" w:rsidRDefault="001C30CE" w:rsidP="00962688">
      <w:pPr>
        <w:widowControl w:val="0"/>
        <w:numPr>
          <w:ilvl w:val="0"/>
          <w:numId w:val="16"/>
        </w:numPr>
        <w:pBdr>
          <w:top w:val="nil"/>
          <w:left w:val="nil"/>
          <w:bottom w:val="nil"/>
          <w:right w:val="nil"/>
          <w:between w:val="nil"/>
        </w:pBdr>
        <w:spacing w:after="0" w:line="276" w:lineRule="auto"/>
        <w:jc w:val="both"/>
        <w:rPr>
          <w:rFonts w:ascii="Times New Roman" w:hAnsi="Times New Roman" w:cs="Times New Roman"/>
          <w:sz w:val="28"/>
          <w:szCs w:val="28"/>
        </w:rPr>
      </w:pPr>
      <w:r w:rsidRPr="00962688">
        <w:rPr>
          <w:rFonts w:ascii="Times New Roman" w:hAnsi="Times New Roman" w:cs="Times New Roman"/>
          <w:bCs/>
          <w:sz w:val="28"/>
          <w:szCs w:val="28"/>
        </w:rPr>
        <w:t>Озеленення:</w:t>
      </w:r>
      <w:r w:rsidRPr="00962688">
        <w:rPr>
          <w:rFonts w:ascii="Times New Roman" w:hAnsi="Times New Roman" w:cs="Times New Roman"/>
          <w:sz w:val="28"/>
          <w:szCs w:val="28"/>
        </w:rPr>
        <w:t xml:space="preserve"> Велика кількість дерев, парків та квітів підкреслює прагнення до чистого повітря та затишку.</w:t>
      </w:r>
    </w:p>
    <w:p w14:paraId="7D5FA7B8" w14:textId="77777777" w:rsidR="001C30CE" w:rsidRPr="00962688" w:rsidRDefault="001C30CE" w:rsidP="00401647">
      <w:pPr>
        <w:pStyle w:val="3"/>
        <w:spacing w:before="0" w:after="0" w:line="276" w:lineRule="auto"/>
        <w:jc w:val="both"/>
        <w:rPr>
          <w:rFonts w:ascii="Times New Roman" w:hAnsi="Times New Roman" w:cs="Times New Roman"/>
          <w:b w:val="0"/>
        </w:rPr>
      </w:pPr>
      <w:r w:rsidRPr="00962688">
        <w:rPr>
          <w:rFonts w:ascii="Times New Roman" w:hAnsi="Times New Roman" w:cs="Times New Roman"/>
          <w:b w:val="0"/>
        </w:rPr>
        <w:t>2. Розвинена інфраструктура та сервіси</w:t>
      </w:r>
    </w:p>
    <w:p w14:paraId="59B232E1" w14:textId="77777777" w:rsidR="001C30CE" w:rsidRPr="00962688" w:rsidRDefault="001C30CE" w:rsidP="00962688">
      <w:pPr>
        <w:pBdr>
          <w:top w:val="nil"/>
          <w:left w:val="nil"/>
          <w:bottom w:val="nil"/>
          <w:right w:val="nil"/>
          <w:between w:val="nil"/>
        </w:pBdr>
        <w:spacing w:after="0" w:line="276" w:lineRule="auto"/>
        <w:ind w:firstLine="567"/>
        <w:jc w:val="both"/>
        <w:rPr>
          <w:rFonts w:ascii="Times New Roman" w:hAnsi="Times New Roman" w:cs="Times New Roman"/>
          <w:sz w:val="28"/>
          <w:szCs w:val="28"/>
        </w:rPr>
      </w:pPr>
      <w:r w:rsidRPr="00962688">
        <w:rPr>
          <w:rFonts w:ascii="Times New Roman" w:hAnsi="Times New Roman" w:cs="Times New Roman"/>
          <w:sz w:val="28"/>
          <w:szCs w:val="28"/>
        </w:rPr>
        <w:t>Діти бачать свою громаду як місце, де все необхідне для комфортного життя знаходиться поруч:</w:t>
      </w:r>
    </w:p>
    <w:p w14:paraId="2456D774" w14:textId="77777777" w:rsidR="001C30CE" w:rsidRPr="00962688" w:rsidRDefault="001C30CE" w:rsidP="00962688">
      <w:pPr>
        <w:widowControl w:val="0"/>
        <w:numPr>
          <w:ilvl w:val="0"/>
          <w:numId w:val="17"/>
        </w:numPr>
        <w:pBdr>
          <w:top w:val="nil"/>
          <w:left w:val="nil"/>
          <w:bottom w:val="nil"/>
          <w:right w:val="nil"/>
          <w:between w:val="nil"/>
        </w:pBdr>
        <w:spacing w:after="0" w:line="276" w:lineRule="auto"/>
        <w:jc w:val="both"/>
        <w:rPr>
          <w:rFonts w:ascii="Times New Roman" w:hAnsi="Times New Roman" w:cs="Times New Roman"/>
          <w:sz w:val="28"/>
          <w:szCs w:val="28"/>
        </w:rPr>
      </w:pPr>
      <w:r w:rsidRPr="00962688">
        <w:rPr>
          <w:rFonts w:ascii="Times New Roman" w:hAnsi="Times New Roman" w:cs="Times New Roman"/>
          <w:bCs/>
          <w:sz w:val="28"/>
          <w:szCs w:val="28"/>
        </w:rPr>
        <w:t>Освіта та культура:</w:t>
      </w:r>
      <w:r w:rsidRPr="00962688">
        <w:rPr>
          <w:rFonts w:ascii="Times New Roman" w:hAnsi="Times New Roman" w:cs="Times New Roman"/>
          <w:sz w:val="28"/>
          <w:szCs w:val="28"/>
        </w:rPr>
        <w:t xml:space="preserve"> Школи (зокрема «Творча школа»), «Будинок культури», «Музей картин» — це центри інтелектуального та духовного розвитку.</w:t>
      </w:r>
    </w:p>
    <w:p w14:paraId="32943E54" w14:textId="77777777" w:rsidR="001C30CE" w:rsidRPr="00962688" w:rsidRDefault="001C30CE" w:rsidP="00962688">
      <w:pPr>
        <w:widowControl w:val="0"/>
        <w:numPr>
          <w:ilvl w:val="0"/>
          <w:numId w:val="17"/>
        </w:numPr>
        <w:pBdr>
          <w:top w:val="nil"/>
          <w:left w:val="nil"/>
          <w:bottom w:val="nil"/>
          <w:right w:val="nil"/>
          <w:between w:val="nil"/>
        </w:pBdr>
        <w:spacing w:after="0" w:line="276" w:lineRule="auto"/>
        <w:jc w:val="both"/>
        <w:rPr>
          <w:rFonts w:ascii="Times New Roman" w:hAnsi="Times New Roman" w:cs="Times New Roman"/>
          <w:sz w:val="28"/>
          <w:szCs w:val="28"/>
        </w:rPr>
      </w:pPr>
      <w:r w:rsidRPr="00962688">
        <w:rPr>
          <w:rFonts w:ascii="Times New Roman" w:hAnsi="Times New Roman" w:cs="Times New Roman"/>
          <w:bCs/>
          <w:sz w:val="28"/>
          <w:szCs w:val="28"/>
        </w:rPr>
        <w:t>Здоров'я та спорт:</w:t>
      </w:r>
      <w:r w:rsidRPr="00962688">
        <w:rPr>
          <w:rFonts w:ascii="Times New Roman" w:hAnsi="Times New Roman" w:cs="Times New Roman"/>
          <w:sz w:val="28"/>
          <w:szCs w:val="28"/>
        </w:rPr>
        <w:t xml:space="preserve"> Величезні спортивні комплекси, зали, лікарні та аптеки свідчать про те, що здоров’я є пріоритетом.</w:t>
      </w:r>
    </w:p>
    <w:p w14:paraId="7C27F766" w14:textId="77777777" w:rsidR="001C30CE" w:rsidRPr="00962688" w:rsidRDefault="001C30CE" w:rsidP="00962688">
      <w:pPr>
        <w:widowControl w:val="0"/>
        <w:numPr>
          <w:ilvl w:val="0"/>
          <w:numId w:val="17"/>
        </w:numPr>
        <w:pBdr>
          <w:top w:val="nil"/>
          <w:left w:val="nil"/>
          <w:bottom w:val="nil"/>
          <w:right w:val="nil"/>
          <w:between w:val="nil"/>
        </w:pBdr>
        <w:spacing w:after="0" w:line="276" w:lineRule="auto"/>
        <w:jc w:val="both"/>
        <w:rPr>
          <w:rFonts w:ascii="Times New Roman" w:hAnsi="Times New Roman" w:cs="Times New Roman"/>
          <w:sz w:val="28"/>
          <w:szCs w:val="28"/>
        </w:rPr>
      </w:pPr>
      <w:r w:rsidRPr="00962688">
        <w:rPr>
          <w:rFonts w:ascii="Times New Roman" w:hAnsi="Times New Roman" w:cs="Times New Roman"/>
          <w:bCs/>
          <w:sz w:val="28"/>
          <w:szCs w:val="28"/>
        </w:rPr>
        <w:t>Зручність:</w:t>
      </w:r>
      <w:r w:rsidRPr="00962688">
        <w:rPr>
          <w:rFonts w:ascii="Times New Roman" w:hAnsi="Times New Roman" w:cs="Times New Roman"/>
          <w:sz w:val="28"/>
          <w:szCs w:val="28"/>
        </w:rPr>
        <w:t xml:space="preserve"> На малюнках ми бачимо супермаркети (АТБ), крамниці одягу, перукарні та кафе.</w:t>
      </w:r>
    </w:p>
    <w:p w14:paraId="244B10EC" w14:textId="77777777" w:rsidR="001C30CE" w:rsidRPr="00962688" w:rsidRDefault="001C30CE" w:rsidP="00401647">
      <w:pPr>
        <w:pStyle w:val="3"/>
        <w:spacing w:before="0" w:after="0" w:line="276" w:lineRule="auto"/>
        <w:jc w:val="both"/>
        <w:rPr>
          <w:rFonts w:ascii="Times New Roman" w:hAnsi="Times New Roman" w:cs="Times New Roman"/>
          <w:b w:val="0"/>
        </w:rPr>
      </w:pPr>
      <w:r w:rsidRPr="00962688">
        <w:rPr>
          <w:rFonts w:ascii="Times New Roman" w:hAnsi="Times New Roman" w:cs="Times New Roman"/>
          <w:b w:val="0"/>
        </w:rPr>
        <w:t>3. Технологічний та інноваційний транспорт</w:t>
      </w:r>
    </w:p>
    <w:p w14:paraId="6ED4F3CA" w14:textId="77777777" w:rsidR="001C30CE" w:rsidRPr="00962688" w:rsidRDefault="001C30CE" w:rsidP="00962688">
      <w:pPr>
        <w:pBdr>
          <w:top w:val="nil"/>
          <w:left w:val="nil"/>
          <w:bottom w:val="nil"/>
          <w:right w:val="nil"/>
          <w:between w:val="nil"/>
        </w:pBdr>
        <w:spacing w:after="0" w:line="276" w:lineRule="auto"/>
        <w:ind w:firstLine="567"/>
        <w:jc w:val="both"/>
        <w:rPr>
          <w:rFonts w:ascii="Times New Roman" w:hAnsi="Times New Roman" w:cs="Times New Roman"/>
          <w:sz w:val="28"/>
          <w:szCs w:val="28"/>
        </w:rPr>
      </w:pPr>
      <w:r w:rsidRPr="00962688">
        <w:rPr>
          <w:rFonts w:ascii="Times New Roman" w:hAnsi="Times New Roman" w:cs="Times New Roman"/>
          <w:sz w:val="28"/>
          <w:szCs w:val="28"/>
        </w:rPr>
        <w:t>Майбутнє у дитячій уяві нерозривно пов’язане з прогресом:</w:t>
      </w:r>
    </w:p>
    <w:p w14:paraId="7A998637" w14:textId="77777777" w:rsidR="001C30CE" w:rsidRPr="00962688" w:rsidRDefault="001C30CE" w:rsidP="00962688">
      <w:pPr>
        <w:widowControl w:val="0"/>
        <w:numPr>
          <w:ilvl w:val="0"/>
          <w:numId w:val="18"/>
        </w:numPr>
        <w:pBdr>
          <w:top w:val="nil"/>
          <w:left w:val="nil"/>
          <w:bottom w:val="nil"/>
          <w:right w:val="nil"/>
          <w:between w:val="nil"/>
        </w:pBdr>
        <w:spacing w:after="0" w:line="276" w:lineRule="auto"/>
        <w:jc w:val="both"/>
        <w:rPr>
          <w:rFonts w:ascii="Times New Roman" w:hAnsi="Times New Roman" w:cs="Times New Roman"/>
          <w:sz w:val="28"/>
          <w:szCs w:val="28"/>
        </w:rPr>
      </w:pPr>
      <w:r w:rsidRPr="00962688">
        <w:rPr>
          <w:rFonts w:ascii="Times New Roman" w:hAnsi="Times New Roman" w:cs="Times New Roman"/>
          <w:bCs/>
          <w:sz w:val="28"/>
          <w:szCs w:val="28"/>
        </w:rPr>
        <w:t>Футуристичний транспорт:</w:t>
      </w:r>
      <w:r w:rsidRPr="00962688">
        <w:rPr>
          <w:rFonts w:ascii="Times New Roman" w:hAnsi="Times New Roman" w:cs="Times New Roman"/>
          <w:sz w:val="28"/>
          <w:szCs w:val="28"/>
        </w:rPr>
        <w:t xml:space="preserve"> На малюнках з’являються швидкісні поїзди незвичної форми, електромобілі та зарядні станції для них.</w:t>
      </w:r>
    </w:p>
    <w:p w14:paraId="6EBED34E" w14:textId="77777777" w:rsidR="001C30CE" w:rsidRPr="00962688" w:rsidRDefault="001C30CE" w:rsidP="00962688">
      <w:pPr>
        <w:widowControl w:val="0"/>
        <w:numPr>
          <w:ilvl w:val="0"/>
          <w:numId w:val="18"/>
        </w:numPr>
        <w:pBdr>
          <w:top w:val="nil"/>
          <w:left w:val="nil"/>
          <w:bottom w:val="nil"/>
          <w:right w:val="nil"/>
          <w:between w:val="nil"/>
        </w:pBdr>
        <w:spacing w:after="0" w:line="276" w:lineRule="auto"/>
        <w:jc w:val="both"/>
        <w:rPr>
          <w:rFonts w:ascii="Times New Roman" w:hAnsi="Times New Roman" w:cs="Times New Roman"/>
          <w:sz w:val="28"/>
          <w:szCs w:val="28"/>
        </w:rPr>
      </w:pPr>
      <w:r w:rsidRPr="00962688">
        <w:rPr>
          <w:rFonts w:ascii="Times New Roman" w:hAnsi="Times New Roman" w:cs="Times New Roman"/>
          <w:bCs/>
          <w:sz w:val="28"/>
          <w:szCs w:val="28"/>
        </w:rPr>
        <w:t>Якість доріг:</w:t>
      </w:r>
      <w:r w:rsidRPr="00962688">
        <w:rPr>
          <w:rFonts w:ascii="Times New Roman" w:hAnsi="Times New Roman" w:cs="Times New Roman"/>
          <w:sz w:val="28"/>
          <w:szCs w:val="28"/>
        </w:rPr>
        <w:t xml:space="preserve"> Чітко промальовані широкі дороги з розміткою та тротуарами, що свідчить про запит на безпеку та порядок.</w:t>
      </w:r>
    </w:p>
    <w:p w14:paraId="29BD43C2" w14:textId="77777777" w:rsidR="001C30CE" w:rsidRPr="00962688" w:rsidRDefault="001C30CE" w:rsidP="00401647">
      <w:pPr>
        <w:pStyle w:val="3"/>
        <w:spacing w:before="0" w:after="0" w:line="276" w:lineRule="auto"/>
        <w:jc w:val="both"/>
        <w:rPr>
          <w:rFonts w:ascii="Times New Roman" w:hAnsi="Times New Roman" w:cs="Times New Roman"/>
          <w:b w:val="0"/>
        </w:rPr>
      </w:pPr>
      <w:r w:rsidRPr="00962688">
        <w:rPr>
          <w:rFonts w:ascii="Times New Roman" w:hAnsi="Times New Roman" w:cs="Times New Roman"/>
          <w:b w:val="0"/>
        </w:rPr>
        <w:t>4. Соціальний простір та дозвілля</w:t>
      </w:r>
    </w:p>
    <w:p w14:paraId="5CDD3D05" w14:textId="77777777" w:rsidR="001C30CE" w:rsidRPr="00962688" w:rsidRDefault="001C30CE" w:rsidP="00962688">
      <w:pPr>
        <w:pBdr>
          <w:top w:val="nil"/>
          <w:left w:val="nil"/>
          <w:bottom w:val="nil"/>
          <w:right w:val="nil"/>
          <w:between w:val="nil"/>
        </w:pBdr>
        <w:spacing w:after="0" w:line="276" w:lineRule="auto"/>
        <w:ind w:firstLine="567"/>
        <w:jc w:val="both"/>
        <w:rPr>
          <w:rFonts w:ascii="Times New Roman" w:hAnsi="Times New Roman" w:cs="Times New Roman"/>
          <w:sz w:val="28"/>
          <w:szCs w:val="28"/>
        </w:rPr>
      </w:pPr>
      <w:r w:rsidRPr="00962688">
        <w:rPr>
          <w:rFonts w:ascii="Times New Roman" w:hAnsi="Times New Roman" w:cs="Times New Roman"/>
          <w:sz w:val="28"/>
          <w:szCs w:val="28"/>
        </w:rPr>
        <w:t>Громада майбутнього — це простір для людей:</w:t>
      </w:r>
    </w:p>
    <w:p w14:paraId="2E7AD6F6" w14:textId="77777777" w:rsidR="001C30CE" w:rsidRPr="00962688" w:rsidRDefault="001C30CE" w:rsidP="00962688">
      <w:pPr>
        <w:widowControl w:val="0"/>
        <w:numPr>
          <w:ilvl w:val="0"/>
          <w:numId w:val="19"/>
        </w:numPr>
        <w:pBdr>
          <w:top w:val="nil"/>
          <w:left w:val="nil"/>
          <w:bottom w:val="nil"/>
          <w:right w:val="nil"/>
          <w:between w:val="nil"/>
        </w:pBdr>
        <w:spacing w:after="0" w:line="276" w:lineRule="auto"/>
        <w:jc w:val="both"/>
        <w:rPr>
          <w:rFonts w:ascii="Times New Roman" w:hAnsi="Times New Roman" w:cs="Times New Roman"/>
          <w:sz w:val="28"/>
          <w:szCs w:val="28"/>
        </w:rPr>
      </w:pPr>
      <w:r w:rsidRPr="00962688">
        <w:rPr>
          <w:rFonts w:ascii="Times New Roman" w:hAnsi="Times New Roman" w:cs="Times New Roman"/>
          <w:bCs/>
          <w:sz w:val="28"/>
          <w:szCs w:val="28"/>
        </w:rPr>
        <w:t>Дитячі майданчики та фонтани:</w:t>
      </w:r>
      <w:r w:rsidRPr="00962688">
        <w:rPr>
          <w:rFonts w:ascii="Times New Roman" w:hAnsi="Times New Roman" w:cs="Times New Roman"/>
          <w:sz w:val="28"/>
          <w:szCs w:val="28"/>
        </w:rPr>
        <w:t xml:space="preserve"> Велика увага приділена зонам відпочинку. Гірки, гойдалки та фонтани є майже в кожному проекті «майбутнього».</w:t>
      </w:r>
    </w:p>
    <w:p w14:paraId="399575A8" w14:textId="77777777" w:rsidR="001C30CE" w:rsidRPr="00962688" w:rsidRDefault="001C30CE" w:rsidP="00962688">
      <w:pPr>
        <w:widowControl w:val="0"/>
        <w:numPr>
          <w:ilvl w:val="0"/>
          <w:numId w:val="19"/>
        </w:numPr>
        <w:pBdr>
          <w:top w:val="nil"/>
          <w:left w:val="nil"/>
          <w:bottom w:val="nil"/>
          <w:right w:val="nil"/>
          <w:between w:val="nil"/>
        </w:pBdr>
        <w:spacing w:after="0" w:line="276" w:lineRule="auto"/>
        <w:jc w:val="both"/>
        <w:rPr>
          <w:rFonts w:ascii="Times New Roman" w:hAnsi="Times New Roman" w:cs="Times New Roman"/>
          <w:sz w:val="28"/>
          <w:szCs w:val="28"/>
        </w:rPr>
      </w:pPr>
      <w:r w:rsidRPr="00962688">
        <w:rPr>
          <w:rFonts w:ascii="Times New Roman" w:hAnsi="Times New Roman" w:cs="Times New Roman"/>
          <w:bCs/>
          <w:sz w:val="28"/>
          <w:szCs w:val="28"/>
        </w:rPr>
        <w:t>Люди в центрі уваги:</w:t>
      </w:r>
      <w:r w:rsidRPr="00962688">
        <w:rPr>
          <w:rFonts w:ascii="Times New Roman" w:hAnsi="Times New Roman" w:cs="Times New Roman"/>
          <w:sz w:val="28"/>
          <w:szCs w:val="28"/>
        </w:rPr>
        <w:t xml:space="preserve"> Малюнки наповнені фігурками людей, які гуляють з собаками, грають у футбол, їздять на велосипедах або просто сидять на лавках. Це образ щасливої та активної спільноти.</w:t>
      </w:r>
    </w:p>
    <w:p w14:paraId="35CF8327" w14:textId="77777777" w:rsidR="001C30CE" w:rsidRPr="00962688" w:rsidRDefault="001C30CE" w:rsidP="00401647">
      <w:pPr>
        <w:pStyle w:val="3"/>
        <w:spacing w:before="0" w:after="0" w:line="276" w:lineRule="auto"/>
        <w:jc w:val="both"/>
        <w:rPr>
          <w:rFonts w:ascii="Times New Roman" w:hAnsi="Times New Roman" w:cs="Times New Roman"/>
          <w:b w:val="0"/>
        </w:rPr>
      </w:pPr>
      <w:r w:rsidRPr="00962688">
        <w:rPr>
          <w:rFonts w:ascii="Times New Roman" w:hAnsi="Times New Roman" w:cs="Times New Roman"/>
          <w:b w:val="0"/>
        </w:rPr>
        <w:t>5. Сільське господарство та виробництво</w:t>
      </w:r>
    </w:p>
    <w:p w14:paraId="74E72FD4" w14:textId="77777777" w:rsidR="001C30CE" w:rsidRPr="00962688" w:rsidRDefault="001C30CE" w:rsidP="00962688">
      <w:pPr>
        <w:pBdr>
          <w:top w:val="nil"/>
          <w:left w:val="nil"/>
          <w:bottom w:val="nil"/>
          <w:right w:val="nil"/>
          <w:between w:val="nil"/>
        </w:pBdr>
        <w:spacing w:after="0" w:line="276" w:lineRule="auto"/>
        <w:ind w:firstLine="567"/>
        <w:jc w:val="both"/>
        <w:rPr>
          <w:rFonts w:ascii="Times New Roman" w:hAnsi="Times New Roman" w:cs="Times New Roman"/>
          <w:sz w:val="28"/>
          <w:szCs w:val="28"/>
        </w:rPr>
      </w:pPr>
      <w:r w:rsidRPr="00962688">
        <w:rPr>
          <w:rFonts w:ascii="Times New Roman" w:hAnsi="Times New Roman" w:cs="Times New Roman"/>
          <w:sz w:val="28"/>
          <w:szCs w:val="28"/>
        </w:rPr>
        <w:t>Майбутнє — це не лише місто, а й сучасне село:</w:t>
      </w:r>
    </w:p>
    <w:p w14:paraId="6422CEDA" w14:textId="77777777" w:rsidR="001C30CE" w:rsidRPr="00962688" w:rsidRDefault="001C30CE" w:rsidP="00962688">
      <w:pPr>
        <w:widowControl w:val="0"/>
        <w:numPr>
          <w:ilvl w:val="0"/>
          <w:numId w:val="20"/>
        </w:numPr>
        <w:pBdr>
          <w:top w:val="nil"/>
          <w:left w:val="nil"/>
          <w:bottom w:val="nil"/>
          <w:right w:val="nil"/>
          <w:between w:val="nil"/>
        </w:pBdr>
        <w:spacing w:after="0" w:line="276" w:lineRule="auto"/>
        <w:jc w:val="both"/>
        <w:rPr>
          <w:rFonts w:ascii="Times New Roman" w:hAnsi="Times New Roman" w:cs="Times New Roman"/>
          <w:sz w:val="28"/>
          <w:szCs w:val="28"/>
        </w:rPr>
      </w:pPr>
      <w:r w:rsidRPr="00962688">
        <w:rPr>
          <w:rFonts w:ascii="Times New Roman" w:hAnsi="Times New Roman" w:cs="Times New Roman"/>
          <w:bCs/>
          <w:sz w:val="28"/>
          <w:szCs w:val="28"/>
        </w:rPr>
        <w:t>Модернізовані ферми:</w:t>
      </w:r>
      <w:r w:rsidRPr="00962688">
        <w:rPr>
          <w:rFonts w:ascii="Times New Roman" w:hAnsi="Times New Roman" w:cs="Times New Roman"/>
          <w:sz w:val="28"/>
          <w:szCs w:val="28"/>
        </w:rPr>
        <w:t xml:space="preserve"> Малюнки з корівками та тракторами поруч із сучасними елеваторами показують, що діти бачать майбутнє громади в поєднанні традицій та новітніх технологій у агросекторі.</w:t>
      </w:r>
    </w:p>
    <w:p w14:paraId="26665E55" w14:textId="77777777" w:rsidR="001C30CE" w:rsidRPr="005B5688" w:rsidRDefault="008F67F3" w:rsidP="00962688">
      <w:pPr>
        <w:pBdr>
          <w:top w:val="nil"/>
          <w:left w:val="nil"/>
          <w:bottom w:val="nil"/>
          <w:right w:val="nil"/>
          <w:between w:val="nil"/>
        </w:pBdr>
        <w:spacing w:after="0" w:line="276" w:lineRule="auto"/>
        <w:ind w:firstLine="709"/>
        <w:jc w:val="both"/>
        <w:rPr>
          <w:rFonts w:ascii="Times New Roman" w:hAnsi="Times New Roman" w:cs="Times New Roman"/>
          <w:sz w:val="28"/>
          <w:szCs w:val="28"/>
        </w:rPr>
      </w:pPr>
      <w:r w:rsidRPr="00962688">
        <w:rPr>
          <w:rFonts w:ascii="Times New Roman" w:hAnsi="Times New Roman" w:cs="Times New Roman"/>
          <w:sz w:val="28"/>
          <w:szCs w:val="28"/>
          <w:lang w:val="uk-UA"/>
        </w:rPr>
        <w:t xml:space="preserve">Проаналізувавши, можна зробити такий </w:t>
      </w:r>
      <w:r w:rsidRPr="00962688">
        <w:rPr>
          <w:rFonts w:ascii="Times New Roman" w:hAnsi="Times New Roman" w:cs="Times New Roman"/>
          <w:b/>
          <w:sz w:val="28"/>
          <w:szCs w:val="28"/>
          <w:lang w:val="uk-UA"/>
        </w:rPr>
        <w:t>висновок:</w:t>
      </w:r>
      <w:r w:rsidRPr="00962688">
        <w:rPr>
          <w:rFonts w:ascii="Times New Roman" w:hAnsi="Times New Roman" w:cs="Times New Roman"/>
          <w:sz w:val="28"/>
          <w:szCs w:val="28"/>
          <w:lang w:val="uk-UA"/>
        </w:rPr>
        <w:t xml:space="preserve"> </w:t>
      </w:r>
      <w:r w:rsidR="001C30CE" w:rsidRPr="00962688">
        <w:rPr>
          <w:rFonts w:ascii="Times New Roman" w:hAnsi="Times New Roman" w:cs="Times New Roman"/>
          <w:sz w:val="28"/>
          <w:szCs w:val="28"/>
        </w:rPr>
        <w:t xml:space="preserve">Характеристика громади майбутнього за цими малюнками — </w:t>
      </w:r>
      <w:r w:rsidR="001C30CE" w:rsidRPr="005B5688">
        <w:rPr>
          <w:rFonts w:ascii="Times New Roman" w:hAnsi="Times New Roman" w:cs="Times New Roman"/>
          <w:sz w:val="28"/>
          <w:szCs w:val="28"/>
        </w:rPr>
        <w:t xml:space="preserve">це </w:t>
      </w:r>
      <w:r w:rsidR="001C30CE" w:rsidRPr="005B5688">
        <w:rPr>
          <w:rFonts w:ascii="Times New Roman" w:hAnsi="Times New Roman" w:cs="Times New Roman"/>
          <w:bCs/>
          <w:sz w:val="28"/>
          <w:szCs w:val="28"/>
        </w:rPr>
        <w:t>«Безпечне, екологічно чисте та технологічне середовище, де створені всі умови для розвитку дитини та комфортного відпочинку дорослих»</w:t>
      </w:r>
      <w:r w:rsidR="001C30CE" w:rsidRPr="005B5688">
        <w:rPr>
          <w:rFonts w:ascii="Times New Roman" w:hAnsi="Times New Roman" w:cs="Times New Roman"/>
          <w:sz w:val="28"/>
          <w:szCs w:val="28"/>
        </w:rPr>
        <w:t>.</w:t>
      </w:r>
    </w:p>
    <w:p w14:paraId="5FC0AB7E" w14:textId="06512552" w:rsidR="00401647" w:rsidRDefault="001C30CE" w:rsidP="00401647">
      <w:pPr>
        <w:pBdr>
          <w:top w:val="nil"/>
          <w:left w:val="nil"/>
          <w:bottom w:val="nil"/>
          <w:right w:val="nil"/>
          <w:between w:val="nil"/>
        </w:pBdr>
        <w:spacing w:after="0" w:line="276" w:lineRule="auto"/>
        <w:ind w:firstLine="709"/>
        <w:jc w:val="both"/>
        <w:rPr>
          <w:rFonts w:ascii="Times New Roman" w:hAnsi="Times New Roman" w:cs="Times New Roman"/>
          <w:sz w:val="28"/>
          <w:szCs w:val="28"/>
        </w:rPr>
      </w:pPr>
      <w:r w:rsidRPr="005B5688">
        <w:rPr>
          <w:rFonts w:ascii="Times New Roman" w:hAnsi="Times New Roman" w:cs="Times New Roman"/>
          <w:sz w:val="28"/>
          <w:szCs w:val="28"/>
        </w:rPr>
        <w:t xml:space="preserve">Діти не просто малюють будинки, вони малюють </w:t>
      </w:r>
      <w:r w:rsidRPr="005B5688">
        <w:rPr>
          <w:rFonts w:ascii="Times New Roman" w:hAnsi="Times New Roman" w:cs="Times New Roman"/>
          <w:bCs/>
          <w:sz w:val="28"/>
          <w:szCs w:val="28"/>
        </w:rPr>
        <w:t>атмосферу</w:t>
      </w:r>
      <w:r w:rsidRPr="005B5688">
        <w:rPr>
          <w:rFonts w:ascii="Times New Roman" w:hAnsi="Times New Roman" w:cs="Times New Roman"/>
          <w:sz w:val="28"/>
          <w:szCs w:val="28"/>
        </w:rPr>
        <w:t>:</w:t>
      </w:r>
      <w:r w:rsidRPr="00962688">
        <w:rPr>
          <w:rFonts w:ascii="Times New Roman" w:hAnsi="Times New Roman" w:cs="Times New Roman"/>
          <w:sz w:val="28"/>
          <w:szCs w:val="28"/>
        </w:rPr>
        <w:t xml:space="preserve"> яскраві кольори (веселки, сонце) свідчать про їхній оптимізм та віру в те, що їхня громада буде місцем радості та процвітання.</w:t>
      </w:r>
      <w:r w:rsidR="00401647">
        <w:rPr>
          <w:rFonts w:ascii="Times New Roman" w:hAnsi="Times New Roman" w:cs="Times New Roman"/>
          <w:sz w:val="28"/>
          <w:szCs w:val="28"/>
        </w:rPr>
        <w:br w:type="page"/>
      </w:r>
    </w:p>
    <w:p w14:paraId="61444320" w14:textId="54429AB3" w:rsidR="00492002" w:rsidRDefault="00492002" w:rsidP="00492002">
      <w:pPr>
        <w:spacing w:after="0" w:line="240" w:lineRule="auto"/>
        <w:ind w:firstLine="709"/>
        <w:jc w:val="center"/>
        <w:rPr>
          <w:rFonts w:ascii="Times New Roman" w:hAnsi="Times New Roman" w:cs="Times New Roman"/>
          <w:b/>
          <w:sz w:val="28"/>
          <w:szCs w:val="28"/>
          <w:lang w:val="uk-UA" w:eastAsia="uk-UA"/>
        </w:rPr>
      </w:pPr>
      <w:r>
        <w:rPr>
          <w:rFonts w:ascii="Times New Roman" w:hAnsi="Times New Roman" w:cs="Times New Roman"/>
          <w:b/>
          <w:sz w:val="28"/>
          <w:szCs w:val="28"/>
          <w:lang w:val="uk-UA" w:eastAsia="uk-UA"/>
        </w:rPr>
        <w:lastRenderedPageBreak/>
        <w:t>ДОДАТКИ</w:t>
      </w:r>
    </w:p>
    <w:p w14:paraId="00FE15D1" w14:textId="7A4AECD7" w:rsidR="00492002" w:rsidRDefault="00492002" w:rsidP="000F2CF3">
      <w:pPr>
        <w:spacing w:after="0" w:line="240" w:lineRule="auto"/>
        <w:ind w:firstLine="709"/>
        <w:jc w:val="right"/>
        <w:rPr>
          <w:rFonts w:ascii="Times New Roman" w:hAnsi="Times New Roman" w:cs="Times New Roman"/>
          <w:b/>
          <w:sz w:val="28"/>
          <w:szCs w:val="28"/>
          <w:lang w:val="uk-UA" w:eastAsia="uk-UA"/>
        </w:rPr>
      </w:pPr>
    </w:p>
    <w:p w14:paraId="276CF176" w14:textId="77777777" w:rsidR="0048082C" w:rsidRDefault="0048082C" w:rsidP="000F2CF3">
      <w:pPr>
        <w:spacing w:after="0" w:line="240" w:lineRule="auto"/>
        <w:ind w:firstLine="709"/>
        <w:jc w:val="right"/>
        <w:rPr>
          <w:rFonts w:ascii="Times New Roman" w:hAnsi="Times New Roman" w:cs="Times New Roman"/>
          <w:b/>
          <w:sz w:val="28"/>
          <w:szCs w:val="28"/>
          <w:lang w:val="uk-UA" w:eastAsia="uk-UA"/>
        </w:rPr>
      </w:pPr>
    </w:p>
    <w:p w14:paraId="09CA4449" w14:textId="49B6B301" w:rsidR="00245001" w:rsidRDefault="000F2CF3" w:rsidP="000F2CF3">
      <w:pPr>
        <w:spacing w:after="0" w:line="240" w:lineRule="auto"/>
        <w:ind w:firstLine="709"/>
        <w:jc w:val="right"/>
        <w:rPr>
          <w:rFonts w:ascii="Times New Roman" w:hAnsi="Times New Roman" w:cs="Times New Roman"/>
          <w:b/>
          <w:sz w:val="28"/>
          <w:szCs w:val="28"/>
          <w:lang w:val="uk-UA" w:eastAsia="uk-UA"/>
        </w:rPr>
      </w:pPr>
      <w:r>
        <w:rPr>
          <w:rFonts w:ascii="Times New Roman" w:hAnsi="Times New Roman" w:cs="Times New Roman"/>
          <w:b/>
          <w:sz w:val="28"/>
          <w:szCs w:val="28"/>
          <w:lang w:val="uk-UA" w:eastAsia="uk-UA"/>
        </w:rPr>
        <w:t>Додаток 1</w:t>
      </w:r>
    </w:p>
    <w:p w14:paraId="1B91E033" w14:textId="77777777" w:rsidR="000F2CF3" w:rsidRPr="000F2CF3" w:rsidRDefault="000F2CF3" w:rsidP="000F2CF3">
      <w:pPr>
        <w:spacing w:after="0" w:line="240" w:lineRule="auto"/>
        <w:ind w:firstLine="709"/>
        <w:jc w:val="center"/>
        <w:rPr>
          <w:rFonts w:ascii="Times New Roman" w:hAnsi="Times New Roman" w:cs="Times New Roman"/>
          <w:sz w:val="28"/>
          <w:szCs w:val="28"/>
          <w:lang w:val="uk-UA" w:eastAsia="uk-UA"/>
        </w:rPr>
      </w:pPr>
    </w:p>
    <w:p w14:paraId="729F24C2" w14:textId="69AD402C" w:rsidR="00EE242B" w:rsidRPr="000F2CF3" w:rsidRDefault="000F2CF3" w:rsidP="000F2CF3">
      <w:pPr>
        <w:spacing w:after="0" w:line="240" w:lineRule="auto"/>
        <w:ind w:firstLine="851"/>
        <w:jc w:val="center"/>
        <w:rPr>
          <w:rFonts w:ascii="Times New Roman" w:eastAsia="Calibri" w:hAnsi="Times New Roman" w:cs="Times New Roman"/>
          <w:b/>
          <w:bCs/>
          <w:iCs/>
          <w:sz w:val="28"/>
          <w:szCs w:val="28"/>
          <w:lang w:val="uk-UA"/>
        </w:rPr>
      </w:pPr>
      <w:r w:rsidRPr="000F2CF3">
        <w:rPr>
          <w:rFonts w:ascii="Times New Roman" w:hAnsi="Times New Roman" w:cs="Times New Roman"/>
          <w:b/>
          <w:sz w:val="28"/>
          <w:szCs w:val="28"/>
          <w:lang w:val="uk-UA"/>
        </w:rPr>
        <w:t>Інформація про історичний розвиток сіл Чумаківської СТГ</w:t>
      </w:r>
    </w:p>
    <w:p w14:paraId="5E521C30" w14:textId="77777777" w:rsidR="005D3937" w:rsidRPr="00A45008" w:rsidRDefault="005D3937" w:rsidP="00A45008">
      <w:pPr>
        <w:spacing w:after="0" w:line="240" w:lineRule="auto"/>
        <w:ind w:firstLine="851"/>
        <w:jc w:val="both"/>
        <w:rPr>
          <w:rFonts w:ascii="Times New Roman" w:hAnsi="Times New Roman" w:cs="Times New Roman"/>
          <w:b/>
          <w:sz w:val="28"/>
          <w:szCs w:val="28"/>
          <w:lang w:val="uk-UA"/>
        </w:rPr>
      </w:pPr>
    </w:p>
    <w:p w14:paraId="3FF8CBAC" w14:textId="77777777" w:rsidR="000F2CF3" w:rsidRPr="000F2CF3" w:rsidRDefault="000F2CF3" w:rsidP="000F2CF3">
      <w:pPr>
        <w:pStyle w:val="Style2"/>
        <w:widowControl/>
        <w:spacing w:line="240" w:lineRule="auto"/>
        <w:ind w:firstLine="720"/>
        <w:jc w:val="both"/>
        <w:rPr>
          <w:rStyle w:val="FontStyle11"/>
          <w:sz w:val="28"/>
          <w:szCs w:val="28"/>
          <w:lang w:val="uk-UA" w:eastAsia="uk-UA"/>
        </w:rPr>
      </w:pPr>
      <w:r w:rsidRPr="000F2CF3">
        <w:rPr>
          <w:rStyle w:val="FontStyle12"/>
          <w:sz w:val="28"/>
          <w:szCs w:val="28"/>
          <w:lang w:val="uk-UA" w:eastAsia="uk-UA"/>
        </w:rPr>
        <w:t xml:space="preserve">Чумаки </w:t>
      </w:r>
      <w:r w:rsidRPr="000F2CF3">
        <w:rPr>
          <w:rStyle w:val="FontStyle11"/>
          <w:sz w:val="28"/>
          <w:szCs w:val="28"/>
          <w:lang w:eastAsia="uk-UA"/>
        </w:rPr>
        <w:t>- село, центр Чумаківської сільської ради, розташоване на території Дніпровського району  в 25 км в північно - західному напрямку від м. Дніпро.</w:t>
      </w:r>
    </w:p>
    <w:p w14:paraId="46AA544F" w14:textId="77777777" w:rsidR="000F2CF3" w:rsidRPr="000F2CF3" w:rsidRDefault="000F2CF3" w:rsidP="000F2CF3">
      <w:pPr>
        <w:pStyle w:val="Style2"/>
        <w:widowControl/>
        <w:spacing w:line="240" w:lineRule="auto"/>
        <w:ind w:firstLine="720"/>
        <w:jc w:val="both"/>
        <w:rPr>
          <w:rStyle w:val="FontStyle11"/>
          <w:sz w:val="28"/>
          <w:szCs w:val="28"/>
          <w:lang w:eastAsia="uk-UA"/>
        </w:rPr>
      </w:pPr>
      <w:r w:rsidRPr="000F2CF3">
        <w:rPr>
          <w:rStyle w:val="FontStyle11"/>
          <w:sz w:val="28"/>
          <w:szCs w:val="28"/>
          <w:lang w:eastAsia="uk-UA"/>
        </w:rPr>
        <w:t xml:space="preserve">Виникнення села Чумаки тлумачать по - різному, але одне, здається, найбільш достовірним. </w:t>
      </w:r>
    </w:p>
    <w:p w14:paraId="0F7137D7" w14:textId="77777777" w:rsidR="000F2CF3" w:rsidRPr="000F2CF3" w:rsidRDefault="000F2CF3" w:rsidP="000F2CF3">
      <w:pPr>
        <w:pStyle w:val="Style3"/>
        <w:widowControl/>
        <w:spacing w:line="240" w:lineRule="auto"/>
        <w:ind w:firstLine="542"/>
        <w:jc w:val="both"/>
        <w:rPr>
          <w:rStyle w:val="FontStyle17"/>
          <w:sz w:val="28"/>
          <w:szCs w:val="28"/>
        </w:rPr>
      </w:pPr>
      <w:r w:rsidRPr="000F2CF3">
        <w:rPr>
          <w:rStyle w:val="FontStyle17"/>
          <w:sz w:val="28"/>
          <w:szCs w:val="28"/>
          <w:lang w:val="uk-UA" w:eastAsia="uk-UA"/>
        </w:rPr>
        <w:t>Там, де нині північно-східна частина Чумаків, під горою, чи по самій горі про</w:t>
      </w:r>
      <w:r w:rsidRPr="000F2CF3">
        <w:rPr>
          <w:rStyle w:val="FontStyle17"/>
          <w:sz w:val="28"/>
          <w:szCs w:val="28"/>
          <w:lang w:val="uk-UA" w:eastAsia="uk-UA"/>
        </w:rPr>
        <w:softHyphen/>
        <w:t>ходив з давніх-давен шлях. Його називали «косим», «жидівським», «чумацьким». По ньому з боку Царичанки ходили чумацькі обози. Цей шлях ще проходив в Березанівці, повз Гостру Могилу. І ось між двома шляхами: Брильовим (на півдні Чумаків) та Чумацьким, (на північно-східній частині цієї місцевості), на лоні степової природи і виникло село. За природними ознаками місцина називалась Долиною.</w:t>
      </w:r>
    </w:p>
    <w:p w14:paraId="0577DE1E" w14:textId="77777777" w:rsidR="000F2CF3" w:rsidRPr="000F2CF3" w:rsidRDefault="000F2CF3" w:rsidP="000F2CF3">
      <w:pPr>
        <w:pStyle w:val="Style2"/>
        <w:widowControl/>
        <w:spacing w:line="240" w:lineRule="auto"/>
        <w:ind w:firstLine="542"/>
        <w:jc w:val="both"/>
        <w:rPr>
          <w:rStyle w:val="FontStyle17"/>
          <w:sz w:val="28"/>
          <w:szCs w:val="28"/>
          <w:lang w:val="uk-UA" w:eastAsia="uk-UA"/>
        </w:rPr>
      </w:pPr>
      <w:r w:rsidRPr="000F2CF3">
        <w:rPr>
          <w:rStyle w:val="FontStyle17"/>
          <w:sz w:val="28"/>
          <w:szCs w:val="28"/>
          <w:lang w:val="uk-UA" w:eastAsia="uk-UA"/>
        </w:rPr>
        <w:t xml:space="preserve">В ті далекі часи, частина Долини належала поміщику </w:t>
      </w:r>
      <w:r w:rsidRPr="000F2CF3">
        <w:rPr>
          <w:rStyle w:val="FontStyle17"/>
          <w:sz w:val="28"/>
          <w:szCs w:val="28"/>
          <w:lang w:eastAsia="uk-UA"/>
        </w:rPr>
        <w:t xml:space="preserve">Бабенку. </w:t>
      </w:r>
      <w:r w:rsidRPr="000F2CF3">
        <w:rPr>
          <w:rStyle w:val="FontStyle17"/>
          <w:sz w:val="28"/>
          <w:szCs w:val="28"/>
          <w:lang w:val="uk-UA" w:eastAsia="uk-UA"/>
        </w:rPr>
        <w:t>А там, де сьо</w:t>
      </w:r>
      <w:r w:rsidRPr="000F2CF3">
        <w:rPr>
          <w:rStyle w:val="FontStyle17"/>
          <w:sz w:val="28"/>
          <w:szCs w:val="28"/>
          <w:lang w:eastAsia="uk-UA"/>
        </w:rPr>
        <w:t>го</w:t>
      </w:r>
      <w:r w:rsidRPr="000F2CF3">
        <w:rPr>
          <w:rStyle w:val="FontStyle17"/>
          <w:sz w:val="28"/>
          <w:szCs w:val="28"/>
          <w:lang w:val="uk-UA" w:eastAsia="uk-UA"/>
        </w:rPr>
        <w:t>дні тваринницький комплекс, була земля Камарковського. Де станція техобслугову</w:t>
      </w:r>
      <w:r w:rsidRPr="000F2CF3">
        <w:rPr>
          <w:rStyle w:val="FontStyle17"/>
          <w:sz w:val="28"/>
          <w:szCs w:val="28"/>
          <w:lang w:val="uk-UA" w:eastAsia="uk-UA"/>
        </w:rPr>
        <w:softHyphen/>
        <w:t>вання та СПТУ-79, були володіння поміщика Голубника. Під горою, ближче до Чу</w:t>
      </w:r>
      <w:r w:rsidRPr="000F2CF3">
        <w:rPr>
          <w:rStyle w:val="FontStyle17"/>
          <w:sz w:val="28"/>
          <w:szCs w:val="28"/>
          <w:lang w:val="uk-UA" w:eastAsia="uk-UA"/>
        </w:rPr>
        <w:softHyphen/>
        <w:t>мацького шляху, проживала господиня-німкеня. її називали Червониха, бо в її будин</w:t>
      </w:r>
      <w:r w:rsidRPr="000F2CF3">
        <w:rPr>
          <w:rStyle w:val="FontStyle17"/>
          <w:sz w:val="28"/>
          <w:szCs w:val="28"/>
          <w:lang w:val="uk-UA" w:eastAsia="uk-UA"/>
        </w:rPr>
        <w:softHyphen/>
        <w:t>ку дах був покритий бляшаною крівлею, пофарбований у червоний колір.</w:t>
      </w:r>
    </w:p>
    <w:p w14:paraId="6290E26A" w14:textId="77777777" w:rsidR="000F2CF3" w:rsidRPr="000F2CF3" w:rsidRDefault="000F2CF3" w:rsidP="000F2CF3">
      <w:pPr>
        <w:pStyle w:val="Style4"/>
        <w:widowControl/>
        <w:spacing w:line="240" w:lineRule="auto"/>
        <w:rPr>
          <w:rStyle w:val="FontStyle17"/>
          <w:sz w:val="28"/>
          <w:szCs w:val="28"/>
          <w:lang w:val="uk-UA" w:eastAsia="uk-UA"/>
        </w:rPr>
      </w:pPr>
      <w:r w:rsidRPr="000F2CF3">
        <w:rPr>
          <w:rStyle w:val="FontStyle17"/>
          <w:sz w:val="28"/>
          <w:szCs w:val="28"/>
          <w:lang w:val="uk-UA" w:eastAsia="uk-UA"/>
        </w:rPr>
        <w:t>Під час революційних подій 1917 року бідняки об'єднали свої сили і почали гро</w:t>
      </w:r>
      <w:r w:rsidRPr="000F2CF3">
        <w:rPr>
          <w:rStyle w:val="FontStyle17"/>
          <w:sz w:val="28"/>
          <w:szCs w:val="28"/>
          <w:lang w:val="uk-UA" w:eastAsia="uk-UA"/>
        </w:rPr>
        <w:softHyphen/>
        <w:t>мити поміщицькі маєтки, чим примусили багатіїв тікати за кордон. Батраки забирати худобу на свої подвір'я, розбирали майно.</w:t>
      </w:r>
    </w:p>
    <w:p w14:paraId="6B4ADB37" w14:textId="77777777" w:rsidR="000F2CF3" w:rsidRPr="000F2CF3" w:rsidRDefault="000F2CF3" w:rsidP="000F2CF3">
      <w:pPr>
        <w:pStyle w:val="Style4"/>
        <w:widowControl/>
        <w:spacing w:line="240" w:lineRule="auto"/>
        <w:rPr>
          <w:rStyle w:val="FontStyle17"/>
          <w:sz w:val="28"/>
          <w:szCs w:val="28"/>
          <w:lang w:val="uk-UA" w:eastAsia="uk-UA"/>
        </w:rPr>
      </w:pPr>
      <w:r w:rsidRPr="000F2CF3">
        <w:rPr>
          <w:rStyle w:val="FontStyle17"/>
          <w:sz w:val="28"/>
          <w:szCs w:val="28"/>
          <w:lang w:val="uk-UA" w:eastAsia="uk-UA"/>
        </w:rPr>
        <w:t xml:space="preserve">У </w:t>
      </w:r>
      <w:r w:rsidRPr="000F2CF3">
        <w:rPr>
          <w:rStyle w:val="FontStyle17"/>
          <w:sz w:val="28"/>
          <w:szCs w:val="28"/>
          <w:lang w:eastAsia="uk-UA"/>
        </w:rPr>
        <w:t xml:space="preserve">1921 </w:t>
      </w:r>
      <w:r w:rsidRPr="000F2CF3">
        <w:rPr>
          <w:rStyle w:val="FontStyle17"/>
          <w:sz w:val="28"/>
          <w:szCs w:val="28"/>
          <w:lang w:val="uk-UA" w:eastAsia="uk-UA"/>
        </w:rPr>
        <w:t>році, коли грянув голод, люди з цих місць потяглися на Полтавщину шу</w:t>
      </w:r>
      <w:r w:rsidRPr="000F2CF3">
        <w:rPr>
          <w:rStyle w:val="FontStyle17"/>
          <w:sz w:val="28"/>
          <w:szCs w:val="28"/>
          <w:lang w:val="uk-UA" w:eastAsia="uk-UA"/>
        </w:rPr>
        <w:softHyphen/>
        <w:t>кати порятунку від голодної смерті. Отож і спорожніли двори і колишні маєтки.</w:t>
      </w:r>
    </w:p>
    <w:p w14:paraId="31C8BD99" w14:textId="77777777" w:rsidR="000F2CF3" w:rsidRPr="000F2CF3" w:rsidRDefault="000F2CF3" w:rsidP="000F2CF3">
      <w:pPr>
        <w:pStyle w:val="Style5"/>
        <w:widowControl/>
        <w:spacing w:line="240" w:lineRule="auto"/>
        <w:ind w:firstLine="413"/>
        <w:jc w:val="both"/>
        <w:rPr>
          <w:rStyle w:val="FontStyle17"/>
          <w:sz w:val="28"/>
          <w:szCs w:val="28"/>
        </w:rPr>
      </w:pPr>
      <w:r w:rsidRPr="000F2CF3">
        <w:rPr>
          <w:rStyle w:val="FontStyle17"/>
          <w:sz w:val="28"/>
          <w:szCs w:val="28"/>
        </w:rPr>
        <w:t>Десь у 1922-1923 роках покинуті землі, маєтки почали заселяти малоземельні се</w:t>
      </w:r>
      <w:r w:rsidRPr="000F2CF3">
        <w:rPr>
          <w:rStyle w:val="FontStyle17"/>
          <w:sz w:val="28"/>
          <w:szCs w:val="28"/>
        </w:rPr>
        <w:softHyphen/>
        <w:t>ляни із Горянівського і Обухівки. Поселенців Долини наділяли по одній десятині, а в Чумаках по дві десятини землі на одного їдця.</w:t>
      </w:r>
    </w:p>
    <w:p w14:paraId="7D1E70B8" w14:textId="77777777" w:rsidR="000F2CF3" w:rsidRPr="000F2CF3" w:rsidRDefault="000F2CF3" w:rsidP="000F2CF3">
      <w:pPr>
        <w:pStyle w:val="Style4"/>
        <w:widowControl/>
        <w:spacing w:line="240" w:lineRule="auto"/>
        <w:ind w:firstLine="413"/>
        <w:rPr>
          <w:rStyle w:val="FontStyle17"/>
          <w:sz w:val="28"/>
          <w:szCs w:val="28"/>
          <w:lang w:val="uk-UA" w:eastAsia="uk-UA"/>
        </w:rPr>
      </w:pPr>
      <w:r w:rsidRPr="000F2CF3">
        <w:rPr>
          <w:rStyle w:val="FontStyle17"/>
          <w:sz w:val="28"/>
          <w:szCs w:val="28"/>
          <w:lang w:val="uk-UA" w:eastAsia="uk-UA"/>
        </w:rPr>
        <w:t xml:space="preserve">З </w:t>
      </w:r>
      <w:r w:rsidRPr="000F2CF3">
        <w:rPr>
          <w:rStyle w:val="FontStyle17"/>
          <w:sz w:val="28"/>
          <w:szCs w:val="28"/>
          <w:lang w:eastAsia="uk-UA"/>
        </w:rPr>
        <w:t xml:space="preserve">1925 </w:t>
      </w:r>
      <w:r w:rsidRPr="000F2CF3">
        <w:rPr>
          <w:rStyle w:val="FontStyle17"/>
          <w:sz w:val="28"/>
          <w:szCs w:val="28"/>
          <w:lang w:val="uk-UA" w:eastAsia="uk-UA"/>
        </w:rPr>
        <w:t>року Чумаки і Долину почали все більше заселяти люди, що прийшли сюди на постійне місце проживання. Будували собі землянки, курені, хатки. Перши</w:t>
      </w:r>
      <w:r w:rsidRPr="000F2CF3">
        <w:rPr>
          <w:rStyle w:val="FontStyle17"/>
          <w:sz w:val="28"/>
          <w:szCs w:val="28"/>
          <w:lang w:val="uk-UA" w:eastAsia="uk-UA"/>
        </w:rPr>
        <w:softHyphen/>
        <w:t xml:space="preserve">ми поселенцями в Долині були Євстафій Петрович Горяний, Яків Івченко, Федот Гноєвий, а Чумаках </w:t>
      </w:r>
      <w:r w:rsidRPr="000F2CF3">
        <w:rPr>
          <w:rStyle w:val="FontStyle17"/>
          <w:sz w:val="28"/>
          <w:szCs w:val="28"/>
          <w:lang w:eastAsia="uk-UA"/>
        </w:rPr>
        <w:t xml:space="preserve">- </w:t>
      </w:r>
      <w:r w:rsidRPr="000F2CF3">
        <w:rPr>
          <w:rStyle w:val="FontStyle17"/>
          <w:sz w:val="28"/>
          <w:szCs w:val="28"/>
          <w:lang w:val="uk-UA" w:eastAsia="uk-UA"/>
        </w:rPr>
        <w:t>Веромей, Безклуб, Наум.</w:t>
      </w:r>
    </w:p>
    <w:p w14:paraId="13D73064" w14:textId="77777777" w:rsidR="000F2CF3" w:rsidRPr="000F2CF3" w:rsidRDefault="000F2CF3" w:rsidP="000F2CF3">
      <w:pPr>
        <w:pStyle w:val="Style5"/>
        <w:widowControl/>
        <w:spacing w:line="240" w:lineRule="auto"/>
        <w:ind w:firstLine="427"/>
        <w:jc w:val="both"/>
        <w:rPr>
          <w:rStyle w:val="FontStyle17"/>
          <w:sz w:val="28"/>
          <w:szCs w:val="28"/>
        </w:rPr>
      </w:pPr>
      <w:r w:rsidRPr="000F2CF3">
        <w:rPr>
          <w:rStyle w:val="FontStyle17"/>
          <w:sz w:val="28"/>
          <w:szCs w:val="28"/>
        </w:rPr>
        <w:t>У складі комісії по поділу землі працювали Василь Горяний, Максим Калистий. На той чає; ще буди, індивідуальні господарства і кожен самостійно обробляв свої десятини землі.. В основному всі займалися землеробством і тваринництвом.</w:t>
      </w:r>
    </w:p>
    <w:p w14:paraId="4168353C" w14:textId="77777777" w:rsidR="000F2CF3" w:rsidRPr="000F2CF3" w:rsidRDefault="000F2CF3" w:rsidP="000F2CF3">
      <w:pPr>
        <w:pStyle w:val="Style5"/>
        <w:widowControl/>
        <w:spacing w:line="240" w:lineRule="auto"/>
        <w:jc w:val="both"/>
        <w:rPr>
          <w:rStyle w:val="FontStyle17"/>
          <w:sz w:val="28"/>
          <w:szCs w:val="28"/>
        </w:rPr>
      </w:pPr>
      <w:r w:rsidRPr="000F2CF3">
        <w:rPr>
          <w:rStyle w:val="FontStyle17"/>
          <w:sz w:val="28"/>
          <w:szCs w:val="28"/>
        </w:rPr>
        <w:t xml:space="preserve">     У 1928- 1929 роках, тобто під час колективізації, мешканці Чумаків, Долини і Калинівки вже колективно проводили обробіток землі.</w:t>
      </w:r>
    </w:p>
    <w:p w14:paraId="55CF0E85" w14:textId="6B93D4EA" w:rsidR="000F2CF3" w:rsidRDefault="000F2CF3" w:rsidP="000F2CF3">
      <w:pPr>
        <w:pStyle w:val="Style5"/>
        <w:widowControl/>
        <w:spacing w:line="240" w:lineRule="auto"/>
        <w:jc w:val="both"/>
        <w:rPr>
          <w:rStyle w:val="FontStyle17"/>
          <w:sz w:val="28"/>
          <w:szCs w:val="28"/>
        </w:rPr>
      </w:pPr>
    </w:p>
    <w:p w14:paraId="215C101E" w14:textId="77777777" w:rsidR="005B5688" w:rsidRPr="000F2CF3" w:rsidRDefault="005B5688" w:rsidP="000F2CF3">
      <w:pPr>
        <w:pStyle w:val="Style5"/>
        <w:widowControl/>
        <w:spacing w:line="240" w:lineRule="auto"/>
        <w:jc w:val="both"/>
        <w:rPr>
          <w:rStyle w:val="FontStyle17"/>
          <w:sz w:val="28"/>
          <w:szCs w:val="28"/>
        </w:rPr>
      </w:pPr>
    </w:p>
    <w:p w14:paraId="036CE85A" w14:textId="77777777" w:rsidR="000F2CF3" w:rsidRPr="000F2CF3" w:rsidRDefault="000F2CF3" w:rsidP="0048082C">
      <w:pPr>
        <w:pStyle w:val="Style3"/>
        <w:widowControl/>
        <w:spacing w:line="240" w:lineRule="auto"/>
        <w:ind w:firstLine="720"/>
        <w:jc w:val="both"/>
        <w:rPr>
          <w:rStyle w:val="FontStyle17"/>
          <w:sz w:val="28"/>
          <w:szCs w:val="28"/>
          <w:lang w:val="uk-UA" w:eastAsia="uk-UA"/>
        </w:rPr>
      </w:pPr>
      <w:r w:rsidRPr="000F2CF3">
        <w:rPr>
          <w:rStyle w:val="FontStyle17"/>
          <w:sz w:val="28"/>
          <w:szCs w:val="28"/>
          <w:lang w:val="uk-UA" w:eastAsia="uk-UA"/>
        </w:rPr>
        <w:lastRenderedPageBreak/>
        <w:t xml:space="preserve">Цікава історія виникнення і села </w:t>
      </w:r>
      <w:r w:rsidRPr="000F2CF3">
        <w:rPr>
          <w:rStyle w:val="FontStyle17"/>
          <w:b/>
          <w:sz w:val="28"/>
          <w:szCs w:val="28"/>
          <w:lang w:val="uk-UA" w:eastAsia="uk-UA"/>
        </w:rPr>
        <w:t xml:space="preserve">Маївка (зараз – Калинове), </w:t>
      </w:r>
      <w:r w:rsidRPr="000F2CF3">
        <w:rPr>
          <w:rStyle w:val="FontStyle17"/>
          <w:sz w:val="28"/>
          <w:szCs w:val="28"/>
          <w:lang w:val="uk-UA" w:eastAsia="uk-UA"/>
        </w:rPr>
        <w:t xml:space="preserve">яку в народі називали Верхня Маївка. </w:t>
      </w:r>
    </w:p>
    <w:p w14:paraId="041A649E" w14:textId="77777777" w:rsidR="000F2CF3" w:rsidRPr="000F2CF3" w:rsidRDefault="000F2CF3" w:rsidP="000F2CF3">
      <w:pPr>
        <w:pStyle w:val="Style5"/>
        <w:widowControl/>
        <w:spacing w:line="240" w:lineRule="auto"/>
        <w:ind w:firstLine="413"/>
        <w:jc w:val="both"/>
        <w:rPr>
          <w:rStyle w:val="FontStyle17"/>
          <w:sz w:val="28"/>
          <w:szCs w:val="28"/>
        </w:rPr>
      </w:pPr>
      <w:r w:rsidRPr="000F2CF3">
        <w:rPr>
          <w:rStyle w:val="FontStyle17"/>
          <w:sz w:val="28"/>
          <w:szCs w:val="28"/>
        </w:rPr>
        <w:t>Знамените колись було це місце-Ягідна балка. На південно-східному напрямі від неї більш-менш рівні землі пролягли до Підгороднього, північно-західна частина, схожа на дівочу косу, сягає Царичанського та Магдалинівського районів. Північна частина цієї «коси» разом з Ягідною балкою вписується у ландшафт своїми крутими схилами до річки Кільчень.</w:t>
      </w:r>
    </w:p>
    <w:p w14:paraId="0392C36A" w14:textId="77777777" w:rsidR="000F2CF3" w:rsidRPr="000F2CF3" w:rsidRDefault="000F2CF3" w:rsidP="000F2CF3">
      <w:pPr>
        <w:pStyle w:val="Style5"/>
        <w:widowControl/>
        <w:spacing w:line="240" w:lineRule="auto"/>
        <w:ind w:firstLine="413"/>
        <w:jc w:val="both"/>
        <w:rPr>
          <w:rStyle w:val="FontStyle17"/>
          <w:sz w:val="28"/>
          <w:szCs w:val="28"/>
        </w:rPr>
      </w:pPr>
      <w:r w:rsidRPr="000F2CF3">
        <w:rPr>
          <w:rStyle w:val="FontStyle17"/>
          <w:sz w:val="28"/>
          <w:szCs w:val="28"/>
        </w:rPr>
        <w:t>Три чверті століття тому тут росли велетенські дуби, клени, акації. На схилах Кільчені стояв мішаний ліс. Від Ягідної балки в різні боки стояли острівцями густі чагарники терну, де мешкали лисиці та єнотовидні собаки. Земля була цілинною і на ній росли пирій, буркун, ковила та багато інших трав. Край був багатий на зай</w:t>
      </w:r>
      <w:r w:rsidRPr="000F2CF3">
        <w:rPr>
          <w:rStyle w:val="FontStyle17"/>
          <w:sz w:val="28"/>
          <w:szCs w:val="28"/>
        </w:rPr>
        <w:softHyphen/>
        <w:t>ців, куріпок.</w:t>
      </w:r>
    </w:p>
    <w:p w14:paraId="305F6DF5" w14:textId="77777777" w:rsidR="000F2CF3" w:rsidRPr="000F2CF3" w:rsidRDefault="000F2CF3" w:rsidP="000F2CF3">
      <w:pPr>
        <w:pStyle w:val="Style7"/>
        <w:widowControl/>
        <w:spacing w:line="240" w:lineRule="auto"/>
        <w:rPr>
          <w:rStyle w:val="FontStyle16"/>
          <w:sz w:val="28"/>
          <w:szCs w:val="28"/>
          <w:lang w:val="uk-UA" w:eastAsia="uk-UA"/>
        </w:rPr>
      </w:pPr>
      <w:r w:rsidRPr="000F2CF3">
        <w:rPr>
          <w:rStyle w:val="FontStyle16"/>
          <w:sz w:val="28"/>
          <w:szCs w:val="28"/>
          <w:lang w:val="uk-UA" w:eastAsia="uk-UA"/>
        </w:rPr>
        <w:t xml:space="preserve">Колись ці землі належали поміщикам Ягідному та </w:t>
      </w:r>
      <w:r w:rsidRPr="000F2CF3">
        <w:rPr>
          <w:rStyle w:val="FontStyle16"/>
          <w:sz w:val="28"/>
          <w:szCs w:val="28"/>
          <w:lang w:eastAsia="uk-UA"/>
        </w:rPr>
        <w:t>Хренникову</w:t>
      </w:r>
      <w:r w:rsidRPr="000F2CF3">
        <w:rPr>
          <w:rStyle w:val="FontStyle16"/>
          <w:sz w:val="28"/>
          <w:szCs w:val="28"/>
          <w:lang w:val="uk-UA" w:eastAsia="uk-UA"/>
        </w:rPr>
        <w:t>.</w:t>
      </w:r>
      <w:r w:rsidRPr="000F2CF3">
        <w:rPr>
          <w:rStyle w:val="FontStyle16"/>
          <w:sz w:val="28"/>
          <w:szCs w:val="28"/>
          <w:lang w:eastAsia="uk-UA"/>
        </w:rPr>
        <w:t xml:space="preserve"> </w:t>
      </w:r>
      <w:r w:rsidRPr="000F2CF3">
        <w:rPr>
          <w:rStyle w:val="FontStyle16"/>
          <w:sz w:val="28"/>
          <w:szCs w:val="28"/>
          <w:lang w:val="uk-UA" w:eastAsia="uk-UA"/>
        </w:rPr>
        <w:t xml:space="preserve">З </w:t>
      </w:r>
      <w:r w:rsidRPr="000F2CF3">
        <w:rPr>
          <w:rStyle w:val="FontStyle16"/>
          <w:sz w:val="28"/>
          <w:szCs w:val="28"/>
          <w:lang w:eastAsia="uk-UA"/>
        </w:rPr>
        <w:t xml:space="preserve">1921 </w:t>
      </w:r>
      <w:r w:rsidRPr="000F2CF3">
        <w:rPr>
          <w:rStyle w:val="FontStyle16"/>
          <w:sz w:val="28"/>
          <w:szCs w:val="28"/>
          <w:lang w:val="uk-UA" w:eastAsia="uk-UA"/>
        </w:rPr>
        <w:t>року по</w:t>
      </w:r>
      <w:r w:rsidRPr="000F2CF3">
        <w:rPr>
          <w:rStyle w:val="FontStyle16"/>
          <w:sz w:val="28"/>
          <w:szCs w:val="28"/>
          <w:lang w:val="uk-UA" w:eastAsia="uk-UA"/>
        </w:rPr>
        <w:softHyphen/>
        <w:t xml:space="preserve">чали придивлятись до цих земель мешканці Підгороднього. З весни </w:t>
      </w:r>
      <w:r w:rsidRPr="000F2CF3">
        <w:rPr>
          <w:rStyle w:val="FontStyle16"/>
          <w:sz w:val="28"/>
          <w:szCs w:val="28"/>
          <w:lang w:eastAsia="uk-UA"/>
        </w:rPr>
        <w:t xml:space="preserve">1922-1923 </w:t>
      </w:r>
      <w:r w:rsidRPr="000F2CF3">
        <w:rPr>
          <w:rStyle w:val="FontStyle16"/>
          <w:sz w:val="28"/>
          <w:szCs w:val="28"/>
          <w:lang w:val="uk-UA" w:eastAsia="uk-UA"/>
        </w:rPr>
        <w:t>років з'явились тут перші поселенці: Олійник Григорій Самойлович з дружиною та п'ять</w:t>
      </w:r>
      <w:r w:rsidRPr="000F2CF3">
        <w:rPr>
          <w:rStyle w:val="FontStyle16"/>
          <w:sz w:val="28"/>
          <w:szCs w:val="28"/>
          <w:lang w:val="uk-UA" w:eastAsia="uk-UA"/>
        </w:rPr>
        <w:softHyphen/>
        <w:t>ма дітьми, Волошко Олексій Федорович, Водоп'ян Кирило.</w:t>
      </w:r>
    </w:p>
    <w:p w14:paraId="580A2F89" w14:textId="77777777" w:rsidR="000F2CF3" w:rsidRPr="000F2CF3" w:rsidRDefault="000F2CF3" w:rsidP="000F2CF3">
      <w:pPr>
        <w:pStyle w:val="Style7"/>
        <w:widowControl/>
        <w:spacing w:line="240" w:lineRule="auto"/>
        <w:ind w:firstLine="427"/>
        <w:rPr>
          <w:rStyle w:val="FontStyle16"/>
          <w:sz w:val="28"/>
          <w:szCs w:val="28"/>
          <w:lang w:val="uk-UA" w:eastAsia="uk-UA"/>
        </w:rPr>
      </w:pPr>
      <w:r w:rsidRPr="000F2CF3">
        <w:rPr>
          <w:rStyle w:val="FontStyle16"/>
          <w:sz w:val="28"/>
          <w:szCs w:val="28"/>
          <w:lang w:val="uk-UA" w:eastAsia="uk-UA"/>
        </w:rPr>
        <w:t>Так серед степу широкого з'явилися курені та землянки, і почав своє існування хутір Ягідне.</w:t>
      </w:r>
    </w:p>
    <w:p w14:paraId="02569A49" w14:textId="6B21C7A4" w:rsidR="000F2CF3" w:rsidRPr="000F2CF3" w:rsidRDefault="000F2CF3" w:rsidP="005C47DC">
      <w:pPr>
        <w:pStyle w:val="Style7"/>
        <w:widowControl/>
        <w:spacing w:line="240" w:lineRule="auto"/>
        <w:ind w:firstLine="365"/>
        <w:rPr>
          <w:rStyle w:val="FontStyle16"/>
          <w:sz w:val="28"/>
          <w:szCs w:val="28"/>
          <w:lang w:eastAsia="uk-UA"/>
        </w:rPr>
      </w:pPr>
      <w:r w:rsidRPr="000F2CF3">
        <w:rPr>
          <w:rStyle w:val="FontStyle16"/>
          <w:sz w:val="28"/>
          <w:szCs w:val="28"/>
          <w:lang w:val="uk-UA" w:eastAsia="uk-UA"/>
        </w:rPr>
        <w:t xml:space="preserve">З </w:t>
      </w:r>
      <w:r w:rsidRPr="000F2CF3">
        <w:rPr>
          <w:rStyle w:val="FontStyle16"/>
          <w:sz w:val="28"/>
          <w:szCs w:val="28"/>
          <w:lang w:eastAsia="uk-UA"/>
        </w:rPr>
        <w:t xml:space="preserve">1924 </w:t>
      </w:r>
      <w:r w:rsidRPr="000F2CF3">
        <w:rPr>
          <w:rStyle w:val="FontStyle16"/>
          <w:sz w:val="28"/>
          <w:szCs w:val="28"/>
          <w:lang w:val="uk-UA" w:eastAsia="uk-UA"/>
        </w:rPr>
        <w:t xml:space="preserve">року хутір швидко розвивався. В </w:t>
      </w:r>
      <w:r w:rsidRPr="000F2CF3">
        <w:rPr>
          <w:rStyle w:val="FontStyle16"/>
          <w:sz w:val="28"/>
          <w:szCs w:val="28"/>
          <w:lang w:eastAsia="uk-UA"/>
        </w:rPr>
        <w:t xml:space="preserve">1928 </w:t>
      </w:r>
      <w:r w:rsidRPr="000F2CF3">
        <w:rPr>
          <w:rStyle w:val="FontStyle16"/>
          <w:sz w:val="28"/>
          <w:szCs w:val="28"/>
          <w:lang w:val="uk-UA" w:eastAsia="uk-UA"/>
        </w:rPr>
        <w:t xml:space="preserve">році селяни вирішили об'єднатись у колективне господарство, організували колгосп, першим головою якого був Григорій Самойлович Олійник. В </w:t>
      </w:r>
      <w:r w:rsidRPr="000F2CF3">
        <w:rPr>
          <w:rStyle w:val="FontStyle16"/>
          <w:sz w:val="28"/>
          <w:szCs w:val="28"/>
          <w:lang w:eastAsia="uk-UA"/>
        </w:rPr>
        <w:t xml:space="preserve">1929 </w:t>
      </w:r>
      <w:r w:rsidRPr="000F2CF3">
        <w:rPr>
          <w:rStyle w:val="FontStyle16"/>
          <w:sz w:val="28"/>
          <w:szCs w:val="28"/>
          <w:lang w:val="uk-UA" w:eastAsia="uk-UA"/>
        </w:rPr>
        <w:t>році хутір Ягідне переймену</w:t>
      </w:r>
      <w:r w:rsidRPr="000F2CF3">
        <w:rPr>
          <w:rStyle w:val="FontStyle16"/>
          <w:sz w:val="28"/>
          <w:szCs w:val="28"/>
          <w:lang w:val="uk-UA" w:eastAsia="uk-UA"/>
        </w:rPr>
        <w:softHyphen/>
        <w:t xml:space="preserve">вали у село Маївка. Місцевий колгосп проіснував до </w:t>
      </w:r>
      <w:r w:rsidRPr="000F2CF3">
        <w:rPr>
          <w:rStyle w:val="FontStyle16"/>
          <w:sz w:val="28"/>
          <w:szCs w:val="28"/>
          <w:lang w:eastAsia="uk-UA"/>
        </w:rPr>
        <w:t xml:space="preserve">1931 </w:t>
      </w:r>
      <w:r w:rsidRPr="000F2CF3">
        <w:rPr>
          <w:rStyle w:val="FontStyle16"/>
          <w:sz w:val="28"/>
          <w:szCs w:val="28"/>
          <w:lang w:val="uk-UA" w:eastAsia="uk-UA"/>
        </w:rPr>
        <w:t xml:space="preserve">року. </w:t>
      </w:r>
    </w:p>
    <w:p w14:paraId="4F698DE7" w14:textId="77777777" w:rsidR="000F2CF3" w:rsidRPr="000F2CF3" w:rsidRDefault="000F2CF3" w:rsidP="000F2CF3">
      <w:pPr>
        <w:pStyle w:val="Style8"/>
        <w:widowControl/>
        <w:spacing w:line="240" w:lineRule="auto"/>
        <w:ind w:firstLine="427"/>
        <w:jc w:val="both"/>
        <w:rPr>
          <w:rStyle w:val="FontStyle16"/>
          <w:sz w:val="28"/>
          <w:szCs w:val="28"/>
          <w:lang w:val="uk-UA" w:eastAsia="uk-UA"/>
        </w:rPr>
      </w:pPr>
      <w:r w:rsidRPr="000F2CF3">
        <w:rPr>
          <w:rStyle w:val="FontStyle16"/>
          <w:sz w:val="28"/>
          <w:szCs w:val="28"/>
          <w:lang w:val="uk-UA" w:eastAsia="uk-UA"/>
        </w:rPr>
        <w:t>Маївка приваблювала до себе мешканців навколишніх сіл. Сюди прийшов працю</w:t>
      </w:r>
      <w:r w:rsidRPr="000F2CF3">
        <w:rPr>
          <w:rStyle w:val="FontStyle16"/>
          <w:sz w:val="28"/>
          <w:szCs w:val="28"/>
          <w:lang w:val="uk-UA" w:eastAsia="uk-UA"/>
        </w:rPr>
        <w:softHyphen/>
        <w:t xml:space="preserve">вати агроном Володимир Васильович Кирис, сестри Фекла і Векла Кузнєцови, </w:t>
      </w:r>
      <w:r w:rsidRPr="000F2CF3">
        <w:rPr>
          <w:rStyle w:val="FontStyle16"/>
          <w:sz w:val="28"/>
          <w:szCs w:val="28"/>
          <w:lang w:eastAsia="uk-UA"/>
        </w:rPr>
        <w:t xml:space="preserve">Одарка </w:t>
      </w:r>
      <w:r w:rsidRPr="000F2CF3">
        <w:rPr>
          <w:rStyle w:val="FontStyle16"/>
          <w:sz w:val="28"/>
          <w:szCs w:val="28"/>
          <w:lang w:val="uk-UA" w:eastAsia="uk-UA"/>
        </w:rPr>
        <w:t>Омельницька, які працювали свинарками. Тринадцятирічною дівчиною поступила в господарство Ірина Плиска.</w:t>
      </w:r>
    </w:p>
    <w:p w14:paraId="1F75B748" w14:textId="77777777" w:rsidR="000F2CF3" w:rsidRPr="000F2CF3" w:rsidRDefault="000F2CF3" w:rsidP="000F2CF3">
      <w:pPr>
        <w:pStyle w:val="Style8"/>
        <w:widowControl/>
        <w:spacing w:line="240" w:lineRule="auto"/>
        <w:ind w:firstLine="422"/>
        <w:jc w:val="both"/>
        <w:rPr>
          <w:rStyle w:val="FontStyle16"/>
          <w:sz w:val="28"/>
          <w:szCs w:val="28"/>
          <w:lang w:val="uk-UA" w:eastAsia="uk-UA"/>
        </w:rPr>
      </w:pPr>
      <w:r w:rsidRPr="000F2CF3">
        <w:rPr>
          <w:rStyle w:val="FontStyle16"/>
          <w:sz w:val="28"/>
          <w:szCs w:val="28"/>
          <w:lang w:val="uk-UA" w:eastAsia="uk-UA"/>
        </w:rPr>
        <w:t xml:space="preserve">На той час сформувалась тракторна бригада, яку очолював </w:t>
      </w:r>
      <w:r w:rsidRPr="000F2CF3">
        <w:rPr>
          <w:rStyle w:val="FontStyle17"/>
          <w:sz w:val="28"/>
          <w:szCs w:val="28"/>
          <w:lang w:val="uk-UA" w:eastAsia="uk-UA"/>
        </w:rPr>
        <w:t xml:space="preserve">Ілля </w:t>
      </w:r>
      <w:r w:rsidRPr="000F2CF3">
        <w:rPr>
          <w:rStyle w:val="FontStyle16"/>
          <w:sz w:val="28"/>
          <w:szCs w:val="28"/>
          <w:lang w:val="uk-UA" w:eastAsia="uk-UA"/>
        </w:rPr>
        <w:t>Степанович Бу</w:t>
      </w:r>
      <w:r w:rsidRPr="000F2CF3">
        <w:rPr>
          <w:rStyle w:val="FontStyle16"/>
          <w:sz w:val="28"/>
          <w:szCs w:val="28"/>
          <w:lang w:val="uk-UA" w:eastAsia="uk-UA"/>
        </w:rPr>
        <w:softHyphen/>
      </w:r>
      <w:r w:rsidRPr="000F2CF3">
        <w:rPr>
          <w:rStyle w:val="FontStyle17"/>
          <w:sz w:val="28"/>
          <w:szCs w:val="28"/>
          <w:lang w:val="uk-UA" w:eastAsia="uk-UA"/>
        </w:rPr>
        <w:t>лаш</w:t>
      </w:r>
      <w:r w:rsidRPr="000F2CF3">
        <w:rPr>
          <w:rStyle w:val="FontStyle16"/>
          <w:sz w:val="28"/>
          <w:szCs w:val="28"/>
          <w:lang w:val="uk-UA" w:eastAsia="uk-UA"/>
        </w:rPr>
        <w:t>ен</w:t>
      </w:r>
      <w:r w:rsidRPr="000F2CF3">
        <w:rPr>
          <w:rStyle w:val="FontStyle16"/>
          <w:sz w:val="28"/>
          <w:szCs w:val="28"/>
          <w:lang w:eastAsia="uk-UA"/>
        </w:rPr>
        <w:t xml:space="preserve">ко. </w:t>
      </w:r>
      <w:r w:rsidRPr="000F2CF3">
        <w:rPr>
          <w:rStyle w:val="FontStyle16"/>
          <w:sz w:val="28"/>
          <w:szCs w:val="28"/>
          <w:lang w:val="uk-UA" w:eastAsia="uk-UA"/>
        </w:rPr>
        <w:t>Рільничими бригадами керували Мартин Романович Майстренко та Іван Гаркуша.</w:t>
      </w:r>
    </w:p>
    <w:p w14:paraId="0204FFE7" w14:textId="2B2EB054" w:rsidR="000F2CF3" w:rsidRPr="000F2CF3" w:rsidRDefault="000F2CF3" w:rsidP="000F2CF3">
      <w:pPr>
        <w:pStyle w:val="Style8"/>
        <w:widowControl/>
        <w:spacing w:line="240" w:lineRule="auto"/>
        <w:ind w:firstLine="418"/>
        <w:jc w:val="both"/>
        <w:rPr>
          <w:rStyle w:val="FontStyle16"/>
          <w:sz w:val="28"/>
          <w:szCs w:val="28"/>
          <w:lang w:val="uk-UA" w:eastAsia="uk-UA"/>
        </w:rPr>
      </w:pPr>
      <w:r w:rsidRPr="000F2CF3">
        <w:rPr>
          <w:rStyle w:val="FontStyle16"/>
          <w:sz w:val="28"/>
          <w:szCs w:val="28"/>
          <w:lang w:val="uk-UA" w:eastAsia="uk-UA"/>
        </w:rPr>
        <w:t xml:space="preserve">Директорами в ті роки працювали: </w:t>
      </w:r>
      <w:r w:rsidRPr="000F2CF3">
        <w:rPr>
          <w:rStyle w:val="FontStyle16"/>
          <w:sz w:val="28"/>
          <w:szCs w:val="28"/>
          <w:lang w:eastAsia="uk-UA"/>
        </w:rPr>
        <w:t xml:space="preserve">Михайлов, </w:t>
      </w:r>
      <w:r w:rsidRPr="000F2CF3">
        <w:rPr>
          <w:rStyle w:val="FontStyle16"/>
          <w:sz w:val="28"/>
          <w:szCs w:val="28"/>
          <w:lang w:val="uk-UA" w:eastAsia="uk-UA"/>
        </w:rPr>
        <w:t xml:space="preserve">після нього </w:t>
      </w:r>
      <w:r w:rsidRPr="000F2CF3">
        <w:rPr>
          <w:rStyle w:val="FontStyle16"/>
          <w:sz w:val="28"/>
          <w:szCs w:val="28"/>
          <w:lang w:eastAsia="uk-UA"/>
        </w:rPr>
        <w:t xml:space="preserve">Кучеренко. </w:t>
      </w:r>
      <w:r w:rsidRPr="000F2CF3">
        <w:rPr>
          <w:rStyle w:val="FontStyle16"/>
          <w:sz w:val="28"/>
          <w:szCs w:val="28"/>
          <w:lang w:val="uk-UA" w:eastAsia="uk-UA"/>
        </w:rPr>
        <w:t xml:space="preserve">В </w:t>
      </w:r>
      <w:r w:rsidR="005C47DC">
        <w:rPr>
          <w:rStyle w:val="FontStyle16"/>
          <w:sz w:val="28"/>
          <w:szCs w:val="28"/>
          <w:lang w:eastAsia="uk-UA"/>
        </w:rPr>
        <w:t>1936</w:t>
      </w:r>
      <w:r w:rsidRPr="000F2CF3">
        <w:rPr>
          <w:rStyle w:val="FontStyle16"/>
          <w:sz w:val="28"/>
          <w:szCs w:val="28"/>
          <w:lang w:val="uk-UA" w:eastAsia="uk-UA"/>
        </w:rPr>
        <w:t xml:space="preserve">р. директорував Микола Ісакович Гуро. З </w:t>
      </w:r>
      <w:r w:rsidRPr="000F2CF3">
        <w:rPr>
          <w:rStyle w:val="FontStyle16"/>
          <w:sz w:val="28"/>
          <w:szCs w:val="28"/>
          <w:lang w:eastAsia="uk-UA"/>
        </w:rPr>
        <w:t xml:space="preserve">1938 </w:t>
      </w:r>
      <w:r w:rsidRPr="000F2CF3">
        <w:rPr>
          <w:rStyle w:val="FontStyle16"/>
          <w:sz w:val="28"/>
          <w:szCs w:val="28"/>
          <w:lang w:val="uk-UA" w:eastAsia="uk-UA"/>
        </w:rPr>
        <w:t xml:space="preserve">до </w:t>
      </w:r>
      <w:r w:rsidRPr="000F2CF3">
        <w:rPr>
          <w:rStyle w:val="FontStyle16"/>
          <w:sz w:val="28"/>
          <w:szCs w:val="28"/>
          <w:lang w:eastAsia="uk-UA"/>
        </w:rPr>
        <w:t xml:space="preserve">1941 </w:t>
      </w:r>
      <w:r w:rsidRPr="000F2CF3">
        <w:rPr>
          <w:rStyle w:val="FontStyle16"/>
          <w:sz w:val="28"/>
          <w:szCs w:val="28"/>
          <w:lang w:val="uk-UA" w:eastAsia="uk-UA"/>
        </w:rPr>
        <w:t xml:space="preserve">років </w:t>
      </w:r>
      <w:r w:rsidRPr="000F2CF3">
        <w:rPr>
          <w:rStyle w:val="FontStyle16"/>
          <w:sz w:val="28"/>
          <w:szCs w:val="28"/>
          <w:lang w:eastAsia="uk-UA"/>
        </w:rPr>
        <w:t xml:space="preserve">- </w:t>
      </w:r>
      <w:r w:rsidRPr="000F2CF3">
        <w:rPr>
          <w:rStyle w:val="FontStyle16"/>
          <w:sz w:val="28"/>
          <w:szCs w:val="28"/>
          <w:lang w:val="uk-UA" w:eastAsia="uk-UA"/>
        </w:rPr>
        <w:t>Петро Федорович Цибатов.</w:t>
      </w:r>
    </w:p>
    <w:p w14:paraId="14DA03FB" w14:textId="77777777" w:rsidR="000F2CF3" w:rsidRPr="000F2CF3" w:rsidRDefault="000F2CF3" w:rsidP="000F2CF3">
      <w:pPr>
        <w:pStyle w:val="Style8"/>
        <w:widowControl/>
        <w:spacing w:line="240" w:lineRule="auto"/>
        <w:ind w:firstLine="408"/>
        <w:jc w:val="both"/>
        <w:rPr>
          <w:rStyle w:val="FontStyle16"/>
          <w:sz w:val="28"/>
          <w:szCs w:val="28"/>
          <w:lang w:val="uk-UA" w:eastAsia="uk-UA"/>
        </w:rPr>
      </w:pPr>
      <w:r w:rsidRPr="000F2CF3">
        <w:rPr>
          <w:rStyle w:val="FontStyle16"/>
          <w:sz w:val="28"/>
          <w:szCs w:val="28"/>
          <w:lang w:val="uk-UA" w:eastAsia="uk-UA"/>
        </w:rPr>
        <w:t>Активну участь у колективізації і будівництві нового життя брала молодь. Най</w:t>
      </w:r>
      <w:r w:rsidRPr="000F2CF3">
        <w:rPr>
          <w:rStyle w:val="FontStyle16"/>
          <w:sz w:val="28"/>
          <w:szCs w:val="28"/>
          <w:lang w:val="uk-UA" w:eastAsia="uk-UA"/>
        </w:rPr>
        <w:softHyphen/>
        <w:t xml:space="preserve">головнішими були Гриша Хмельницький, Олекса Гусак, Іван </w:t>
      </w:r>
      <w:r w:rsidRPr="000F2CF3">
        <w:rPr>
          <w:rStyle w:val="FontStyle16"/>
          <w:sz w:val="28"/>
          <w:szCs w:val="28"/>
          <w:lang w:eastAsia="uk-UA"/>
        </w:rPr>
        <w:t xml:space="preserve">Пригара, </w:t>
      </w:r>
      <w:r w:rsidRPr="000F2CF3">
        <w:rPr>
          <w:rStyle w:val="FontStyle16"/>
          <w:sz w:val="28"/>
          <w:szCs w:val="28"/>
          <w:lang w:val="uk-UA" w:eastAsia="uk-UA"/>
        </w:rPr>
        <w:t>Михайло За</w:t>
      </w:r>
      <w:r w:rsidRPr="000F2CF3">
        <w:rPr>
          <w:rStyle w:val="FontStyle16"/>
          <w:sz w:val="28"/>
          <w:szCs w:val="28"/>
          <w:lang w:val="uk-UA" w:eastAsia="uk-UA"/>
        </w:rPr>
        <w:softHyphen/>
        <w:t xml:space="preserve">біяка, Семен Загрій, Іван Майстренко, </w:t>
      </w:r>
      <w:r w:rsidRPr="000F2CF3">
        <w:rPr>
          <w:rStyle w:val="FontStyle16"/>
          <w:sz w:val="28"/>
          <w:szCs w:val="28"/>
          <w:lang w:eastAsia="uk-UA"/>
        </w:rPr>
        <w:t xml:space="preserve">Тихон </w:t>
      </w:r>
      <w:r w:rsidRPr="000F2CF3">
        <w:rPr>
          <w:rStyle w:val="FontStyle16"/>
          <w:sz w:val="28"/>
          <w:szCs w:val="28"/>
          <w:lang w:val="uk-UA" w:eastAsia="uk-UA"/>
        </w:rPr>
        <w:t>Крисенко, Іван Чорний.</w:t>
      </w:r>
    </w:p>
    <w:p w14:paraId="0AD77D78" w14:textId="77777777" w:rsidR="000F2CF3" w:rsidRPr="000F2CF3" w:rsidRDefault="000F2CF3" w:rsidP="000F2CF3">
      <w:pPr>
        <w:pStyle w:val="Style7"/>
        <w:widowControl/>
        <w:spacing w:line="240" w:lineRule="auto"/>
        <w:ind w:firstLine="422"/>
        <w:rPr>
          <w:rStyle w:val="FontStyle16"/>
          <w:sz w:val="28"/>
          <w:szCs w:val="28"/>
          <w:lang w:val="uk-UA" w:eastAsia="uk-UA"/>
        </w:rPr>
      </w:pPr>
      <w:r w:rsidRPr="000F2CF3">
        <w:rPr>
          <w:rStyle w:val="FontStyle16"/>
          <w:sz w:val="28"/>
          <w:szCs w:val="28"/>
          <w:lang w:val="uk-UA" w:eastAsia="uk-UA"/>
        </w:rPr>
        <w:t>Значних успіхів досягло село на початку 30-х років. Полонив наших дівчат зак</w:t>
      </w:r>
      <w:r w:rsidRPr="000F2CF3">
        <w:rPr>
          <w:rStyle w:val="FontStyle16"/>
          <w:sz w:val="28"/>
          <w:szCs w:val="28"/>
          <w:lang w:val="uk-UA" w:eastAsia="uk-UA"/>
        </w:rPr>
        <w:softHyphen/>
        <w:t>лик Паші Ангеліної. Так першою трактористкою у Маївці стала Марфа Дрешпак.</w:t>
      </w:r>
    </w:p>
    <w:p w14:paraId="07F52170" w14:textId="77777777" w:rsidR="000F2CF3" w:rsidRPr="000F2CF3" w:rsidRDefault="000F2CF3" w:rsidP="000F2CF3">
      <w:pPr>
        <w:pStyle w:val="Style2"/>
        <w:widowControl/>
        <w:spacing w:line="240" w:lineRule="auto"/>
        <w:ind w:left="653"/>
        <w:jc w:val="both"/>
        <w:rPr>
          <w:rStyle w:val="FontStyle17"/>
          <w:sz w:val="28"/>
          <w:szCs w:val="28"/>
        </w:rPr>
      </w:pPr>
      <w:r w:rsidRPr="000F2CF3">
        <w:rPr>
          <w:rStyle w:val="FontStyle17"/>
          <w:sz w:val="28"/>
          <w:szCs w:val="28"/>
        </w:rPr>
        <w:t xml:space="preserve">А як же </w:t>
      </w:r>
      <w:r w:rsidRPr="000F2CF3">
        <w:rPr>
          <w:rStyle w:val="FontStyle17"/>
          <w:sz w:val="28"/>
          <w:szCs w:val="28"/>
          <w:lang w:val="uk-UA"/>
        </w:rPr>
        <w:t xml:space="preserve">розвивалось </w:t>
      </w:r>
      <w:r w:rsidRPr="000F2CF3">
        <w:rPr>
          <w:rStyle w:val="FontStyle17"/>
          <w:sz w:val="28"/>
          <w:szCs w:val="28"/>
        </w:rPr>
        <w:t xml:space="preserve">наше </w:t>
      </w:r>
      <w:r w:rsidRPr="000F2CF3">
        <w:rPr>
          <w:rStyle w:val="FontStyle17"/>
          <w:sz w:val="28"/>
          <w:szCs w:val="28"/>
          <w:lang w:val="uk-UA"/>
        </w:rPr>
        <w:t>господарство?</w:t>
      </w:r>
    </w:p>
    <w:p w14:paraId="62108C0B" w14:textId="77777777" w:rsidR="000F2CF3" w:rsidRPr="000F2CF3" w:rsidRDefault="000F2CF3" w:rsidP="000F2CF3">
      <w:pPr>
        <w:pStyle w:val="Style2"/>
        <w:widowControl/>
        <w:spacing w:line="240" w:lineRule="auto"/>
        <w:ind w:firstLine="658"/>
        <w:jc w:val="both"/>
        <w:rPr>
          <w:rStyle w:val="FontStyle17"/>
          <w:sz w:val="28"/>
          <w:szCs w:val="28"/>
          <w:lang w:val="uk-UA" w:eastAsia="uk-UA"/>
        </w:rPr>
      </w:pPr>
      <w:r w:rsidRPr="000F2CF3">
        <w:rPr>
          <w:rStyle w:val="FontStyle17"/>
          <w:sz w:val="28"/>
          <w:szCs w:val="28"/>
        </w:rPr>
        <w:t xml:space="preserve">В 1930 </w:t>
      </w:r>
      <w:r w:rsidRPr="000F2CF3">
        <w:rPr>
          <w:rStyle w:val="FontStyle17"/>
          <w:sz w:val="28"/>
          <w:szCs w:val="28"/>
          <w:lang w:val="uk-UA"/>
        </w:rPr>
        <w:t xml:space="preserve">році мешканці Чумаків, Долини і Калинівки вирішили організувати колгосп, який назвали «І Травня». Він почав своє існування з тринадцяти селянських </w:t>
      </w:r>
      <w:r w:rsidRPr="000F2CF3">
        <w:rPr>
          <w:rStyle w:val="FontStyle17"/>
          <w:sz w:val="28"/>
          <w:szCs w:val="28"/>
          <w:lang w:val="uk-UA" w:eastAsia="uk-UA"/>
        </w:rPr>
        <w:t xml:space="preserve">дворів. Першим головою правління колгоспу був Калистий Іван Олексійович. Важко було першому голові. Ще не забулося тяжке лихоліття </w:t>
      </w:r>
      <w:r w:rsidRPr="000F2CF3">
        <w:rPr>
          <w:rStyle w:val="FontStyle17"/>
          <w:sz w:val="28"/>
          <w:szCs w:val="28"/>
          <w:lang w:eastAsia="uk-UA"/>
        </w:rPr>
        <w:t xml:space="preserve">1921 </w:t>
      </w:r>
      <w:r w:rsidRPr="000F2CF3">
        <w:rPr>
          <w:rStyle w:val="FontStyle17"/>
          <w:sz w:val="28"/>
          <w:szCs w:val="28"/>
          <w:lang w:val="uk-UA" w:eastAsia="uk-UA"/>
        </w:rPr>
        <w:t xml:space="preserve">року, як в </w:t>
      </w:r>
      <w:r w:rsidRPr="000F2CF3">
        <w:rPr>
          <w:rStyle w:val="FontStyle17"/>
          <w:sz w:val="28"/>
          <w:szCs w:val="28"/>
          <w:lang w:eastAsia="uk-UA"/>
        </w:rPr>
        <w:t xml:space="preserve">1932-1933 </w:t>
      </w:r>
      <w:r w:rsidRPr="000F2CF3">
        <w:rPr>
          <w:rStyle w:val="FontStyle17"/>
          <w:sz w:val="28"/>
          <w:szCs w:val="28"/>
          <w:lang w:val="uk-UA" w:eastAsia="uk-UA"/>
        </w:rPr>
        <w:t>ро</w:t>
      </w:r>
      <w:r w:rsidRPr="000F2CF3">
        <w:rPr>
          <w:rStyle w:val="FontStyle17"/>
          <w:sz w:val="28"/>
          <w:szCs w:val="28"/>
          <w:lang w:val="uk-UA" w:eastAsia="uk-UA"/>
        </w:rPr>
        <w:softHyphen/>
        <w:t xml:space="preserve">ках знову </w:t>
      </w:r>
      <w:r w:rsidRPr="000F2CF3">
        <w:rPr>
          <w:rStyle w:val="FontStyle17"/>
          <w:sz w:val="28"/>
          <w:szCs w:val="28"/>
          <w:lang w:val="uk-UA" w:eastAsia="uk-UA"/>
        </w:rPr>
        <w:lastRenderedPageBreak/>
        <w:t>настигло велике горе: недорід, голод. Люди шукали порятунок, їхали в різні краї, аби вижити. Та пережили і цю страшну біду.</w:t>
      </w:r>
    </w:p>
    <w:p w14:paraId="2FD97157" w14:textId="77777777" w:rsidR="000F2CF3" w:rsidRPr="000F2CF3" w:rsidRDefault="000F2CF3" w:rsidP="000F2CF3">
      <w:pPr>
        <w:pStyle w:val="Style2"/>
        <w:widowControl/>
        <w:spacing w:line="240" w:lineRule="auto"/>
        <w:ind w:firstLine="605"/>
        <w:jc w:val="both"/>
        <w:rPr>
          <w:rStyle w:val="FontStyle17"/>
          <w:sz w:val="28"/>
          <w:szCs w:val="28"/>
          <w:lang w:val="uk-UA" w:eastAsia="uk-UA"/>
        </w:rPr>
      </w:pPr>
      <w:r w:rsidRPr="000F2CF3">
        <w:rPr>
          <w:rStyle w:val="FontStyle17"/>
          <w:sz w:val="28"/>
          <w:szCs w:val="28"/>
          <w:lang w:val="uk-UA" w:eastAsia="uk-UA"/>
        </w:rPr>
        <w:t xml:space="preserve">На перших тракторах і першими трактористами на селі працювали </w:t>
      </w:r>
      <w:r w:rsidRPr="000F2CF3">
        <w:rPr>
          <w:rStyle w:val="FontStyle17"/>
          <w:sz w:val="28"/>
          <w:szCs w:val="28"/>
          <w:lang w:eastAsia="uk-UA"/>
        </w:rPr>
        <w:t xml:space="preserve">Однорог </w:t>
      </w:r>
      <w:r w:rsidRPr="000F2CF3">
        <w:rPr>
          <w:rStyle w:val="FontStyle17"/>
          <w:sz w:val="28"/>
          <w:szCs w:val="28"/>
          <w:lang w:val="uk-UA" w:eastAsia="uk-UA"/>
        </w:rPr>
        <w:t>Се</w:t>
      </w:r>
      <w:r w:rsidRPr="000F2CF3">
        <w:rPr>
          <w:rStyle w:val="FontStyle17"/>
          <w:sz w:val="28"/>
          <w:szCs w:val="28"/>
          <w:lang w:val="uk-UA" w:eastAsia="uk-UA"/>
        </w:rPr>
        <w:softHyphen/>
        <w:t>мен Іванович, Жирко Федот, Готвянський Андрій Федорович.</w:t>
      </w:r>
    </w:p>
    <w:p w14:paraId="43DDED4C" w14:textId="77777777" w:rsidR="000F2CF3" w:rsidRPr="000F2CF3" w:rsidRDefault="000F2CF3" w:rsidP="000F2CF3">
      <w:pPr>
        <w:pStyle w:val="Style3"/>
        <w:widowControl/>
        <w:spacing w:line="240" w:lineRule="auto"/>
        <w:ind w:firstLine="595"/>
        <w:jc w:val="both"/>
        <w:rPr>
          <w:rStyle w:val="FontStyle17"/>
          <w:sz w:val="28"/>
          <w:szCs w:val="28"/>
          <w:lang w:val="uk-UA" w:eastAsia="uk-UA"/>
        </w:rPr>
      </w:pPr>
      <w:r w:rsidRPr="000F2CF3">
        <w:rPr>
          <w:rStyle w:val="FontStyle17"/>
          <w:sz w:val="28"/>
          <w:szCs w:val="28"/>
          <w:lang w:val="uk-UA" w:eastAsia="uk-UA"/>
        </w:rPr>
        <w:t>В цю пору в селі збудували показовий клуб, а десь в кінці 30-х років село уже було радіофіковано. Колгосп жив звичайним буденним життям. І все-таки, не все бу</w:t>
      </w:r>
      <w:r w:rsidRPr="000F2CF3">
        <w:rPr>
          <w:rStyle w:val="FontStyle17"/>
          <w:sz w:val="28"/>
          <w:szCs w:val="28"/>
          <w:lang w:val="uk-UA" w:eastAsia="uk-UA"/>
        </w:rPr>
        <w:softHyphen/>
        <w:t>ло, як хотілося б. В колгоспному будівництві виникали свої труднощі і перешкоди, не вистачало керівних кадрів, досвіду в їх роботі. Тому голови правління колгоспу часто змінювались.</w:t>
      </w:r>
    </w:p>
    <w:p w14:paraId="33E55C85" w14:textId="77777777" w:rsidR="000F2CF3" w:rsidRPr="000F2CF3" w:rsidRDefault="000F2CF3" w:rsidP="000F2CF3">
      <w:pPr>
        <w:pStyle w:val="Style2"/>
        <w:widowControl/>
        <w:spacing w:line="240" w:lineRule="auto"/>
        <w:ind w:firstLine="542"/>
        <w:jc w:val="both"/>
        <w:rPr>
          <w:rStyle w:val="FontStyle17"/>
          <w:sz w:val="28"/>
          <w:szCs w:val="28"/>
          <w:lang w:val="uk-UA" w:eastAsia="uk-UA"/>
        </w:rPr>
      </w:pPr>
      <w:r w:rsidRPr="000F2CF3">
        <w:rPr>
          <w:rStyle w:val="FontStyle17"/>
          <w:sz w:val="28"/>
          <w:szCs w:val="28"/>
          <w:lang w:val="uk-UA" w:eastAsia="uk-UA"/>
        </w:rPr>
        <w:t xml:space="preserve">Та нове життя набирало ходу. У колгоспі </w:t>
      </w:r>
      <w:r w:rsidRPr="000F2CF3">
        <w:rPr>
          <w:rStyle w:val="FontStyle17"/>
          <w:sz w:val="28"/>
          <w:szCs w:val="28"/>
          <w:lang w:eastAsia="uk-UA"/>
        </w:rPr>
        <w:t xml:space="preserve">«1 </w:t>
      </w:r>
      <w:r w:rsidRPr="000F2CF3">
        <w:rPr>
          <w:rStyle w:val="FontStyle17"/>
          <w:sz w:val="28"/>
          <w:szCs w:val="28"/>
          <w:lang w:val="uk-UA" w:eastAsia="uk-UA"/>
        </w:rPr>
        <w:t>Травня» добре працювали люди. Дудник Лукерію Федотівну шанували всі. Невтомна, працьовита і швидка ходою жін</w:t>
      </w:r>
      <w:r w:rsidRPr="000F2CF3">
        <w:rPr>
          <w:rStyle w:val="FontStyle17"/>
          <w:sz w:val="28"/>
          <w:szCs w:val="28"/>
          <w:lang w:val="uk-UA" w:eastAsia="uk-UA"/>
        </w:rPr>
        <w:softHyphen/>
        <w:t>ка, яка з ранку допізна в полі на різних роботах. Коли вона тільки встигала: дава</w:t>
      </w:r>
      <w:r w:rsidRPr="000F2CF3">
        <w:rPr>
          <w:rStyle w:val="FontStyle17"/>
          <w:sz w:val="28"/>
          <w:szCs w:val="28"/>
          <w:lang w:val="uk-UA" w:eastAsia="uk-UA"/>
        </w:rPr>
        <w:softHyphen/>
        <w:t>ти раду одинадцяти дітям, одне одного менше, тримати своє підсобне господарство і працювати в колгоспі.</w:t>
      </w:r>
    </w:p>
    <w:p w14:paraId="011B20FA" w14:textId="77777777" w:rsidR="000F2CF3" w:rsidRPr="000F2CF3" w:rsidRDefault="000F2CF3" w:rsidP="000F2CF3">
      <w:pPr>
        <w:pStyle w:val="Style2"/>
        <w:widowControl/>
        <w:spacing w:line="240" w:lineRule="auto"/>
        <w:ind w:firstLine="475"/>
        <w:jc w:val="both"/>
        <w:rPr>
          <w:rStyle w:val="FontStyle17"/>
          <w:sz w:val="28"/>
          <w:szCs w:val="28"/>
          <w:lang w:val="uk-UA" w:eastAsia="uk-UA"/>
        </w:rPr>
      </w:pPr>
      <w:r w:rsidRPr="000F2CF3">
        <w:rPr>
          <w:rStyle w:val="FontStyle17"/>
          <w:sz w:val="28"/>
          <w:szCs w:val="28"/>
          <w:lang w:val="uk-UA" w:eastAsia="uk-UA"/>
        </w:rPr>
        <w:t>Петренко Марфа Остапівна, котра прийняла під свою материнську опіку чотирьох сиріток, де меншому було рік, а старшому лише сім років. Батько їхній на війні, а вона одна з ними день у день працюючи в колгосп за трудодень, який" інколи був «голий». Виходила їх усіх і в люди вивела.</w:t>
      </w:r>
    </w:p>
    <w:p w14:paraId="08CCD550" w14:textId="77777777" w:rsidR="000F2CF3" w:rsidRPr="000F2CF3" w:rsidRDefault="000F2CF3" w:rsidP="000F2CF3">
      <w:pPr>
        <w:pStyle w:val="Style2"/>
        <w:widowControl/>
        <w:spacing w:line="240" w:lineRule="auto"/>
        <w:ind w:left="427"/>
        <w:jc w:val="both"/>
        <w:rPr>
          <w:rStyle w:val="FontStyle17"/>
          <w:sz w:val="28"/>
          <w:szCs w:val="28"/>
          <w:lang w:val="uk-UA" w:eastAsia="uk-UA"/>
        </w:rPr>
      </w:pPr>
      <w:r w:rsidRPr="000F2CF3">
        <w:rPr>
          <w:rStyle w:val="FontStyle17"/>
          <w:sz w:val="28"/>
          <w:szCs w:val="28"/>
          <w:lang w:val="uk-UA" w:eastAsia="uk-UA"/>
        </w:rPr>
        <w:t xml:space="preserve">Добра працівниця була і </w:t>
      </w:r>
      <w:r w:rsidRPr="000F2CF3">
        <w:rPr>
          <w:rStyle w:val="FontStyle17"/>
          <w:sz w:val="28"/>
          <w:szCs w:val="28"/>
          <w:lang w:eastAsia="uk-UA"/>
        </w:rPr>
        <w:t xml:space="preserve">Василиса </w:t>
      </w:r>
      <w:r w:rsidRPr="000F2CF3">
        <w:rPr>
          <w:rStyle w:val="FontStyle17"/>
          <w:sz w:val="28"/>
          <w:szCs w:val="28"/>
          <w:lang w:val="uk-UA" w:eastAsia="uk-UA"/>
        </w:rPr>
        <w:t>Демидівна Єльченко.</w:t>
      </w:r>
    </w:p>
    <w:p w14:paraId="35202446" w14:textId="0EA15776" w:rsidR="000F2CF3" w:rsidRPr="000F2CF3" w:rsidRDefault="000F2CF3" w:rsidP="000F2CF3">
      <w:pPr>
        <w:pStyle w:val="Style5"/>
        <w:widowControl/>
        <w:spacing w:line="240" w:lineRule="auto"/>
        <w:ind w:firstLine="413"/>
        <w:jc w:val="both"/>
        <w:rPr>
          <w:rStyle w:val="FontStyle17"/>
          <w:sz w:val="28"/>
          <w:szCs w:val="28"/>
        </w:rPr>
      </w:pPr>
      <w:r w:rsidRPr="000F2CF3">
        <w:rPr>
          <w:rStyle w:val="FontStyle17"/>
          <w:sz w:val="28"/>
          <w:szCs w:val="28"/>
        </w:rPr>
        <w:t>У 1941-му, коли  розпочалася війна, головував у колгоспі посланець робітничої когорти заводу імені Петровського Бєліков. Він організував і успішно провів евакуа</w:t>
      </w:r>
      <w:r w:rsidRPr="000F2CF3">
        <w:rPr>
          <w:rStyle w:val="FontStyle17"/>
          <w:sz w:val="28"/>
          <w:szCs w:val="28"/>
        </w:rPr>
        <w:softHyphen/>
        <w:t xml:space="preserve">цію колгоспного майна живності і техніки, довіз до місця призначення, передав по акту, а сам добровільно пішов на фронт і після </w:t>
      </w:r>
      <w:r w:rsidR="002D5E3A">
        <w:rPr>
          <w:rStyle w:val="FontStyle17"/>
          <w:sz w:val="28"/>
          <w:szCs w:val="28"/>
        </w:rPr>
        <w:t>війни</w:t>
      </w:r>
      <w:r w:rsidRPr="000F2CF3">
        <w:rPr>
          <w:rStyle w:val="FontStyle17"/>
          <w:sz w:val="28"/>
          <w:szCs w:val="28"/>
        </w:rPr>
        <w:t xml:space="preserve"> повернувся в рідне село.</w:t>
      </w:r>
    </w:p>
    <w:p w14:paraId="2D1C57FA" w14:textId="77777777" w:rsidR="000F2CF3" w:rsidRPr="000F2CF3" w:rsidRDefault="000F2CF3" w:rsidP="000F2CF3">
      <w:pPr>
        <w:pStyle w:val="Style5"/>
        <w:widowControl/>
        <w:spacing w:line="240" w:lineRule="auto"/>
        <w:ind w:firstLine="432"/>
        <w:jc w:val="both"/>
        <w:rPr>
          <w:rStyle w:val="FontStyle17"/>
          <w:sz w:val="28"/>
          <w:szCs w:val="28"/>
        </w:rPr>
      </w:pPr>
      <w:r w:rsidRPr="000F2CF3">
        <w:rPr>
          <w:rStyle w:val="FontStyle17"/>
          <w:sz w:val="28"/>
          <w:szCs w:val="28"/>
        </w:rPr>
        <w:t>Славні були Чумаки та Долина в довоєнні роки вечорницями, де завзято співали українську пісню та жартівливі частівки Іван Чекурко, Іван Паскуда, Микола Горяний. Війна заглушила їх голоси.</w:t>
      </w:r>
    </w:p>
    <w:p w14:paraId="3367D90A" w14:textId="77777777" w:rsidR="000F2CF3" w:rsidRPr="000F2CF3" w:rsidRDefault="000F2CF3" w:rsidP="000F2CF3">
      <w:pPr>
        <w:pStyle w:val="Style5"/>
        <w:widowControl/>
        <w:spacing w:line="240" w:lineRule="auto"/>
        <w:ind w:firstLine="422"/>
        <w:jc w:val="both"/>
        <w:rPr>
          <w:rStyle w:val="FontStyle17"/>
          <w:sz w:val="28"/>
          <w:szCs w:val="28"/>
        </w:rPr>
      </w:pPr>
      <w:r w:rsidRPr="000F2CF3">
        <w:rPr>
          <w:rStyle w:val="FontStyle17"/>
          <w:sz w:val="28"/>
          <w:szCs w:val="28"/>
        </w:rPr>
        <w:t>Змінили своє землеробське покликання на гвинтівку багато хлопців і серед них Павло Іванович Одноріг, Семен Омелянович Кравченко, Яків Гаврилович Кучугурний, Семен Максимович Калистий.</w:t>
      </w:r>
    </w:p>
    <w:p w14:paraId="31FE3434" w14:textId="77777777" w:rsidR="000F2CF3" w:rsidRPr="000F2CF3" w:rsidRDefault="000F2CF3" w:rsidP="000F2CF3">
      <w:pPr>
        <w:pStyle w:val="Style5"/>
        <w:widowControl/>
        <w:spacing w:line="240" w:lineRule="auto"/>
        <w:ind w:firstLine="422"/>
        <w:jc w:val="both"/>
        <w:rPr>
          <w:rStyle w:val="FontStyle17"/>
          <w:sz w:val="28"/>
          <w:szCs w:val="28"/>
        </w:rPr>
      </w:pPr>
      <w:r w:rsidRPr="000F2CF3">
        <w:rPr>
          <w:rStyle w:val="FontStyle17"/>
          <w:sz w:val="28"/>
          <w:szCs w:val="28"/>
        </w:rPr>
        <w:t>В грудні 1932 року із заводу імені Карла Лібкнехта для організації підсобного господарства в районі хутора Чумаки було виділено більше 3 тисяч гектар цілинних земель. Рішенням парткому на посаду директора господарства було призначено Желеліса Михайла Адамовича. Розпочалася робота по створенню господарства практично на голому місці. З навколишніх сіл потяглися в новостворене господарство напівго</w:t>
      </w:r>
      <w:r w:rsidRPr="000F2CF3">
        <w:rPr>
          <w:rStyle w:val="FontStyle17"/>
          <w:sz w:val="28"/>
          <w:szCs w:val="28"/>
        </w:rPr>
        <w:softHyphen/>
        <w:t>лодні селяни. Вручну копали землянки для житла, в них же розмістилися перші пе</w:t>
      </w:r>
      <w:r w:rsidRPr="000F2CF3">
        <w:rPr>
          <w:rStyle w:val="FontStyle17"/>
          <w:sz w:val="28"/>
          <w:szCs w:val="28"/>
        </w:rPr>
        <w:softHyphen/>
        <w:t>карня та їдальня.. Пізніше з міста по бездоріжжю потяглися машини з будівельними матеріалами. З дерев'яних щитів були побудовані їдальня і контора, а також гуртожиток. За допомогою робітників заводу з глини побудовано корівник, в який було поставлено 20 корів. На той час це було велике досягнення.</w:t>
      </w:r>
    </w:p>
    <w:p w14:paraId="00258FBD" w14:textId="77777777" w:rsidR="000F2CF3" w:rsidRPr="000F2CF3" w:rsidRDefault="000F2CF3" w:rsidP="000F2CF3">
      <w:pPr>
        <w:pStyle w:val="Style4"/>
        <w:widowControl/>
        <w:spacing w:line="240" w:lineRule="auto"/>
        <w:ind w:firstLine="470"/>
        <w:rPr>
          <w:rStyle w:val="FontStyle17"/>
          <w:sz w:val="28"/>
          <w:szCs w:val="28"/>
          <w:lang w:val="uk-UA" w:eastAsia="uk-UA"/>
        </w:rPr>
      </w:pPr>
      <w:r w:rsidRPr="000F2CF3">
        <w:rPr>
          <w:rStyle w:val="FontStyle17"/>
          <w:sz w:val="28"/>
          <w:szCs w:val="28"/>
          <w:lang w:val="uk-UA" w:eastAsia="uk-UA"/>
        </w:rPr>
        <w:t xml:space="preserve">До весни </w:t>
      </w:r>
      <w:r w:rsidRPr="000F2CF3">
        <w:rPr>
          <w:rStyle w:val="FontStyle17"/>
          <w:sz w:val="28"/>
          <w:szCs w:val="28"/>
          <w:lang w:eastAsia="uk-UA"/>
        </w:rPr>
        <w:t xml:space="preserve">1933 </w:t>
      </w:r>
      <w:r w:rsidRPr="000F2CF3">
        <w:rPr>
          <w:rStyle w:val="FontStyle17"/>
          <w:sz w:val="28"/>
          <w:szCs w:val="28"/>
          <w:lang w:val="uk-UA" w:eastAsia="uk-UA"/>
        </w:rPr>
        <w:t xml:space="preserve">року в господарстві було близько </w:t>
      </w:r>
      <w:r w:rsidRPr="000F2CF3">
        <w:rPr>
          <w:rStyle w:val="FontStyle17"/>
          <w:sz w:val="28"/>
          <w:szCs w:val="28"/>
          <w:lang w:eastAsia="uk-UA"/>
        </w:rPr>
        <w:t xml:space="preserve">200 </w:t>
      </w:r>
      <w:r w:rsidRPr="000F2CF3">
        <w:rPr>
          <w:rStyle w:val="FontStyle17"/>
          <w:sz w:val="28"/>
          <w:szCs w:val="28"/>
          <w:lang w:val="uk-UA" w:eastAsia="uk-UA"/>
        </w:rPr>
        <w:t xml:space="preserve">робітників, </w:t>
      </w:r>
      <w:r w:rsidRPr="000F2CF3">
        <w:rPr>
          <w:rStyle w:val="FontStyle17"/>
          <w:sz w:val="28"/>
          <w:szCs w:val="28"/>
          <w:lang w:eastAsia="uk-UA"/>
        </w:rPr>
        <w:t xml:space="preserve">5 </w:t>
      </w:r>
      <w:r w:rsidRPr="000F2CF3">
        <w:rPr>
          <w:rStyle w:val="FontStyle17"/>
          <w:sz w:val="28"/>
          <w:szCs w:val="28"/>
          <w:lang w:val="uk-UA" w:eastAsia="uk-UA"/>
        </w:rPr>
        <w:t xml:space="preserve">пар волів, 6 пар коней, </w:t>
      </w:r>
      <w:r w:rsidRPr="000F2CF3">
        <w:rPr>
          <w:rStyle w:val="FontStyle17"/>
          <w:sz w:val="28"/>
          <w:szCs w:val="28"/>
          <w:lang w:eastAsia="uk-UA"/>
        </w:rPr>
        <w:t xml:space="preserve">10 </w:t>
      </w:r>
      <w:r w:rsidRPr="000F2CF3">
        <w:rPr>
          <w:rStyle w:val="FontStyle17"/>
          <w:sz w:val="28"/>
          <w:szCs w:val="28"/>
          <w:lang w:val="uk-UA" w:eastAsia="uk-UA"/>
        </w:rPr>
        <w:t xml:space="preserve">плугів, </w:t>
      </w:r>
      <w:r w:rsidRPr="000F2CF3">
        <w:rPr>
          <w:rStyle w:val="FontStyle17"/>
          <w:sz w:val="28"/>
          <w:szCs w:val="28"/>
          <w:lang w:eastAsia="uk-UA"/>
        </w:rPr>
        <w:t xml:space="preserve">7 </w:t>
      </w:r>
      <w:r w:rsidRPr="000F2CF3">
        <w:rPr>
          <w:rStyle w:val="FontStyle17"/>
          <w:sz w:val="28"/>
          <w:szCs w:val="28"/>
          <w:lang w:val="uk-UA" w:eastAsia="uk-UA"/>
        </w:rPr>
        <w:t xml:space="preserve">лобогрійок, </w:t>
      </w:r>
      <w:r w:rsidRPr="000F2CF3">
        <w:rPr>
          <w:rStyle w:val="FontStyle17"/>
          <w:sz w:val="28"/>
          <w:szCs w:val="28"/>
          <w:lang w:eastAsia="uk-UA"/>
        </w:rPr>
        <w:t xml:space="preserve">1 </w:t>
      </w:r>
      <w:r w:rsidRPr="000F2CF3">
        <w:rPr>
          <w:rStyle w:val="FontStyle17"/>
          <w:sz w:val="28"/>
          <w:szCs w:val="28"/>
          <w:lang w:val="uk-UA" w:eastAsia="uk-UA"/>
        </w:rPr>
        <w:t>молотарка. З великими труднощами вдалося отримати три трактори «Фордзон», з допомогою яких було розорано землі, посіяно ячмінь та картоплю.</w:t>
      </w:r>
    </w:p>
    <w:p w14:paraId="3C080384" w14:textId="77777777" w:rsidR="000F2CF3" w:rsidRPr="000F2CF3" w:rsidRDefault="000F2CF3" w:rsidP="000F2CF3">
      <w:pPr>
        <w:pStyle w:val="Style2"/>
        <w:widowControl/>
        <w:spacing w:line="240" w:lineRule="auto"/>
        <w:ind w:firstLine="470"/>
        <w:jc w:val="both"/>
        <w:rPr>
          <w:rStyle w:val="FontStyle17"/>
          <w:sz w:val="28"/>
          <w:szCs w:val="28"/>
          <w:lang w:val="uk-UA"/>
        </w:rPr>
      </w:pPr>
      <w:r w:rsidRPr="000F2CF3">
        <w:rPr>
          <w:rStyle w:val="FontStyle17"/>
          <w:sz w:val="28"/>
          <w:szCs w:val="28"/>
          <w:lang w:val="uk-UA"/>
        </w:rPr>
        <w:lastRenderedPageBreak/>
        <w:t xml:space="preserve">У </w:t>
      </w:r>
      <w:r w:rsidRPr="000F2CF3">
        <w:rPr>
          <w:rStyle w:val="FontStyle17"/>
          <w:sz w:val="28"/>
          <w:szCs w:val="28"/>
        </w:rPr>
        <w:t xml:space="preserve">1933 </w:t>
      </w:r>
      <w:r w:rsidRPr="000F2CF3">
        <w:rPr>
          <w:rStyle w:val="FontStyle17"/>
          <w:sz w:val="28"/>
          <w:szCs w:val="28"/>
          <w:lang w:val="uk-UA"/>
        </w:rPr>
        <w:t>році були побудовані більш утеплені гуртожитки, свинарник і зерносховище.</w:t>
      </w:r>
    </w:p>
    <w:p w14:paraId="1A7BA37B" w14:textId="77777777" w:rsidR="000F2CF3" w:rsidRPr="000F2CF3" w:rsidRDefault="000F2CF3" w:rsidP="000F2CF3">
      <w:pPr>
        <w:pStyle w:val="Style2"/>
        <w:widowControl/>
        <w:spacing w:line="240" w:lineRule="auto"/>
        <w:ind w:firstLine="470"/>
        <w:jc w:val="both"/>
        <w:rPr>
          <w:rStyle w:val="FontStyle17"/>
          <w:sz w:val="28"/>
          <w:szCs w:val="28"/>
          <w:lang w:val="uk-UA" w:eastAsia="uk-UA"/>
        </w:rPr>
      </w:pPr>
      <w:r w:rsidRPr="000F2CF3">
        <w:rPr>
          <w:rStyle w:val="FontStyle17"/>
          <w:sz w:val="28"/>
          <w:szCs w:val="28"/>
          <w:lang w:val="uk-UA" w:eastAsia="uk-UA"/>
        </w:rPr>
        <w:t>Селище виникло тільки в 1934 році. Весь колектив працював дуже багато. Не</w:t>
      </w:r>
      <w:r w:rsidRPr="000F2CF3">
        <w:rPr>
          <w:rStyle w:val="FontStyle17"/>
          <w:sz w:val="28"/>
          <w:szCs w:val="28"/>
          <w:lang w:val="uk-UA" w:eastAsia="uk-UA"/>
        </w:rPr>
        <w:softHyphen/>
        <w:t>достача техніки і робочих рук потребувала від усіх робітників повної віддачі сил, ніхто не рахувався з часом, працювали вдень і вночі, виконували поставле</w:t>
      </w:r>
      <w:r w:rsidRPr="000F2CF3">
        <w:rPr>
          <w:rStyle w:val="FontStyle17"/>
          <w:sz w:val="28"/>
          <w:szCs w:val="28"/>
          <w:lang w:val="uk-UA" w:eastAsia="uk-UA"/>
        </w:rPr>
        <w:softHyphen/>
        <w:t>ні перед колективом завдання.</w:t>
      </w:r>
    </w:p>
    <w:p w14:paraId="143B5890" w14:textId="77777777" w:rsidR="000F2CF3" w:rsidRPr="000F2CF3" w:rsidRDefault="000F2CF3" w:rsidP="000F2CF3">
      <w:pPr>
        <w:pStyle w:val="Style2"/>
        <w:widowControl/>
        <w:spacing w:line="240" w:lineRule="auto"/>
        <w:ind w:firstLine="538"/>
        <w:jc w:val="both"/>
        <w:rPr>
          <w:rStyle w:val="FontStyle17"/>
          <w:sz w:val="28"/>
          <w:szCs w:val="28"/>
          <w:lang w:val="uk-UA" w:eastAsia="uk-UA"/>
        </w:rPr>
      </w:pPr>
      <w:r w:rsidRPr="000F2CF3">
        <w:rPr>
          <w:rStyle w:val="FontStyle17"/>
          <w:sz w:val="28"/>
          <w:szCs w:val="28"/>
          <w:lang w:val="uk-UA" w:eastAsia="uk-UA"/>
        </w:rPr>
        <w:t>В червні-серпні 1941 року багато робітників радгоспу пішли на фронт, були мобілізовані всі трактори і автомобілі, тваринництво було евакуйоване в глиб країни. Після звільнення території від фашистів в 1943 році знову було організо</w:t>
      </w:r>
      <w:r w:rsidRPr="000F2CF3">
        <w:rPr>
          <w:rStyle w:val="FontStyle17"/>
          <w:sz w:val="28"/>
          <w:szCs w:val="28"/>
          <w:lang w:val="uk-UA" w:eastAsia="uk-UA"/>
        </w:rPr>
        <w:softHyphen/>
        <w:t>ване підсобне господарство заводу імені Карла Лібкнехта. Відступаючі німці за</w:t>
      </w:r>
      <w:r w:rsidRPr="000F2CF3">
        <w:rPr>
          <w:rStyle w:val="FontStyle17"/>
          <w:sz w:val="28"/>
          <w:szCs w:val="28"/>
          <w:lang w:val="uk-UA" w:eastAsia="uk-UA"/>
        </w:rPr>
        <w:softHyphen/>
        <w:t>лишили після себе попіл і руїни. Не залишилось жодного вцілілого будинку. По</w:t>
      </w:r>
      <w:r w:rsidRPr="000F2CF3">
        <w:rPr>
          <w:rStyle w:val="FontStyle17"/>
          <w:sz w:val="28"/>
          <w:szCs w:val="28"/>
          <w:lang w:val="uk-UA" w:eastAsia="uk-UA"/>
        </w:rPr>
        <w:softHyphen/>
        <w:t>чались важкі роки відбудови господарства, було зроблено 60 землянок для жит</w:t>
      </w:r>
      <w:r w:rsidRPr="000F2CF3">
        <w:rPr>
          <w:rStyle w:val="FontStyle17"/>
          <w:sz w:val="28"/>
          <w:szCs w:val="28"/>
          <w:lang w:val="uk-UA" w:eastAsia="uk-UA"/>
        </w:rPr>
        <w:softHyphen/>
        <w:t>ла та виробничих потреб. Над вцілілими стінами будов зводились солом'яні да</w:t>
      </w:r>
      <w:r w:rsidRPr="000F2CF3">
        <w:rPr>
          <w:rStyle w:val="FontStyle17"/>
          <w:sz w:val="28"/>
          <w:szCs w:val="28"/>
          <w:lang w:val="uk-UA" w:eastAsia="uk-UA"/>
        </w:rPr>
        <w:softHyphen/>
        <w:t>хи, де потім розміщувались школа, їдальня, медпункт, контора.</w:t>
      </w:r>
    </w:p>
    <w:p w14:paraId="43C14C9A" w14:textId="77777777" w:rsidR="000F2CF3" w:rsidRPr="000F2CF3" w:rsidRDefault="000F2CF3" w:rsidP="000F2CF3">
      <w:pPr>
        <w:pStyle w:val="Style2"/>
        <w:widowControl/>
        <w:spacing w:line="240" w:lineRule="auto"/>
        <w:ind w:firstLine="480"/>
        <w:jc w:val="both"/>
        <w:rPr>
          <w:rStyle w:val="FontStyle17"/>
          <w:sz w:val="28"/>
          <w:szCs w:val="28"/>
          <w:lang w:val="uk-UA" w:eastAsia="uk-UA"/>
        </w:rPr>
      </w:pPr>
      <w:r w:rsidRPr="000F2CF3">
        <w:rPr>
          <w:rStyle w:val="FontStyle17"/>
          <w:sz w:val="28"/>
          <w:szCs w:val="28"/>
          <w:lang w:val="uk-UA" w:eastAsia="uk-UA"/>
        </w:rPr>
        <w:t xml:space="preserve">Вже в 1949 році на полях господарства працювало 23 трактори та інша техніка. В тваринницьких приміщеннях було 300 корів, більше 200 свиней, 240 коней. Значно збільшились посіви зернових культур. За високі показники в цьому році 7 працівників були удостоєні нагород. </w:t>
      </w:r>
    </w:p>
    <w:p w14:paraId="69A483F0" w14:textId="77777777" w:rsidR="000F2CF3" w:rsidRPr="000F2CF3" w:rsidRDefault="000F2CF3" w:rsidP="000F2CF3">
      <w:pPr>
        <w:pStyle w:val="Style2"/>
        <w:widowControl/>
        <w:spacing w:line="240" w:lineRule="auto"/>
        <w:ind w:firstLine="480"/>
        <w:jc w:val="both"/>
        <w:rPr>
          <w:rStyle w:val="FontStyle17"/>
          <w:sz w:val="28"/>
          <w:szCs w:val="28"/>
          <w:lang w:val="uk-UA" w:eastAsia="uk-UA"/>
        </w:rPr>
      </w:pPr>
      <w:r w:rsidRPr="000F2CF3">
        <w:rPr>
          <w:rStyle w:val="FontStyle17"/>
          <w:sz w:val="28"/>
          <w:szCs w:val="28"/>
          <w:lang w:val="uk-UA" w:eastAsia="uk-UA"/>
        </w:rPr>
        <w:t>Цього року було побудовано 2 корівника, тік, 7 будинків, контора, клуб. Од</w:t>
      </w:r>
      <w:r w:rsidRPr="000F2CF3">
        <w:rPr>
          <w:rStyle w:val="FontStyle17"/>
          <w:sz w:val="28"/>
          <w:szCs w:val="28"/>
          <w:lang w:val="uk-UA" w:eastAsia="uk-UA"/>
        </w:rPr>
        <w:softHyphen/>
        <w:t>нак повна відбудова господарства відноситься до 1953 року, коли було залишено останню землянку, як житло.</w:t>
      </w:r>
    </w:p>
    <w:p w14:paraId="67667FC7" w14:textId="77777777" w:rsidR="000F2CF3" w:rsidRPr="000F2CF3" w:rsidRDefault="000F2CF3" w:rsidP="000F2CF3">
      <w:pPr>
        <w:pStyle w:val="Style2"/>
        <w:widowControl/>
        <w:spacing w:line="240" w:lineRule="auto"/>
        <w:ind w:firstLine="480"/>
        <w:jc w:val="both"/>
        <w:rPr>
          <w:rStyle w:val="FontStyle17"/>
          <w:sz w:val="28"/>
          <w:szCs w:val="28"/>
          <w:lang w:val="uk-UA" w:eastAsia="uk-UA"/>
        </w:rPr>
      </w:pPr>
      <w:r w:rsidRPr="000F2CF3">
        <w:rPr>
          <w:rStyle w:val="FontStyle17"/>
          <w:sz w:val="28"/>
          <w:szCs w:val="28"/>
          <w:lang w:val="uk-UA" w:eastAsia="uk-UA"/>
        </w:rPr>
        <w:t>В 1963 році на базі двох підсобних господарств імені Карла Лібкнехта та «1 Травня» був створений радгосп «Петриківський» Дніпропетровського тресту овоче-молочних радгоспів, який спеціалізувався на овочах і молоці. Значно по</w:t>
      </w:r>
      <w:r w:rsidRPr="000F2CF3">
        <w:rPr>
          <w:rStyle w:val="FontStyle17"/>
          <w:sz w:val="28"/>
          <w:szCs w:val="28"/>
          <w:lang w:val="uk-UA" w:eastAsia="uk-UA"/>
        </w:rPr>
        <w:softHyphen/>
        <w:t>ліпшились умови праці і побуту. Було побудовано 9 тваринницьких приміщень, будівельна майстерня, молпункт, адміністративні будови, баня, дитячий комбінат.</w:t>
      </w:r>
    </w:p>
    <w:p w14:paraId="6DF520B2" w14:textId="77777777" w:rsidR="000F2CF3" w:rsidRPr="000F2CF3" w:rsidRDefault="000F2CF3" w:rsidP="000F2CF3">
      <w:pPr>
        <w:pStyle w:val="Style2"/>
        <w:widowControl/>
        <w:spacing w:line="240" w:lineRule="auto"/>
        <w:ind w:firstLine="480"/>
        <w:jc w:val="both"/>
        <w:rPr>
          <w:rStyle w:val="FontStyle17"/>
          <w:sz w:val="28"/>
          <w:szCs w:val="28"/>
          <w:lang w:val="uk-UA" w:eastAsia="uk-UA"/>
        </w:rPr>
      </w:pPr>
      <w:r w:rsidRPr="000F2CF3">
        <w:rPr>
          <w:rStyle w:val="FontStyle17"/>
          <w:sz w:val="28"/>
          <w:szCs w:val="28"/>
          <w:lang w:val="uk-UA" w:eastAsia="uk-UA"/>
        </w:rPr>
        <w:t>З 1983 по 1992 роки директором радгоспу працював Латушко Геннадій Ва</w:t>
      </w:r>
      <w:r w:rsidRPr="000F2CF3">
        <w:rPr>
          <w:rStyle w:val="FontStyle17"/>
          <w:sz w:val="28"/>
          <w:szCs w:val="28"/>
          <w:lang w:val="uk-UA" w:eastAsia="uk-UA"/>
        </w:rPr>
        <w:softHyphen/>
        <w:t>сильович. За цей час радгосп перейменовано в держплемзавод. Було завезено з-за кордону поголів'я великої рогатої худоби, здійснено великий обсяг будівниц</w:t>
      </w:r>
      <w:r w:rsidRPr="000F2CF3">
        <w:rPr>
          <w:rStyle w:val="FontStyle17"/>
          <w:sz w:val="28"/>
          <w:szCs w:val="28"/>
          <w:lang w:val="uk-UA" w:eastAsia="uk-UA"/>
        </w:rPr>
        <w:softHyphen/>
        <w:t>тва житла для працівників господарства.</w:t>
      </w:r>
    </w:p>
    <w:p w14:paraId="6FF43BC8" w14:textId="77777777" w:rsidR="000F2CF3" w:rsidRPr="000F2CF3" w:rsidRDefault="000F2CF3" w:rsidP="000F2CF3">
      <w:pPr>
        <w:pStyle w:val="Style2"/>
        <w:widowControl/>
        <w:spacing w:line="240" w:lineRule="auto"/>
        <w:ind w:firstLine="470"/>
        <w:jc w:val="both"/>
        <w:rPr>
          <w:rStyle w:val="FontStyle17"/>
          <w:sz w:val="28"/>
          <w:szCs w:val="28"/>
          <w:lang w:val="uk-UA" w:eastAsia="uk-UA"/>
        </w:rPr>
      </w:pPr>
      <w:r w:rsidRPr="000F2CF3">
        <w:rPr>
          <w:rStyle w:val="FontStyle17"/>
          <w:sz w:val="28"/>
          <w:szCs w:val="28"/>
          <w:lang w:val="uk-UA" w:eastAsia="uk-UA"/>
        </w:rPr>
        <w:t>Всі вулиці було покрито асфальтом, а найголовніше це те - що було побудо</w:t>
      </w:r>
      <w:r w:rsidRPr="000F2CF3">
        <w:rPr>
          <w:rStyle w:val="FontStyle17"/>
          <w:sz w:val="28"/>
          <w:szCs w:val="28"/>
          <w:lang w:val="uk-UA" w:eastAsia="uk-UA"/>
        </w:rPr>
        <w:softHyphen/>
        <w:t>вано каналізаційну систему, що дало можливість ліквідувати, в центрі села ціле озеро нечистот.</w:t>
      </w:r>
    </w:p>
    <w:p w14:paraId="0F7942C3" w14:textId="77777777" w:rsidR="007B493A" w:rsidRDefault="000F2CF3" w:rsidP="007B493A">
      <w:pPr>
        <w:pStyle w:val="Style2"/>
        <w:widowControl/>
        <w:spacing w:line="240" w:lineRule="auto"/>
        <w:ind w:firstLine="485"/>
        <w:jc w:val="both"/>
        <w:rPr>
          <w:rStyle w:val="FontStyle17"/>
          <w:sz w:val="28"/>
          <w:szCs w:val="28"/>
          <w:lang w:val="uk-UA" w:eastAsia="uk-UA"/>
        </w:rPr>
      </w:pPr>
      <w:r w:rsidRPr="000F2CF3">
        <w:rPr>
          <w:rStyle w:val="FontStyle17"/>
          <w:sz w:val="28"/>
          <w:szCs w:val="28"/>
          <w:lang w:val="uk-UA" w:eastAsia="uk-UA"/>
        </w:rPr>
        <w:t>В 1992 році господарство очолив Ніколаєв Олександр Іванович. В цей час з-за кордону було завезено значну кількість поголів'я великої рогатої худоби високо</w:t>
      </w:r>
      <w:r w:rsidRPr="000F2CF3">
        <w:rPr>
          <w:rStyle w:val="FontStyle17"/>
          <w:sz w:val="28"/>
          <w:szCs w:val="28"/>
          <w:lang w:val="uk-UA" w:eastAsia="uk-UA"/>
        </w:rPr>
        <w:softHyphen/>
        <w:t>продуктивної породи. Проведено капітальну реконструкцію тваринницького комп</w:t>
      </w:r>
      <w:r w:rsidRPr="000F2CF3">
        <w:rPr>
          <w:rStyle w:val="FontStyle17"/>
          <w:sz w:val="28"/>
          <w:szCs w:val="28"/>
          <w:lang w:val="uk-UA" w:eastAsia="uk-UA"/>
        </w:rPr>
        <w:softHyphen/>
        <w:t>лексу господарства, що дало змогу в найкоротші стро</w:t>
      </w:r>
      <w:r w:rsidR="007B493A">
        <w:rPr>
          <w:rStyle w:val="FontStyle17"/>
          <w:sz w:val="28"/>
          <w:szCs w:val="28"/>
          <w:lang w:val="uk-UA" w:eastAsia="uk-UA"/>
        </w:rPr>
        <w:t>ки досягти високих показ</w:t>
      </w:r>
      <w:r w:rsidR="007B493A">
        <w:rPr>
          <w:rStyle w:val="FontStyle17"/>
          <w:sz w:val="28"/>
          <w:szCs w:val="28"/>
          <w:lang w:val="uk-UA" w:eastAsia="uk-UA"/>
        </w:rPr>
        <w:softHyphen/>
        <w:t>ників.</w:t>
      </w:r>
    </w:p>
    <w:p w14:paraId="234C0778" w14:textId="3DD780E9" w:rsidR="000F2CF3" w:rsidRPr="007B493A" w:rsidRDefault="000F2CF3" w:rsidP="007B493A">
      <w:pPr>
        <w:pStyle w:val="Style2"/>
        <w:widowControl/>
        <w:spacing w:line="240" w:lineRule="auto"/>
        <w:ind w:firstLine="485"/>
        <w:jc w:val="both"/>
        <w:rPr>
          <w:spacing w:val="-10"/>
          <w:sz w:val="28"/>
          <w:szCs w:val="28"/>
          <w:lang w:val="uk-UA" w:eastAsia="uk-UA"/>
        </w:rPr>
      </w:pPr>
      <w:r w:rsidRPr="000F2CF3">
        <w:rPr>
          <w:sz w:val="28"/>
          <w:szCs w:val="28"/>
        </w:rPr>
        <w:t xml:space="preserve">Постановою Верховної Ради України № 3984/ІХ від 19 вересня 2024 року </w:t>
      </w:r>
      <w:r w:rsidRPr="000F2CF3">
        <w:rPr>
          <w:b/>
          <w:sz w:val="28"/>
          <w:szCs w:val="28"/>
        </w:rPr>
        <w:t>село Маївка було перейменовано на село Калинове.</w:t>
      </w:r>
    </w:p>
    <w:p w14:paraId="36C74BE7" w14:textId="77777777" w:rsidR="000F2CF3" w:rsidRPr="000F2CF3" w:rsidRDefault="000F2CF3" w:rsidP="000F2CF3">
      <w:pPr>
        <w:spacing w:after="0" w:line="240" w:lineRule="auto"/>
        <w:rPr>
          <w:rFonts w:ascii="Times New Roman" w:hAnsi="Times New Roman" w:cs="Times New Roman"/>
          <w:sz w:val="28"/>
          <w:szCs w:val="28"/>
        </w:rPr>
      </w:pPr>
    </w:p>
    <w:p w14:paraId="2104E0FD" w14:textId="289DA7C2" w:rsidR="000F2CF3" w:rsidRPr="000F2CF3" w:rsidRDefault="000F2CF3" w:rsidP="002635C0">
      <w:pPr>
        <w:spacing w:after="0" w:line="240" w:lineRule="auto"/>
        <w:ind w:firstLine="709"/>
        <w:jc w:val="both"/>
        <w:rPr>
          <w:rFonts w:ascii="Times New Roman" w:hAnsi="Times New Roman" w:cs="Times New Roman"/>
          <w:sz w:val="28"/>
          <w:szCs w:val="28"/>
        </w:rPr>
      </w:pPr>
      <w:r w:rsidRPr="000F2CF3">
        <w:rPr>
          <w:rFonts w:ascii="Times New Roman" w:eastAsia="Times New Roman" w:hAnsi="Times New Roman" w:cs="Times New Roman"/>
          <w:b/>
          <w:sz w:val="28"/>
          <w:szCs w:val="28"/>
        </w:rPr>
        <w:t xml:space="preserve">Селище Зоря </w:t>
      </w:r>
      <w:r w:rsidRPr="000F2CF3">
        <w:rPr>
          <w:rFonts w:ascii="Times New Roman" w:eastAsia="Times New Roman" w:hAnsi="Times New Roman" w:cs="Times New Roman"/>
          <w:sz w:val="28"/>
          <w:szCs w:val="28"/>
        </w:rPr>
        <w:t>з 1995 року</w:t>
      </w:r>
      <w:r w:rsidRPr="000F2CF3">
        <w:rPr>
          <w:rFonts w:eastAsia="Times New Roman"/>
          <w:sz w:val="28"/>
          <w:szCs w:val="28"/>
        </w:rPr>
        <w:t xml:space="preserve"> </w:t>
      </w:r>
      <w:r w:rsidRPr="000F2CF3">
        <w:rPr>
          <w:rFonts w:ascii="Times New Roman" w:eastAsia="Times New Roman" w:hAnsi="Times New Roman" w:cs="Times New Roman"/>
          <w:sz w:val="28"/>
          <w:szCs w:val="28"/>
        </w:rPr>
        <w:t>рішенням Дніпропетровської обласної ради від 12.10.1995 року передане</w:t>
      </w:r>
      <w:r w:rsidRPr="000F2CF3">
        <w:rPr>
          <w:rFonts w:eastAsia="Times New Roman"/>
          <w:sz w:val="28"/>
          <w:szCs w:val="28"/>
        </w:rPr>
        <w:t xml:space="preserve"> в </w:t>
      </w:r>
      <w:r w:rsidRPr="000F2CF3">
        <w:rPr>
          <w:rFonts w:ascii="Times New Roman" w:eastAsia="Times New Roman" w:hAnsi="Times New Roman" w:cs="Times New Roman"/>
          <w:sz w:val="28"/>
          <w:szCs w:val="28"/>
        </w:rPr>
        <w:t xml:space="preserve">підпорядкування Чумаківській сільській раді. Розташоване неподалік від с. Чумаки. </w:t>
      </w:r>
      <w:r w:rsidRPr="000F2CF3">
        <w:rPr>
          <w:rFonts w:ascii="Times New Roman" w:hAnsi="Times New Roman" w:cs="Times New Roman"/>
          <w:sz w:val="28"/>
          <w:szCs w:val="28"/>
        </w:rPr>
        <w:t xml:space="preserve">Село Зоря  виникло в 1931 році на колишніх </w:t>
      </w:r>
      <w:r w:rsidRPr="000F2CF3">
        <w:rPr>
          <w:rFonts w:ascii="Times New Roman" w:hAnsi="Times New Roman" w:cs="Times New Roman"/>
          <w:sz w:val="28"/>
          <w:szCs w:val="28"/>
        </w:rPr>
        <w:lastRenderedPageBreak/>
        <w:t xml:space="preserve">кулацьких землях, які були забрані в період колективізації і передані в держфонд. Село відносилося до Царичанського району. </w:t>
      </w:r>
      <w:r w:rsidRPr="000F2CF3">
        <w:rPr>
          <w:rFonts w:ascii="Times New Roman" w:eastAsia="Times New Roman" w:hAnsi="Times New Roman" w:cs="Times New Roman"/>
          <w:sz w:val="28"/>
          <w:szCs w:val="28"/>
        </w:rPr>
        <w:t>Засноване в першій половині ХХ ст. як селище працівників радгоспу «Батрак». Коли</w:t>
      </w:r>
      <w:r w:rsidRPr="000F2CF3">
        <w:rPr>
          <w:rFonts w:eastAsia="Times New Roman"/>
          <w:sz w:val="28"/>
          <w:szCs w:val="28"/>
        </w:rPr>
        <w:t xml:space="preserve"> </w:t>
      </w:r>
      <w:r w:rsidRPr="000F2CF3">
        <w:rPr>
          <w:rFonts w:ascii="Times New Roman" w:eastAsia="Times New Roman" w:hAnsi="Times New Roman" w:cs="Times New Roman"/>
          <w:sz w:val="28"/>
          <w:szCs w:val="28"/>
        </w:rPr>
        <w:t xml:space="preserve">у 1954 році радгосп отримав нову назву – «Зоря», то відповідно і селище прийняло цю назву офіційно. </w:t>
      </w:r>
    </w:p>
    <w:p w14:paraId="5337FE36" w14:textId="272C4A86" w:rsidR="002635C0" w:rsidRPr="000F2CF3" w:rsidRDefault="000F2CF3" w:rsidP="002635C0">
      <w:pPr>
        <w:spacing w:after="0" w:line="240" w:lineRule="auto"/>
        <w:ind w:firstLine="709"/>
        <w:jc w:val="both"/>
        <w:rPr>
          <w:rFonts w:ascii="Times New Roman" w:hAnsi="Times New Roman" w:cs="Times New Roman"/>
          <w:sz w:val="28"/>
          <w:szCs w:val="28"/>
        </w:rPr>
      </w:pPr>
      <w:r w:rsidRPr="000F2CF3">
        <w:rPr>
          <w:rFonts w:ascii="Times New Roman" w:hAnsi="Times New Roman" w:cs="Times New Roman"/>
          <w:sz w:val="28"/>
          <w:szCs w:val="28"/>
        </w:rPr>
        <w:t xml:space="preserve">До революції 1917 року ці зорянські землі звались «Завадовщиною», тому що батраки працювали тут на пана Завадовського. </w:t>
      </w:r>
      <w:r w:rsidR="002635C0">
        <w:rPr>
          <w:rFonts w:ascii="Times New Roman" w:hAnsi="Times New Roman" w:cs="Times New Roman"/>
          <w:sz w:val="28"/>
          <w:szCs w:val="28"/>
        </w:rPr>
        <w:t xml:space="preserve">Пан Завадовський </w:t>
      </w:r>
      <w:r w:rsidRPr="000F2CF3">
        <w:rPr>
          <w:rFonts w:ascii="Times New Roman" w:hAnsi="Times New Roman" w:cs="Times New Roman"/>
          <w:sz w:val="28"/>
          <w:szCs w:val="28"/>
        </w:rPr>
        <w:t>свої землі прогр</w:t>
      </w:r>
    </w:p>
    <w:p w14:paraId="6DC3A6BB" w14:textId="6CCAC4B7" w:rsidR="002635C0" w:rsidRDefault="000F2CF3" w:rsidP="002635C0">
      <w:pPr>
        <w:spacing w:after="0" w:line="240" w:lineRule="auto"/>
        <w:ind w:firstLine="709"/>
        <w:jc w:val="both"/>
        <w:rPr>
          <w:rFonts w:ascii="Times New Roman" w:hAnsi="Times New Roman" w:cs="Times New Roman"/>
          <w:sz w:val="28"/>
          <w:szCs w:val="28"/>
        </w:rPr>
      </w:pPr>
      <w:r w:rsidRPr="000F2CF3">
        <w:rPr>
          <w:rFonts w:ascii="Times New Roman" w:hAnsi="Times New Roman" w:cs="Times New Roman"/>
          <w:sz w:val="28"/>
          <w:szCs w:val="28"/>
        </w:rPr>
        <w:t>В книзі авторського колективу під керівництвом доктора історичних наук професора К.Є.Богомаза «Петриківський край» згадувалось,  що в другій половині 1930 року в Петриківському краї працювали: колгосп «Батрак», колгосп</w:t>
      </w:r>
      <w:r w:rsidR="002635C0">
        <w:rPr>
          <w:rFonts w:ascii="Times New Roman" w:hAnsi="Times New Roman" w:cs="Times New Roman"/>
          <w:sz w:val="28"/>
          <w:szCs w:val="28"/>
        </w:rPr>
        <w:t xml:space="preserve"> «Правда», «Чаплинський» і ін. </w:t>
      </w:r>
    </w:p>
    <w:p w14:paraId="1AC55633" w14:textId="77777777" w:rsidR="002635C0" w:rsidRDefault="000F2CF3" w:rsidP="002635C0">
      <w:pPr>
        <w:spacing w:after="0" w:line="240" w:lineRule="auto"/>
        <w:ind w:firstLine="709"/>
        <w:jc w:val="both"/>
        <w:rPr>
          <w:rFonts w:ascii="Times New Roman" w:hAnsi="Times New Roman" w:cs="Times New Roman"/>
          <w:sz w:val="28"/>
          <w:szCs w:val="28"/>
        </w:rPr>
      </w:pPr>
      <w:r w:rsidRPr="000F2CF3">
        <w:rPr>
          <w:rFonts w:ascii="Times New Roman" w:hAnsi="Times New Roman" w:cs="Times New Roman"/>
          <w:sz w:val="28"/>
          <w:szCs w:val="28"/>
        </w:rPr>
        <w:t xml:space="preserve">Перші згадки про радгосп «Зоря», тоді колгосп «Батрак»,  відносяться </w:t>
      </w:r>
      <w:r w:rsidR="002635C0">
        <w:rPr>
          <w:rFonts w:ascii="Times New Roman" w:hAnsi="Times New Roman" w:cs="Times New Roman"/>
          <w:sz w:val="28"/>
          <w:szCs w:val="28"/>
        </w:rPr>
        <w:t>до 20-х років минулого сторіччя</w:t>
      </w:r>
      <w:r w:rsidRPr="000F2CF3">
        <w:rPr>
          <w:rFonts w:ascii="Times New Roman" w:hAnsi="Times New Roman" w:cs="Times New Roman"/>
          <w:sz w:val="28"/>
          <w:szCs w:val="28"/>
        </w:rPr>
        <w:t>. Загальна площа землі колгоспу «Батрак» у 1931 році стано</w:t>
      </w:r>
      <w:r w:rsidR="002635C0">
        <w:rPr>
          <w:rFonts w:ascii="Times New Roman" w:hAnsi="Times New Roman" w:cs="Times New Roman"/>
          <w:sz w:val="28"/>
          <w:szCs w:val="28"/>
        </w:rPr>
        <w:t xml:space="preserve">вили 6500 га. </w:t>
      </w:r>
    </w:p>
    <w:p w14:paraId="06C64296" w14:textId="5D7F0547" w:rsidR="000F2CF3" w:rsidRPr="000F2CF3" w:rsidRDefault="000F2CF3" w:rsidP="002635C0">
      <w:pPr>
        <w:spacing w:after="0" w:line="240" w:lineRule="auto"/>
        <w:ind w:firstLine="709"/>
        <w:jc w:val="both"/>
        <w:rPr>
          <w:rFonts w:ascii="Times New Roman" w:hAnsi="Times New Roman" w:cs="Times New Roman"/>
          <w:sz w:val="28"/>
          <w:szCs w:val="28"/>
        </w:rPr>
      </w:pPr>
      <w:r w:rsidRPr="000F2CF3">
        <w:rPr>
          <w:rFonts w:ascii="Times New Roman" w:hAnsi="Times New Roman" w:cs="Times New Roman"/>
          <w:sz w:val="28"/>
          <w:szCs w:val="28"/>
        </w:rPr>
        <w:t xml:space="preserve">Перші поселенці радгоспу, крім робітників м. Дніпропетровська, були батраки сіл Петриківка, Хутірське, Лобойківка, Балівка та ін. Саме на честь перших поселенців радгоспу </w:t>
      </w:r>
      <w:r w:rsidR="002635C0">
        <w:rPr>
          <w:rFonts w:ascii="Times New Roman" w:hAnsi="Times New Roman" w:cs="Times New Roman"/>
          <w:sz w:val="28"/>
          <w:szCs w:val="28"/>
          <w:lang w:val="uk-UA"/>
        </w:rPr>
        <w:t>відбулося</w:t>
      </w:r>
      <w:r w:rsidRPr="000F2CF3">
        <w:rPr>
          <w:rFonts w:ascii="Times New Roman" w:hAnsi="Times New Roman" w:cs="Times New Roman"/>
          <w:sz w:val="28"/>
          <w:szCs w:val="28"/>
        </w:rPr>
        <w:t xml:space="preserve"> присвоєння господарству назви «Батрак».</w:t>
      </w:r>
    </w:p>
    <w:p w14:paraId="289FABBD" w14:textId="77777777" w:rsidR="0030461A" w:rsidRDefault="000F2CF3" w:rsidP="0030461A">
      <w:pPr>
        <w:spacing w:after="0" w:line="240" w:lineRule="auto"/>
        <w:ind w:firstLine="709"/>
        <w:jc w:val="both"/>
        <w:rPr>
          <w:rFonts w:ascii="Times New Roman" w:eastAsia="Calibri" w:hAnsi="Times New Roman" w:cs="Times New Roman"/>
          <w:sz w:val="28"/>
          <w:szCs w:val="28"/>
          <w:lang w:val="uk-UA"/>
        </w:rPr>
      </w:pPr>
      <w:r w:rsidRPr="000F2CF3">
        <w:rPr>
          <w:rFonts w:ascii="Times New Roman" w:eastAsia="Calibri" w:hAnsi="Times New Roman" w:cs="Times New Roman"/>
          <w:sz w:val="28"/>
          <w:szCs w:val="28"/>
        </w:rPr>
        <w:t xml:space="preserve">Основною тягловою силою в 1931-1934 роках в господарстві були коні та воли. Основний сільськогосподарський інвентар – саковські плуги, залізні та дерев’яні борони,  дерев’яні ковзани, парокінні сівалки та інший інвентар. </w:t>
      </w:r>
    </w:p>
    <w:p w14:paraId="5EF1D9E5" w14:textId="77777777" w:rsidR="0030461A" w:rsidRDefault="000F2CF3" w:rsidP="0030461A">
      <w:pPr>
        <w:spacing w:after="0" w:line="240" w:lineRule="auto"/>
        <w:ind w:firstLine="709"/>
        <w:jc w:val="both"/>
        <w:rPr>
          <w:rFonts w:ascii="Times New Roman" w:eastAsia="Calibri" w:hAnsi="Times New Roman" w:cs="Times New Roman"/>
          <w:sz w:val="28"/>
          <w:szCs w:val="28"/>
          <w:lang w:val="uk-UA"/>
        </w:rPr>
      </w:pPr>
      <w:r w:rsidRPr="000F2CF3">
        <w:rPr>
          <w:rFonts w:ascii="Times New Roman" w:eastAsia="Calibri" w:hAnsi="Times New Roman" w:cs="Times New Roman"/>
          <w:sz w:val="28"/>
          <w:szCs w:val="28"/>
        </w:rPr>
        <w:t>Під Пелихівкою, що під горою,  розкинулись низовинні, родючі чорноземи і люди почали заселення, будували бідненькі хати і працювали в огородній бригаді, яку очолював Головаха Олександр Васильович 1892 р. н.   ( який мав дружину та двох дітей, а ще в нього була сестра Марія, її звали Юхниха, бо була дружиною  Юхно Йона Пилиповича, з яким Головаха був майже одноліток, бо під час війни вони були «нестройовими»).  У бригадира Головахи працювали переважно жінки, які займались  вирощуванням та збиранням овочів:  огірків, кавунів, помідорів. Передовою в роботі була Барабаш Ганна Онуфріївна, 1908 р.н. ( вийшла заміж за Макаренко Івана Борисовича,  1911 р.н. і мала 4 дітей – дочка Петренко Ніна, син Макаренко Кім, Макаренко Борис і ще одна дочка).</w:t>
      </w:r>
    </w:p>
    <w:p w14:paraId="7066AD37" w14:textId="77777777" w:rsidR="0030461A" w:rsidRDefault="000F2CF3" w:rsidP="0030461A">
      <w:pPr>
        <w:spacing w:after="0" w:line="240" w:lineRule="auto"/>
        <w:ind w:firstLine="709"/>
        <w:jc w:val="both"/>
        <w:rPr>
          <w:rFonts w:ascii="Times New Roman" w:eastAsia="Calibri" w:hAnsi="Times New Roman" w:cs="Times New Roman"/>
          <w:sz w:val="28"/>
          <w:szCs w:val="28"/>
          <w:lang w:val="uk-UA"/>
        </w:rPr>
      </w:pPr>
      <w:r w:rsidRPr="000F2CF3">
        <w:rPr>
          <w:rFonts w:ascii="Times New Roman" w:eastAsia="Calibri" w:hAnsi="Times New Roman" w:cs="Times New Roman"/>
          <w:sz w:val="28"/>
          <w:szCs w:val="28"/>
        </w:rPr>
        <w:t xml:space="preserve">Як згадувала Малахова (Грачова) Любов Олексіївна, яка жила малою з батьками в дитинстві на старому хуторі «Батрак», - на той час там стояло декілька споруд, в яких проживали по кілька сімей, зокрема сім’ї: Макаренко, Акімови, Малахови, Міхненко, Вовк, Городецькі, Микитів, Ягольник – перший коваль в господарстві, (батько Романіної Олени), Стародубець, Нестеренко, Чехлаті, Готвянські, Потапенко, Муравські, Головаха і ін. </w:t>
      </w:r>
    </w:p>
    <w:p w14:paraId="2EBCC001" w14:textId="77777777" w:rsidR="0030461A" w:rsidRDefault="000F2CF3" w:rsidP="0030461A">
      <w:pPr>
        <w:spacing w:after="0" w:line="240" w:lineRule="auto"/>
        <w:ind w:firstLine="709"/>
        <w:jc w:val="both"/>
        <w:rPr>
          <w:rFonts w:ascii="Times New Roman" w:eastAsia="Calibri" w:hAnsi="Times New Roman" w:cs="Times New Roman"/>
          <w:sz w:val="28"/>
          <w:szCs w:val="28"/>
        </w:rPr>
      </w:pPr>
      <w:r w:rsidRPr="000F2CF3">
        <w:rPr>
          <w:rFonts w:ascii="Times New Roman" w:eastAsia="Calibri" w:hAnsi="Times New Roman" w:cs="Times New Roman"/>
          <w:sz w:val="28"/>
          <w:szCs w:val="28"/>
        </w:rPr>
        <w:t>На території  господарства  знаходились  конюшня,  майстерня (плуги), був свій колодязь, кладовище, парники і, навіть, ставок.</w:t>
      </w:r>
    </w:p>
    <w:p w14:paraId="318E0A04" w14:textId="77777777" w:rsidR="0030461A" w:rsidRDefault="0030461A" w:rsidP="0030461A">
      <w:pPr>
        <w:spacing w:after="0" w:line="240" w:lineRule="auto"/>
        <w:ind w:firstLine="709"/>
        <w:jc w:val="both"/>
        <w:rPr>
          <w:rFonts w:ascii="Times New Roman" w:eastAsia="Calibri" w:hAnsi="Times New Roman" w:cs="Times New Roman"/>
          <w:sz w:val="28"/>
          <w:szCs w:val="28"/>
        </w:rPr>
      </w:pPr>
    </w:p>
    <w:p w14:paraId="28EEC55D" w14:textId="73A8E60A" w:rsidR="000F2CF3" w:rsidRPr="0030461A" w:rsidRDefault="000F2CF3" w:rsidP="0030461A">
      <w:pPr>
        <w:spacing w:after="0" w:line="240" w:lineRule="auto"/>
        <w:ind w:firstLine="709"/>
        <w:jc w:val="both"/>
        <w:rPr>
          <w:rFonts w:ascii="Times New Roman" w:eastAsia="Calibri" w:hAnsi="Times New Roman" w:cs="Times New Roman"/>
          <w:sz w:val="28"/>
          <w:szCs w:val="28"/>
          <w:lang w:val="uk-UA"/>
        </w:rPr>
      </w:pPr>
      <w:r w:rsidRPr="0030461A">
        <w:rPr>
          <w:rFonts w:ascii="Times New Roman" w:hAnsi="Times New Roman" w:cs="Times New Roman"/>
          <w:noProof/>
          <w:sz w:val="28"/>
          <w:szCs w:val="28"/>
          <w:lang w:val="uk-UA" w:eastAsia="ru-RU"/>
        </w:rPr>
        <w:t>У 1931 році був великий наплив робочої сили і керівництво господарства було змушене будувати примітивне житло у вигляді напівземлянок, бараків під солом</w:t>
      </w:r>
      <w:r w:rsidRPr="0030461A">
        <w:rPr>
          <w:rFonts w:ascii="Times New Roman" w:hAnsi="Times New Roman" w:cs="Times New Roman"/>
          <w:noProof/>
          <w:sz w:val="28"/>
          <w:szCs w:val="28"/>
          <w:lang w:eastAsia="ru-RU"/>
        </w:rPr>
        <w:t>’</w:t>
      </w:r>
      <w:r w:rsidRPr="0030461A">
        <w:rPr>
          <w:rFonts w:ascii="Times New Roman" w:hAnsi="Times New Roman" w:cs="Times New Roman"/>
          <w:noProof/>
          <w:sz w:val="28"/>
          <w:szCs w:val="28"/>
          <w:lang w:val="uk-UA" w:eastAsia="ru-RU"/>
        </w:rPr>
        <w:t xml:space="preserve">яними дахами. Полтавець Василь Кіндратович зробив перший штик в </w:t>
      </w:r>
      <w:r w:rsidRPr="0030461A">
        <w:rPr>
          <w:rFonts w:ascii="Times New Roman" w:hAnsi="Times New Roman" w:cs="Times New Roman"/>
          <w:noProof/>
          <w:sz w:val="28"/>
          <w:szCs w:val="28"/>
          <w:lang w:val="uk-UA" w:eastAsia="ru-RU"/>
        </w:rPr>
        <w:lastRenderedPageBreak/>
        <w:t>нинішньому центрі села і почалась забудова господарства. Одна землянка – пекарня, а друга – кухня. Воду возили у бочці бричкою, запряженою волами з с. Балівка. Привозив зав. господарством Павленко Мусій Микитович. Борошна не було.  Брали дерть, місили тісто, формували в такі собі м</w:t>
      </w:r>
      <w:r w:rsidRPr="0030461A">
        <w:rPr>
          <w:rFonts w:ascii="Times New Roman" w:hAnsi="Times New Roman" w:cs="Times New Roman"/>
          <w:noProof/>
          <w:sz w:val="28"/>
          <w:szCs w:val="28"/>
          <w:lang w:eastAsia="ru-RU"/>
        </w:rPr>
        <w:t>’</w:t>
      </w:r>
      <w:r w:rsidRPr="0030461A">
        <w:rPr>
          <w:rFonts w:ascii="Times New Roman" w:hAnsi="Times New Roman" w:cs="Times New Roman"/>
          <w:noProof/>
          <w:sz w:val="28"/>
          <w:szCs w:val="28"/>
          <w:lang w:val="uk-UA" w:eastAsia="ru-RU"/>
        </w:rPr>
        <w:t>ячики, а піч перед цим напалювали бур</w:t>
      </w:r>
      <w:r w:rsidRPr="0030461A">
        <w:rPr>
          <w:rFonts w:ascii="Times New Roman" w:hAnsi="Times New Roman" w:cs="Times New Roman"/>
          <w:noProof/>
          <w:sz w:val="28"/>
          <w:szCs w:val="28"/>
          <w:lang w:eastAsia="ru-RU"/>
        </w:rPr>
        <w:t>’</w:t>
      </w:r>
      <w:r w:rsidRPr="0030461A">
        <w:rPr>
          <w:rFonts w:ascii="Times New Roman" w:hAnsi="Times New Roman" w:cs="Times New Roman"/>
          <w:noProof/>
          <w:sz w:val="28"/>
          <w:szCs w:val="28"/>
          <w:lang w:val="uk-UA" w:eastAsia="ru-RU"/>
        </w:rPr>
        <w:t>яном, кидали туди ці м</w:t>
      </w:r>
      <w:r w:rsidRPr="0030461A">
        <w:rPr>
          <w:rFonts w:ascii="Times New Roman" w:hAnsi="Times New Roman" w:cs="Times New Roman"/>
          <w:noProof/>
          <w:sz w:val="28"/>
          <w:szCs w:val="28"/>
          <w:lang w:eastAsia="ru-RU"/>
        </w:rPr>
        <w:t>’</w:t>
      </w:r>
      <w:r w:rsidRPr="0030461A">
        <w:rPr>
          <w:rFonts w:ascii="Times New Roman" w:hAnsi="Times New Roman" w:cs="Times New Roman"/>
          <w:noProof/>
          <w:sz w:val="28"/>
          <w:szCs w:val="28"/>
          <w:lang w:val="uk-UA" w:eastAsia="ru-RU"/>
        </w:rPr>
        <w:t xml:space="preserve">ячики, коли позапікаються,  ставали чорними і порепаними, але пахли хлібом. Голодні  батраки були раді і цьому, бо навколо був голод і розруха. Голод 1932 – 1933 років косив людей, а в «Батраці» голоду не було. З навколишніх сіл йшли голодні, знесилені люди, просились на роботу до господарства за харчі – баланду та перепічку. Варили на обід баланду або як ще називали «кандьор» теж із дерті в великому котлі, щоб всім хватило. </w:t>
      </w:r>
    </w:p>
    <w:p w14:paraId="50B9DF2A" w14:textId="0F7285C0" w:rsidR="000F2CF3" w:rsidRPr="000F2CF3" w:rsidRDefault="000F2CF3" w:rsidP="000F2CF3">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 xml:space="preserve">В роки </w:t>
      </w:r>
      <w:r w:rsidR="0030461A">
        <w:rPr>
          <w:rFonts w:ascii="Times New Roman" w:hAnsi="Times New Roman" w:cs="Times New Roman"/>
          <w:sz w:val="28"/>
          <w:szCs w:val="28"/>
          <w:lang w:val="uk-UA"/>
        </w:rPr>
        <w:t xml:space="preserve">другої світової війни багато </w:t>
      </w:r>
      <w:r w:rsidR="0030461A">
        <w:rPr>
          <w:rFonts w:ascii="Times New Roman" w:hAnsi="Times New Roman" w:cs="Times New Roman"/>
          <w:sz w:val="28"/>
          <w:szCs w:val="28"/>
        </w:rPr>
        <w:t>жителі</w:t>
      </w:r>
      <w:r w:rsidR="00722347">
        <w:rPr>
          <w:rFonts w:ascii="Times New Roman" w:hAnsi="Times New Roman" w:cs="Times New Roman"/>
          <w:sz w:val="28"/>
          <w:szCs w:val="28"/>
          <w:lang w:val="uk-UA"/>
        </w:rPr>
        <w:t>в</w:t>
      </w:r>
      <w:r w:rsidR="0030461A">
        <w:rPr>
          <w:rFonts w:ascii="Times New Roman" w:hAnsi="Times New Roman" w:cs="Times New Roman"/>
          <w:sz w:val="28"/>
          <w:szCs w:val="28"/>
        </w:rPr>
        <w:t xml:space="preserve"> села</w:t>
      </w:r>
      <w:r w:rsidRPr="000F2CF3">
        <w:rPr>
          <w:rFonts w:ascii="Times New Roman" w:hAnsi="Times New Roman" w:cs="Times New Roman"/>
          <w:sz w:val="28"/>
          <w:szCs w:val="28"/>
        </w:rPr>
        <w:t xml:space="preserve"> </w:t>
      </w:r>
      <w:r w:rsidR="0030461A">
        <w:rPr>
          <w:rFonts w:ascii="Times New Roman" w:hAnsi="Times New Roman" w:cs="Times New Roman"/>
          <w:sz w:val="28"/>
          <w:szCs w:val="28"/>
          <w:lang w:val="uk-UA"/>
        </w:rPr>
        <w:t>заг</w:t>
      </w:r>
      <w:r w:rsidR="00722347">
        <w:rPr>
          <w:rFonts w:ascii="Times New Roman" w:hAnsi="Times New Roman" w:cs="Times New Roman"/>
          <w:sz w:val="28"/>
          <w:szCs w:val="28"/>
          <w:lang w:val="uk-UA"/>
        </w:rPr>
        <w:t>и</w:t>
      </w:r>
      <w:r w:rsidR="0030461A">
        <w:rPr>
          <w:rFonts w:ascii="Times New Roman" w:hAnsi="Times New Roman" w:cs="Times New Roman"/>
          <w:sz w:val="28"/>
          <w:szCs w:val="28"/>
          <w:lang w:val="uk-UA"/>
        </w:rPr>
        <w:t xml:space="preserve">нуло. </w:t>
      </w:r>
      <w:r w:rsidRPr="000F2CF3">
        <w:rPr>
          <w:rFonts w:ascii="Times New Roman" w:hAnsi="Times New Roman" w:cs="Times New Roman"/>
          <w:sz w:val="28"/>
          <w:szCs w:val="28"/>
        </w:rPr>
        <w:t>В їх честь у 1978 році в центрі села було збудовано пам’ятник, на якому розміщені плити, де викарбувано імена загиблих односельців.</w:t>
      </w:r>
    </w:p>
    <w:p w14:paraId="05B31CB6" w14:textId="77777777" w:rsidR="000F2CF3" w:rsidRPr="000F2CF3" w:rsidRDefault="000F2CF3" w:rsidP="007B493A">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В 1993 році землі села увійшли до складу ВАТ «Чумаки», у 1995 році селище Зоря ввійшло до складу Чумаківської сільської ради (до цього було в складі Балівської сільської ради).</w:t>
      </w:r>
    </w:p>
    <w:p w14:paraId="43612C69" w14:textId="77777777" w:rsidR="000F2CF3" w:rsidRPr="000F2CF3" w:rsidRDefault="000F2CF3" w:rsidP="007B493A">
      <w:pPr>
        <w:pStyle w:val="Style2"/>
        <w:widowControl/>
        <w:spacing w:line="240" w:lineRule="auto"/>
        <w:ind w:firstLine="567"/>
        <w:jc w:val="both"/>
        <w:rPr>
          <w:rStyle w:val="FontStyle17"/>
          <w:sz w:val="28"/>
          <w:szCs w:val="28"/>
          <w:lang w:val="uk-UA" w:eastAsia="uk-UA"/>
        </w:rPr>
      </w:pPr>
    </w:p>
    <w:p w14:paraId="01F19E20" w14:textId="61F4324F" w:rsidR="000F2CF3" w:rsidRPr="000F2CF3" w:rsidRDefault="000F2CF3" w:rsidP="007B493A">
      <w:pPr>
        <w:pStyle w:val="Style2"/>
        <w:widowControl/>
        <w:spacing w:line="240" w:lineRule="auto"/>
        <w:ind w:firstLine="567"/>
        <w:jc w:val="both"/>
        <w:rPr>
          <w:rStyle w:val="FontStyle11"/>
          <w:sz w:val="28"/>
          <w:szCs w:val="28"/>
        </w:rPr>
      </w:pPr>
      <w:r w:rsidRPr="000F2CF3">
        <w:rPr>
          <w:rStyle w:val="FontStyle11"/>
          <w:sz w:val="28"/>
          <w:szCs w:val="28"/>
          <w:lang w:eastAsia="uk-UA"/>
        </w:rPr>
        <w:t>Чумаківська сільську р</w:t>
      </w:r>
      <w:r w:rsidR="007B493A">
        <w:rPr>
          <w:rStyle w:val="FontStyle11"/>
          <w:sz w:val="28"/>
          <w:szCs w:val="28"/>
          <w:lang w:eastAsia="uk-UA"/>
        </w:rPr>
        <w:t>аду засновано в січні 1959 року</w:t>
      </w:r>
      <w:r w:rsidRPr="000F2CF3">
        <w:rPr>
          <w:rStyle w:val="FontStyle11"/>
          <w:sz w:val="28"/>
          <w:szCs w:val="28"/>
          <w:lang w:eastAsia="uk-UA"/>
        </w:rPr>
        <w:t>. Тоді вона належала до Петриківського району і до її складу входило 5 с</w:t>
      </w:r>
      <w:r w:rsidR="007B493A">
        <w:rPr>
          <w:rStyle w:val="FontStyle11"/>
          <w:sz w:val="28"/>
          <w:szCs w:val="28"/>
          <w:lang w:eastAsia="uk-UA"/>
        </w:rPr>
        <w:t>іл: с. Чумаки, с. Долинське, с.</w:t>
      </w:r>
      <w:r w:rsidR="007B493A">
        <w:rPr>
          <w:rStyle w:val="FontStyle11"/>
          <w:sz w:val="28"/>
          <w:szCs w:val="28"/>
          <w:lang w:val="uk-UA" w:eastAsia="uk-UA"/>
        </w:rPr>
        <w:t> </w:t>
      </w:r>
      <w:r w:rsidRPr="000F2CF3">
        <w:rPr>
          <w:rStyle w:val="FontStyle11"/>
          <w:sz w:val="28"/>
          <w:szCs w:val="28"/>
          <w:lang w:eastAsia="uk-UA"/>
        </w:rPr>
        <w:t>К.Лібкнехта, с. Маївка, с. Калинівка. Пізніш</w:t>
      </w:r>
      <w:r w:rsidR="007B493A">
        <w:rPr>
          <w:rStyle w:val="FontStyle11"/>
          <w:sz w:val="28"/>
          <w:szCs w:val="28"/>
          <w:lang w:eastAsia="uk-UA"/>
        </w:rPr>
        <w:t>е с. Долинське, с. Чумаки, і с.</w:t>
      </w:r>
      <w:r w:rsidR="007B493A">
        <w:rPr>
          <w:rStyle w:val="FontStyle11"/>
          <w:sz w:val="28"/>
          <w:szCs w:val="28"/>
          <w:lang w:val="uk-UA" w:eastAsia="uk-UA"/>
        </w:rPr>
        <w:t> </w:t>
      </w:r>
      <w:r w:rsidRPr="000F2CF3">
        <w:rPr>
          <w:rStyle w:val="FontStyle11"/>
          <w:sz w:val="28"/>
          <w:szCs w:val="28"/>
          <w:lang w:eastAsia="uk-UA"/>
        </w:rPr>
        <w:t>К.Лібкнехта об’єднали в одне село Чумаки,</w:t>
      </w:r>
      <w:r w:rsidR="007B493A">
        <w:rPr>
          <w:rStyle w:val="FontStyle11"/>
          <w:sz w:val="28"/>
          <w:szCs w:val="28"/>
          <w:lang w:eastAsia="uk-UA"/>
        </w:rPr>
        <w:t xml:space="preserve"> а Калинівку перейменували в с.</w:t>
      </w:r>
      <w:r w:rsidR="007B493A">
        <w:rPr>
          <w:rStyle w:val="FontStyle11"/>
          <w:sz w:val="28"/>
          <w:szCs w:val="28"/>
          <w:lang w:val="uk-UA" w:eastAsia="uk-UA"/>
        </w:rPr>
        <w:t> </w:t>
      </w:r>
      <w:r w:rsidRPr="000F2CF3">
        <w:rPr>
          <w:rStyle w:val="FontStyle11"/>
          <w:sz w:val="28"/>
          <w:szCs w:val="28"/>
          <w:lang w:eastAsia="uk-UA"/>
        </w:rPr>
        <w:t xml:space="preserve">Виноградне. </w:t>
      </w:r>
    </w:p>
    <w:p w14:paraId="2D4BED45" w14:textId="77777777" w:rsidR="000F2CF3" w:rsidRPr="000F2CF3" w:rsidRDefault="000F2CF3" w:rsidP="007B493A">
      <w:pPr>
        <w:pStyle w:val="Style2"/>
        <w:widowControl/>
        <w:spacing w:line="240" w:lineRule="auto"/>
        <w:ind w:firstLine="567"/>
        <w:jc w:val="both"/>
        <w:rPr>
          <w:rStyle w:val="FontStyle11"/>
          <w:sz w:val="28"/>
          <w:szCs w:val="28"/>
          <w:lang w:eastAsia="uk-UA"/>
        </w:rPr>
      </w:pPr>
      <w:r w:rsidRPr="000F2CF3">
        <w:rPr>
          <w:rStyle w:val="FontStyle11"/>
          <w:sz w:val="28"/>
          <w:szCs w:val="28"/>
          <w:lang w:eastAsia="uk-UA"/>
        </w:rPr>
        <w:t>Першим головою Чумаківської сільської ради був Бондаренко, а першим секретарем - Захарченко Дмитро Прохорович. Відомо, що першою парою, яка зареєструвала шлюб були Петро Данилович і Ганна Павлівна Готвянські.</w:t>
      </w:r>
    </w:p>
    <w:p w14:paraId="54DA3A06" w14:textId="77777777" w:rsidR="000F2CF3" w:rsidRPr="000F2CF3" w:rsidRDefault="000F2CF3" w:rsidP="007B493A">
      <w:pPr>
        <w:pStyle w:val="Style2"/>
        <w:widowControl/>
        <w:spacing w:line="240" w:lineRule="auto"/>
        <w:ind w:firstLine="567"/>
        <w:jc w:val="both"/>
        <w:rPr>
          <w:rStyle w:val="FontStyle11"/>
          <w:sz w:val="28"/>
          <w:szCs w:val="28"/>
          <w:lang w:eastAsia="uk-UA"/>
        </w:rPr>
      </w:pPr>
      <w:r w:rsidRPr="000F2CF3">
        <w:rPr>
          <w:rStyle w:val="FontStyle11"/>
          <w:sz w:val="28"/>
          <w:szCs w:val="28"/>
          <w:lang w:eastAsia="uk-UA"/>
        </w:rPr>
        <w:t xml:space="preserve">З березня 2007 року по теперішній час сільським головою Чумаківської сільської ради є Стець Валентина Іванівна. </w:t>
      </w:r>
    </w:p>
    <w:p w14:paraId="57722371" w14:textId="77777777" w:rsidR="00722347" w:rsidRDefault="000F2CF3" w:rsidP="007B493A">
      <w:pPr>
        <w:pStyle w:val="Style2"/>
        <w:widowControl/>
        <w:spacing w:line="240" w:lineRule="auto"/>
        <w:ind w:firstLine="567"/>
        <w:jc w:val="both"/>
        <w:rPr>
          <w:rStyle w:val="FontStyle11"/>
          <w:sz w:val="28"/>
          <w:szCs w:val="28"/>
          <w:lang w:eastAsia="uk-UA"/>
        </w:rPr>
      </w:pPr>
      <w:r w:rsidRPr="000F2CF3">
        <w:rPr>
          <w:rStyle w:val="FontStyle11"/>
          <w:sz w:val="28"/>
          <w:szCs w:val="28"/>
          <w:lang w:eastAsia="uk-UA"/>
        </w:rPr>
        <w:t xml:space="preserve"> У 2018 році відбулося об’єднання двох сільських рад – Чумаківської та Приютської – в Чумаківську об’єднану територіальну громаду. У квітні цього року відбулися вибори, на яких головою ОТГ обрано В.І.Стець. На тариторії колишньої Приютської сільської ради було утворено Приютський старостинський округ, першим старостою став колишній сільський голова Віталій Козирський. Приютський старостинський округ – це 7 сіл – Приют, Тарасо – Шевченківка, Іванівка, Веселе, Вишневе, Новов</w:t>
      </w:r>
      <w:r w:rsidR="00722347">
        <w:rPr>
          <w:rStyle w:val="FontStyle11"/>
          <w:sz w:val="28"/>
          <w:szCs w:val="28"/>
          <w:lang w:eastAsia="uk-UA"/>
        </w:rPr>
        <w:t>асилівка та Новоспаське.</w:t>
      </w:r>
    </w:p>
    <w:p w14:paraId="78215F50" w14:textId="77777777" w:rsidR="00722347" w:rsidRDefault="00722347" w:rsidP="00722347">
      <w:pPr>
        <w:pStyle w:val="Style2"/>
        <w:widowControl/>
        <w:spacing w:line="240" w:lineRule="auto"/>
        <w:ind w:firstLine="720"/>
        <w:jc w:val="both"/>
        <w:rPr>
          <w:rStyle w:val="FontStyle11"/>
          <w:sz w:val="28"/>
          <w:szCs w:val="28"/>
          <w:lang w:eastAsia="uk-UA"/>
        </w:rPr>
      </w:pPr>
    </w:p>
    <w:p w14:paraId="07F5AE74" w14:textId="77777777" w:rsidR="00722347" w:rsidRDefault="000F2CF3" w:rsidP="00722347">
      <w:pPr>
        <w:pStyle w:val="Style2"/>
        <w:widowControl/>
        <w:spacing w:line="240" w:lineRule="auto"/>
        <w:ind w:firstLine="720"/>
        <w:jc w:val="both"/>
        <w:rPr>
          <w:rFonts w:eastAsia="Times New Roman"/>
          <w:color w:val="000000"/>
          <w:sz w:val="28"/>
          <w:szCs w:val="28"/>
        </w:rPr>
      </w:pPr>
      <w:r w:rsidRPr="000F2CF3">
        <w:rPr>
          <w:rFonts w:eastAsia="Times New Roman"/>
          <w:b/>
          <w:color w:val="000000"/>
          <w:sz w:val="28"/>
          <w:szCs w:val="28"/>
          <w:shd w:val="clear" w:color="auto" w:fill="FFFFFF"/>
        </w:rPr>
        <w:t>Приют</w:t>
      </w:r>
      <w:r w:rsidRPr="000F2CF3">
        <w:rPr>
          <w:rFonts w:eastAsia="Times New Roman"/>
          <w:color w:val="000000"/>
          <w:sz w:val="28"/>
          <w:szCs w:val="28"/>
          <w:shd w:val="clear" w:color="auto" w:fill="FFFFFF"/>
        </w:rPr>
        <w:t xml:space="preserve"> заснований у 1924 році переселенцями із Чаплинки, Петриківки, Першотравенки. Першими оселилися, одержавши земельні наділи поблизу німецької колонії, на південний схід від неї, заможні селяни, так звані «хуторяни» Юрченко Демид (в межах сучасної вул. Шевченка), Кривич Гордій, Грищенко Семен, Борисенко Гнат, Чайка Терентій (в межах вул. Титова). Тоді ж у межах сучасного автогаража заснували свої дворища Кутало Тимофій і Михайлець </w:t>
      </w:r>
      <w:r w:rsidRPr="000F2CF3">
        <w:rPr>
          <w:rFonts w:eastAsia="Times New Roman"/>
          <w:color w:val="000000"/>
          <w:sz w:val="28"/>
          <w:szCs w:val="28"/>
          <w:shd w:val="clear" w:color="auto" w:fill="FFFFFF"/>
        </w:rPr>
        <w:lastRenderedPageBreak/>
        <w:t>Федір, а на другому кінці Глобівки ( сучасна вул. Чкалова) – Кутало Дорофій, між ними – Кривич Антон, Михайлець Дорофій.</w:t>
      </w:r>
    </w:p>
    <w:p w14:paraId="53D784A8" w14:textId="77777777" w:rsidR="00722347" w:rsidRDefault="000F2CF3" w:rsidP="00722347">
      <w:pPr>
        <w:pStyle w:val="Style2"/>
        <w:widowControl/>
        <w:spacing w:line="240" w:lineRule="auto"/>
        <w:ind w:firstLine="720"/>
        <w:jc w:val="both"/>
        <w:rPr>
          <w:rFonts w:eastAsia="Times New Roman"/>
          <w:color w:val="000000"/>
          <w:sz w:val="28"/>
          <w:szCs w:val="28"/>
        </w:rPr>
      </w:pPr>
      <w:r w:rsidRPr="000F2CF3">
        <w:rPr>
          <w:rFonts w:eastAsia="Times New Roman"/>
          <w:color w:val="000000"/>
          <w:sz w:val="28"/>
          <w:szCs w:val="28"/>
          <w:shd w:val="clear" w:color="auto" w:fill="FFFFFF"/>
        </w:rPr>
        <w:t>Між сучасним Приютом та Іванівкою тоді ж осіли хуторами Солоний Харитон, брати Скачки, Тарасенко Осигній, Тарасенко Іван. Це й були перші засновники с. Приют.</w:t>
      </w:r>
    </w:p>
    <w:p w14:paraId="33E9E111" w14:textId="77777777" w:rsidR="00722347" w:rsidRDefault="000F2CF3" w:rsidP="00722347">
      <w:pPr>
        <w:pStyle w:val="Style2"/>
        <w:widowControl/>
        <w:spacing w:line="240" w:lineRule="auto"/>
        <w:ind w:firstLine="720"/>
        <w:jc w:val="both"/>
        <w:rPr>
          <w:rFonts w:eastAsia="Times New Roman"/>
          <w:color w:val="000000"/>
          <w:sz w:val="28"/>
          <w:szCs w:val="28"/>
        </w:rPr>
      </w:pPr>
      <w:r w:rsidRPr="000F2CF3">
        <w:rPr>
          <w:rFonts w:eastAsia="Times New Roman"/>
          <w:color w:val="000000"/>
          <w:sz w:val="28"/>
          <w:szCs w:val="28"/>
          <w:shd w:val="clear" w:color="auto" w:fill="FFFFFF"/>
        </w:rPr>
        <w:t>У 1925 році німці-колоністи продали свої володіння і виїхали за кордон. Їх придбали заможні селяни Кібка Лука та його брат Андрій, Михайлець Семен, Загорулько Трохим, Сидоренко Харитон, Чегринець Андрій, Сахно Омелько. Це були перші поселенці уже у власне селі Приют.</w:t>
      </w:r>
    </w:p>
    <w:p w14:paraId="0C4B2BE8" w14:textId="77777777" w:rsidR="00722347" w:rsidRDefault="000F2CF3" w:rsidP="00722347">
      <w:pPr>
        <w:pStyle w:val="Style2"/>
        <w:widowControl/>
        <w:spacing w:line="240" w:lineRule="auto"/>
        <w:ind w:firstLine="720"/>
        <w:jc w:val="both"/>
        <w:rPr>
          <w:rFonts w:eastAsia="Times New Roman"/>
          <w:color w:val="000000"/>
          <w:sz w:val="28"/>
          <w:szCs w:val="28"/>
        </w:rPr>
      </w:pPr>
      <w:r w:rsidRPr="000F2CF3">
        <w:rPr>
          <w:rFonts w:eastAsia="Times New Roman"/>
          <w:color w:val="000000"/>
          <w:sz w:val="28"/>
          <w:szCs w:val="28"/>
          <w:shd w:val="clear" w:color="auto" w:fill="FFFFFF"/>
        </w:rPr>
        <w:t>Масове переселення бідняків і середняків на землі поміщиків відбулося у 1927-1930 роках.</w:t>
      </w:r>
    </w:p>
    <w:p w14:paraId="219ACFB0" w14:textId="77777777" w:rsidR="00722347" w:rsidRDefault="000F2CF3" w:rsidP="00722347">
      <w:pPr>
        <w:pStyle w:val="Style2"/>
        <w:widowControl/>
        <w:spacing w:line="240" w:lineRule="auto"/>
        <w:ind w:firstLine="720"/>
        <w:jc w:val="both"/>
        <w:rPr>
          <w:rFonts w:eastAsia="Times New Roman"/>
          <w:color w:val="000000"/>
          <w:sz w:val="28"/>
          <w:szCs w:val="28"/>
          <w:shd w:val="clear" w:color="auto" w:fill="FFFFFF"/>
        </w:rPr>
      </w:pPr>
      <w:r w:rsidRPr="000F2CF3">
        <w:rPr>
          <w:rFonts w:eastAsia="Times New Roman"/>
          <w:color w:val="000000"/>
          <w:sz w:val="28"/>
          <w:szCs w:val="28"/>
          <w:shd w:val="clear" w:color="auto" w:fill="FFFFFF"/>
        </w:rPr>
        <w:t>Тепер наділи складалися не з одного куска, як у хуторян, а з двох частин – присадибних ділянок і польової землі.</w:t>
      </w:r>
    </w:p>
    <w:p w14:paraId="42512045" w14:textId="77777777" w:rsidR="00722347" w:rsidRDefault="000F2CF3" w:rsidP="00722347">
      <w:pPr>
        <w:pStyle w:val="Style2"/>
        <w:widowControl/>
        <w:spacing w:line="240" w:lineRule="auto"/>
        <w:ind w:firstLine="720"/>
        <w:jc w:val="both"/>
        <w:rPr>
          <w:rFonts w:eastAsia="Times New Roman"/>
          <w:color w:val="000000"/>
          <w:sz w:val="28"/>
          <w:szCs w:val="28"/>
        </w:rPr>
      </w:pPr>
      <w:r w:rsidRPr="000F2CF3">
        <w:rPr>
          <w:rFonts w:eastAsia="Times New Roman"/>
          <w:color w:val="000000"/>
          <w:sz w:val="28"/>
          <w:szCs w:val="28"/>
          <w:shd w:val="clear" w:color="auto" w:fill="FFFFFF"/>
        </w:rPr>
        <w:t>Присадибні ділянки нарізалися з перспективою, що ці поселення з часом повинні розростися у великі впорядковані села, одна біля одної, для всіх однакові – 1 га (50 х 200м), а розміри польової землі залежали від кількості членів сім’ї. Землевпорядником визначалися землевпорядником ширина вулиці, віддаль від неї до будівель.</w:t>
      </w:r>
    </w:p>
    <w:p w14:paraId="537FE0EE" w14:textId="77777777" w:rsidR="00722347" w:rsidRDefault="000F2CF3" w:rsidP="00722347">
      <w:pPr>
        <w:pStyle w:val="Style2"/>
        <w:widowControl/>
        <w:spacing w:line="240" w:lineRule="auto"/>
        <w:ind w:firstLine="720"/>
        <w:jc w:val="both"/>
        <w:rPr>
          <w:rFonts w:eastAsia="Times New Roman"/>
          <w:color w:val="000000"/>
          <w:sz w:val="28"/>
          <w:szCs w:val="28"/>
        </w:rPr>
      </w:pPr>
      <w:r w:rsidRPr="000F2CF3">
        <w:rPr>
          <w:rFonts w:eastAsia="Times New Roman"/>
          <w:color w:val="000000"/>
          <w:sz w:val="28"/>
          <w:szCs w:val="28"/>
          <w:shd w:val="clear" w:color="auto" w:fill="FFFFFF"/>
        </w:rPr>
        <w:t>Саме в ті роки паралельно до німецької колонії засновується поселення Куряче (тепер вул. Миру ). Першими осіли тут Купрій Петро, Мороз Григорій, Фесенко Іван, Прибиток Петро, Борисенко Василь та інші.</w:t>
      </w:r>
    </w:p>
    <w:p w14:paraId="303E9A62" w14:textId="77777777" w:rsidR="00722347" w:rsidRDefault="000F2CF3" w:rsidP="00722347">
      <w:pPr>
        <w:pStyle w:val="Style2"/>
        <w:widowControl/>
        <w:spacing w:line="240" w:lineRule="auto"/>
        <w:ind w:firstLine="720"/>
        <w:jc w:val="both"/>
        <w:rPr>
          <w:rFonts w:eastAsia="Times New Roman"/>
          <w:color w:val="000000"/>
          <w:sz w:val="28"/>
          <w:szCs w:val="28"/>
        </w:rPr>
      </w:pPr>
      <w:r w:rsidRPr="000F2CF3">
        <w:rPr>
          <w:rFonts w:eastAsia="Times New Roman"/>
          <w:color w:val="000000"/>
          <w:sz w:val="28"/>
          <w:szCs w:val="28"/>
          <w:shd w:val="clear" w:color="auto" w:fill="FFFFFF"/>
        </w:rPr>
        <w:t>Взагалі протягом 1927-1930 років виникає більшість сучасних навколишніх сіл – Вишневе, Новоспаське, Цвітки, Нововасилівка, більша частина с. Веселе, а також тепер уже не існуючі Антонівка та Урман (між Веселим, Новоспаським та племзаводом «Поливанівка»).</w:t>
      </w:r>
    </w:p>
    <w:p w14:paraId="2069D2F1" w14:textId="77777777" w:rsidR="00722347" w:rsidRDefault="000F2CF3" w:rsidP="00722347">
      <w:pPr>
        <w:pStyle w:val="Style2"/>
        <w:widowControl/>
        <w:spacing w:line="240" w:lineRule="auto"/>
        <w:ind w:firstLine="720"/>
        <w:jc w:val="both"/>
        <w:rPr>
          <w:rFonts w:eastAsia="Times New Roman"/>
          <w:color w:val="000000"/>
          <w:sz w:val="28"/>
          <w:szCs w:val="28"/>
        </w:rPr>
      </w:pPr>
      <w:r w:rsidRPr="000F2CF3">
        <w:rPr>
          <w:rFonts w:eastAsia="Times New Roman"/>
          <w:color w:val="000000"/>
          <w:sz w:val="28"/>
          <w:szCs w:val="28"/>
          <w:shd w:val="clear" w:color="auto" w:fill="FFFFFF"/>
        </w:rPr>
        <w:t>З початком масової колективізації переселення уповільнилися.</w:t>
      </w:r>
    </w:p>
    <w:p w14:paraId="710F9AC4" w14:textId="77777777" w:rsidR="00722347" w:rsidRDefault="000F2CF3" w:rsidP="00722347">
      <w:pPr>
        <w:pStyle w:val="Style2"/>
        <w:widowControl/>
        <w:spacing w:line="240" w:lineRule="auto"/>
        <w:ind w:firstLine="720"/>
        <w:jc w:val="both"/>
        <w:rPr>
          <w:rFonts w:eastAsia="Times New Roman"/>
          <w:color w:val="000000"/>
          <w:sz w:val="28"/>
          <w:szCs w:val="28"/>
        </w:rPr>
      </w:pPr>
      <w:r w:rsidRPr="000F2CF3">
        <w:rPr>
          <w:rFonts w:eastAsia="Times New Roman"/>
          <w:color w:val="000000"/>
          <w:sz w:val="28"/>
          <w:szCs w:val="28"/>
          <w:shd w:val="clear" w:color="auto" w:fill="FFFFFF"/>
        </w:rPr>
        <w:t>Назва Приют спочатку стосувалася тільки колишньої німецької колонії та вулиці, що стала її продовженням. На інші вона поширилася у середині 30-х років, а на Глобівку (сучасні вулиці Чкалова і Титова) – тільки на початку 50-х років.</w:t>
      </w:r>
    </w:p>
    <w:p w14:paraId="3989E12C" w14:textId="77777777" w:rsidR="00001B36" w:rsidRDefault="000F2CF3" w:rsidP="00001B36">
      <w:pPr>
        <w:pStyle w:val="Style2"/>
        <w:widowControl/>
        <w:spacing w:line="240" w:lineRule="auto"/>
        <w:ind w:firstLine="720"/>
        <w:jc w:val="both"/>
        <w:rPr>
          <w:rFonts w:eastAsia="Times New Roman"/>
          <w:color w:val="000000"/>
          <w:sz w:val="28"/>
          <w:szCs w:val="28"/>
          <w:shd w:val="clear" w:color="auto" w:fill="FFFFFF"/>
        </w:rPr>
      </w:pPr>
      <w:r w:rsidRPr="000F2CF3">
        <w:rPr>
          <w:rFonts w:eastAsia="Times New Roman"/>
          <w:color w:val="000000"/>
          <w:sz w:val="28"/>
          <w:szCs w:val="28"/>
          <w:shd w:val="clear" w:color="auto" w:fill="FFFFFF"/>
        </w:rPr>
        <w:t>Переважна більшість засновників Приюту були вихідця</w:t>
      </w:r>
      <w:r w:rsidR="00722347">
        <w:rPr>
          <w:rFonts w:eastAsia="Times New Roman"/>
          <w:color w:val="000000"/>
          <w:sz w:val="28"/>
          <w:szCs w:val="28"/>
          <w:shd w:val="clear" w:color="auto" w:fill="FFFFFF"/>
        </w:rPr>
        <w:t>ми із Першотравенки і Чаплинки.</w:t>
      </w:r>
    </w:p>
    <w:p w14:paraId="39E2607A" w14:textId="77777777" w:rsidR="00001B36" w:rsidRDefault="00001B36" w:rsidP="00001B36">
      <w:pPr>
        <w:pStyle w:val="Style2"/>
        <w:widowControl/>
        <w:spacing w:line="240" w:lineRule="auto"/>
        <w:ind w:firstLine="720"/>
        <w:jc w:val="both"/>
        <w:rPr>
          <w:rFonts w:eastAsia="Times New Roman"/>
          <w:color w:val="000000"/>
          <w:sz w:val="28"/>
          <w:szCs w:val="28"/>
          <w:shd w:val="clear" w:color="auto" w:fill="FFFFFF"/>
        </w:rPr>
      </w:pPr>
    </w:p>
    <w:p w14:paraId="307FD245" w14:textId="77777777" w:rsidR="00001B36" w:rsidRDefault="000F2CF3" w:rsidP="00001B36">
      <w:pPr>
        <w:pStyle w:val="Style2"/>
        <w:widowControl/>
        <w:spacing w:line="240" w:lineRule="auto"/>
        <w:ind w:firstLine="720"/>
        <w:jc w:val="both"/>
        <w:rPr>
          <w:rFonts w:eastAsia="Times New Roman"/>
          <w:color w:val="000000"/>
          <w:sz w:val="28"/>
          <w:szCs w:val="28"/>
          <w:shd w:val="clear" w:color="auto" w:fill="FFFFFF"/>
        </w:rPr>
      </w:pPr>
      <w:r w:rsidRPr="000F2CF3">
        <w:rPr>
          <w:rFonts w:eastAsia="Times New Roman"/>
          <w:color w:val="000000"/>
          <w:sz w:val="28"/>
          <w:szCs w:val="28"/>
          <w:shd w:val="clear" w:color="auto" w:fill="FFFFFF"/>
        </w:rPr>
        <w:t>У 1927 році у Приюті почала функціонувати початкова школа. Були відкриті клуби. У них молодь проводила більшість часу, аматорами ставилися вистави, а пізніше 2-3 рази на місяць демонструвалися кінофільми перевозними кіноустановками. Кіноапарат приводився в рух ручними динамомашинами.</w:t>
      </w:r>
    </w:p>
    <w:p w14:paraId="13CC7B65" w14:textId="77777777" w:rsidR="00EE68F7" w:rsidRDefault="00EE68F7" w:rsidP="00001B36">
      <w:pPr>
        <w:pStyle w:val="Style2"/>
        <w:widowControl/>
        <w:spacing w:line="240" w:lineRule="auto"/>
        <w:ind w:firstLine="720"/>
        <w:jc w:val="both"/>
        <w:rPr>
          <w:rFonts w:eastAsia="Times New Roman"/>
          <w:color w:val="000000"/>
          <w:sz w:val="28"/>
          <w:szCs w:val="28"/>
          <w:shd w:val="clear" w:color="auto" w:fill="FFFFFF"/>
        </w:rPr>
      </w:pPr>
    </w:p>
    <w:p w14:paraId="78961782" w14:textId="77777777" w:rsidR="00EE68F7" w:rsidRPr="00EE68F7" w:rsidRDefault="000F2CF3" w:rsidP="00001B36">
      <w:pPr>
        <w:pStyle w:val="Style2"/>
        <w:widowControl/>
        <w:spacing w:line="240" w:lineRule="auto"/>
        <w:ind w:firstLine="720"/>
        <w:jc w:val="both"/>
        <w:rPr>
          <w:rFonts w:eastAsia="Times New Roman"/>
          <w:color w:val="000000"/>
          <w:sz w:val="28"/>
          <w:szCs w:val="28"/>
          <w:shd w:val="clear" w:color="auto" w:fill="FFFFFF"/>
        </w:rPr>
      </w:pPr>
      <w:r w:rsidRPr="00EE68F7">
        <w:rPr>
          <w:rFonts w:eastAsia="Times New Roman"/>
          <w:color w:val="000000"/>
          <w:sz w:val="28"/>
          <w:szCs w:val="28"/>
          <w:shd w:val="clear" w:color="auto" w:fill="FFFFFF"/>
        </w:rPr>
        <w:t>Війна 1941-1945 років, перервавши мирне життя,</w:t>
      </w:r>
      <w:r w:rsidR="00EE68F7" w:rsidRPr="00EE68F7">
        <w:rPr>
          <w:rFonts w:eastAsia="Times New Roman"/>
          <w:color w:val="000000"/>
          <w:sz w:val="28"/>
          <w:szCs w:val="28"/>
          <w:shd w:val="clear" w:color="auto" w:fill="FFFFFF"/>
        </w:rPr>
        <w:t xml:space="preserve"> принесла у</w:t>
      </w:r>
      <w:r w:rsidRPr="00EE68F7">
        <w:rPr>
          <w:rFonts w:eastAsia="Times New Roman"/>
          <w:color w:val="000000"/>
          <w:sz w:val="28"/>
          <w:szCs w:val="28"/>
          <w:shd w:val="clear" w:color="auto" w:fill="FFFFFF"/>
        </w:rPr>
        <w:t xml:space="preserve"> села горе і сльози.</w:t>
      </w:r>
    </w:p>
    <w:p w14:paraId="056B1CAB" w14:textId="77777777" w:rsidR="00EE68F7" w:rsidRDefault="000F2CF3" w:rsidP="00001B36">
      <w:pPr>
        <w:pStyle w:val="Style2"/>
        <w:widowControl/>
        <w:spacing w:line="240" w:lineRule="auto"/>
        <w:ind w:firstLine="720"/>
        <w:jc w:val="both"/>
        <w:rPr>
          <w:rFonts w:eastAsia="Times New Roman"/>
          <w:color w:val="000000"/>
          <w:sz w:val="28"/>
          <w:szCs w:val="28"/>
          <w:shd w:val="clear" w:color="auto" w:fill="FFFFFF"/>
        </w:rPr>
      </w:pPr>
      <w:r w:rsidRPr="000F2CF3">
        <w:rPr>
          <w:rFonts w:eastAsia="Times New Roman"/>
          <w:color w:val="000000"/>
          <w:sz w:val="28"/>
          <w:szCs w:val="28"/>
          <w:shd w:val="clear" w:color="auto" w:fill="FFFFFF"/>
        </w:rPr>
        <w:t xml:space="preserve">У перші ж дні після звільнення всі чоловіки відповідного віку були мобілізовані і поповнили ряди різних полків 46 Армії, що просувалася до Дніпра, де незабаром розгорілися запеклі бої, особливо на Аульскому плацдармі. У </w:t>
      </w:r>
      <w:r w:rsidRPr="000F2CF3">
        <w:rPr>
          <w:rFonts w:eastAsia="Times New Roman"/>
          <w:color w:val="000000"/>
          <w:sz w:val="28"/>
          <w:szCs w:val="28"/>
          <w:shd w:val="clear" w:color="auto" w:fill="FFFFFF"/>
        </w:rPr>
        <w:lastRenderedPageBreak/>
        <w:t xml:space="preserve">приміщенні Приютської школи розташувався польовий госпіталь за номером 5261. Сюди доставляли від Дніпра </w:t>
      </w:r>
      <w:r w:rsidR="00EE68F7">
        <w:rPr>
          <w:rFonts w:eastAsia="Times New Roman"/>
          <w:color w:val="000000"/>
          <w:sz w:val="28"/>
          <w:szCs w:val="28"/>
          <w:shd w:val="clear" w:color="auto" w:fill="FFFFFF"/>
        </w:rPr>
        <w:t xml:space="preserve">бійців, поранених у голову. </w:t>
      </w:r>
    </w:p>
    <w:p w14:paraId="1356F1B4" w14:textId="77777777" w:rsidR="00EE68F7" w:rsidRDefault="000F2CF3" w:rsidP="00001B36">
      <w:pPr>
        <w:pStyle w:val="Style2"/>
        <w:widowControl/>
        <w:spacing w:line="240" w:lineRule="auto"/>
        <w:ind w:firstLine="720"/>
        <w:jc w:val="both"/>
        <w:rPr>
          <w:rFonts w:eastAsia="Times New Roman"/>
          <w:color w:val="000000"/>
          <w:sz w:val="28"/>
          <w:szCs w:val="28"/>
          <w:shd w:val="clear" w:color="auto" w:fill="FFFFFF"/>
        </w:rPr>
      </w:pPr>
      <w:r w:rsidRPr="000F2CF3">
        <w:rPr>
          <w:rFonts w:eastAsia="Times New Roman"/>
          <w:color w:val="000000"/>
          <w:sz w:val="28"/>
          <w:szCs w:val="28"/>
          <w:shd w:val="clear" w:color="auto" w:fill="FFFFFF"/>
        </w:rPr>
        <w:t>Війна завдала селам</w:t>
      </w:r>
      <w:r w:rsidR="00EE68F7">
        <w:rPr>
          <w:rFonts w:eastAsia="Times New Roman"/>
          <w:color w:val="000000"/>
          <w:sz w:val="28"/>
          <w:szCs w:val="28"/>
          <w:shd w:val="clear" w:color="auto" w:fill="FFFFFF"/>
          <w:lang w:val="uk-UA"/>
        </w:rPr>
        <w:t xml:space="preserve"> </w:t>
      </w:r>
      <w:r w:rsidRPr="000F2CF3">
        <w:rPr>
          <w:rFonts w:eastAsia="Times New Roman"/>
          <w:color w:val="000000"/>
          <w:sz w:val="28"/>
          <w:szCs w:val="28"/>
          <w:shd w:val="clear" w:color="auto" w:fill="FFFFFF"/>
        </w:rPr>
        <w:t xml:space="preserve">величезних збитків, горя і сліз та, головне, величезних </w:t>
      </w:r>
      <w:r w:rsidR="00EE68F7">
        <w:rPr>
          <w:rFonts w:eastAsia="Times New Roman"/>
          <w:color w:val="000000"/>
          <w:sz w:val="28"/>
          <w:szCs w:val="28"/>
          <w:shd w:val="clear" w:color="auto" w:fill="FFFFFF"/>
        </w:rPr>
        <w:t>людських жертв.</w:t>
      </w:r>
    </w:p>
    <w:p w14:paraId="6D4C6F14" w14:textId="77777777" w:rsidR="00EE68F7" w:rsidRDefault="000F2CF3" w:rsidP="00001B36">
      <w:pPr>
        <w:pStyle w:val="Style2"/>
        <w:widowControl/>
        <w:spacing w:line="240" w:lineRule="auto"/>
        <w:ind w:firstLine="720"/>
        <w:jc w:val="both"/>
        <w:rPr>
          <w:rFonts w:eastAsia="Times New Roman"/>
          <w:color w:val="000000"/>
          <w:sz w:val="28"/>
          <w:szCs w:val="28"/>
          <w:shd w:val="clear" w:color="auto" w:fill="FFFFFF"/>
        </w:rPr>
      </w:pPr>
      <w:r w:rsidRPr="000F2CF3">
        <w:rPr>
          <w:rFonts w:eastAsia="Times New Roman"/>
          <w:color w:val="000000"/>
          <w:sz w:val="28"/>
          <w:szCs w:val="28"/>
          <w:shd w:val="clear" w:color="auto" w:fill="FFFFFF"/>
        </w:rPr>
        <w:t>Із с. Грушеве, наприклад, де було на той час всього 10 дворів, загинули 14, із с. Веселе – 26, з Іванівки – 56, з Новоспаського –</w:t>
      </w:r>
      <w:r w:rsidR="00EE68F7">
        <w:rPr>
          <w:rFonts w:eastAsia="Times New Roman"/>
          <w:color w:val="000000"/>
          <w:sz w:val="28"/>
          <w:szCs w:val="28"/>
          <w:shd w:val="clear" w:color="auto" w:fill="FFFFFF"/>
        </w:rPr>
        <w:t xml:space="preserve"> 29., з Приюту – 55 чоловік.</w:t>
      </w:r>
    </w:p>
    <w:p w14:paraId="135BEDE7" w14:textId="77777777" w:rsidR="00EE68F7" w:rsidRDefault="000F2CF3" w:rsidP="00001B36">
      <w:pPr>
        <w:pStyle w:val="Style2"/>
        <w:widowControl/>
        <w:spacing w:line="240" w:lineRule="auto"/>
        <w:ind w:firstLine="720"/>
        <w:jc w:val="both"/>
        <w:rPr>
          <w:rFonts w:eastAsia="Times New Roman"/>
          <w:color w:val="000000"/>
          <w:sz w:val="28"/>
          <w:szCs w:val="28"/>
          <w:shd w:val="clear" w:color="auto" w:fill="FFFFFF"/>
        </w:rPr>
      </w:pPr>
      <w:r w:rsidRPr="000F2CF3">
        <w:rPr>
          <w:rFonts w:eastAsia="Times New Roman"/>
          <w:color w:val="000000"/>
          <w:sz w:val="28"/>
          <w:szCs w:val="28"/>
          <w:shd w:val="clear" w:color="auto" w:fill="FFFFFF"/>
        </w:rPr>
        <w:t>У перші ж повоєнні дні, одразу після визволення, почалася відбудова зруйнованого господарства, налагоджено діяльності кол</w:t>
      </w:r>
      <w:r w:rsidR="00EE68F7">
        <w:rPr>
          <w:rFonts w:eastAsia="Times New Roman"/>
          <w:color w:val="000000"/>
          <w:sz w:val="28"/>
          <w:szCs w:val="28"/>
          <w:shd w:val="clear" w:color="auto" w:fill="FFFFFF"/>
        </w:rPr>
        <w:t>госпів та інших організацій.</w:t>
      </w:r>
    </w:p>
    <w:p w14:paraId="37B251D4" w14:textId="77777777" w:rsidR="00EE68F7" w:rsidRDefault="000F2CF3" w:rsidP="00EE68F7">
      <w:pPr>
        <w:pStyle w:val="Style2"/>
        <w:widowControl/>
        <w:spacing w:line="240" w:lineRule="auto"/>
        <w:ind w:firstLine="720"/>
        <w:jc w:val="both"/>
        <w:rPr>
          <w:rFonts w:eastAsia="Times New Roman"/>
          <w:color w:val="000000"/>
          <w:sz w:val="28"/>
          <w:szCs w:val="28"/>
          <w:shd w:val="clear" w:color="auto" w:fill="FFFFFF"/>
        </w:rPr>
      </w:pPr>
      <w:r w:rsidRPr="000F2CF3">
        <w:rPr>
          <w:rFonts w:eastAsia="Times New Roman"/>
          <w:color w:val="000000"/>
          <w:sz w:val="28"/>
          <w:szCs w:val="28"/>
          <w:shd w:val="clear" w:color="auto" w:fill="FFFFFF"/>
        </w:rPr>
        <w:t xml:space="preserve">Тяжким ударом був голод внаслідок сильної посухи в 1946 році. Та, незважаючи на всі труднощі, виробництво сільськогосподарської продукції з кожним роком зростало. До кінця 40-х років воно досягло в основному довоєнного рівня. </w:t>
      </w:r>
    </w:p>
    <w:p w14:paraId="61F1E221" w14:textId="77777777" w:rsidR="00EE68F7" w:rsidRDefault="000F2CF3" w:rsidP="00EE68F7">
      <w:pPr>
        <w:pStyle w:val="Style2"/>
        <w:widowControl/>
        <w:spacing w:line="240" w:lineRule="auto"/>
        <w:ind w:firstLine="720"/>
        <w:jc w:val="both"/>
        <w:rPr>
          <w:rFonts w:eastAsia="Times New Roman"/>
          <w:color w:val="000000"/>
          <w:sz w:val="28"/>
          <w:szCs w:val="28"/>
          <w:shd w:val="clear" w:color="auto" w:fill="FFFFFF"/>
        </w:rPr>
      </w:pPr>
      <w:r w:rsidRPr="000F2CF3">
        <w:rPr>
          <w:rFonts w:eastAsia="Times New Roman"/>
          <w:color w:val="000000"/>
          <w:sz w:val="28"/>
          <w:szCs w:val="28"/>
          <w:shd w:val="clear" w:color="auto" w:fill="FFFFFF"/>
        </w:rPr>
        <w:t xml:space="preserve">У 1963 році, коли Магдалинівський район було об’єднано з Царичанським, відбуваються адміністративні зміни і в нашому селі. Рішенням виконкому Дніпропетровської обласної Ради народних депутатів від 16 жовтня 1963 року створена Приютська сільська рада з центром у с. Приют. Їй підпорядковувалися населені пункти: Веселе, Вишневе, Грушеве, Іванівка, Новоспаське і Нововасилівка.    Це була важлива подія. Нарешті закінчилась </w:t>
      </w:r>
      <w:r w:rsidR="00EE68F7">
        <w:rPr>
          <w:rFonts w:eastAsia="Times New Roman"/>
          <w:color w:val="000000"/>
          <w:sz w:val="28"/>
          <w:szCs w:val="28"/>
          <w:shd w:val="clear" w:color="auto" w:fill="FFFFFF"/>
          <w:lang w:val="uk-UA"/>
        </w:rPr>
        <w:t>плутанина</w:t>
      </w:r>
      <w:r w:rsidRPr="000F2CF3">
        <w:rPr>
          <w:rFonts w:eastAsia="Times New Roman"/>
          <w:color w:val="000000"/>
          <w:sz w:val="28"/>
          <w:szCs w:val="28"/>
          <w:shd w:val="clear" w:color="auto" w:fill="FFFFFF"/>
        </w:rPr>
        <w:t xml:space="preserve">, коли села підпорядковувались то одній, то іншій сільським радам. </w:t>
      </w:r>
    </w:p>
    <w:p w14:paraId="168E5AF8" w14:textId="77777777" w:rsidR="004A1413" w:rsidRDefault="00EE68F7" w:rsidP="00EE68F7">
      <w:pPr>
        <w:pStyle w:val="Style2"/>
        <w:widowControl/>
        <w:spacing w:line="240" w:lineRule="auto"/>
        <w:ind w:firstLine="720"/>
        <w:jc w:val="both"/>
        <w:rPr>
          <w:rFonts w:eastAsia="Times New Roman"/>
          <w:color w:val="000000"/>
          <w:sz w:val="28"/>
          <w:szCs w:val="28"/>
          <w:shd w:val="clear" w:color="auto" w:fill="FFFFFF"/>
        </w:rPr>
      </w:pPr>
      <w:r>
        <w:rPr>
          <w:rFonts w:eastAsia="Times New Roman"/>
          <w:color w:val="000000"/>
          <w:sz w:val="28"/>
          <w:szCs w:val="28"/>
          <w:shd w:val="clear" w:color="auto" w:fill="FFFFFF"/>
          <w:lang w:val="uk-UA"/>
        </w:rPr>
        <w:t>У 1971 році</w:t>
      </w:r>
      <w:r w:rsidR="000F2CF3" w:rsidRPr="000F2CF3">
        <w:rPr>
          <w:rFonts w:eastAsia="Times New Roman"/>
          <w:color w:val="000000"/>
          <w:sz w:val="28"/>
          <w:szCs w:val="28"/>
          <w:shd w:val="clear" w:color="auto" w:fill="FFFFFF"/>
        </w:rPr>
        <w:t xml:space="preserve"> вступив у дію механізований тік. Першим його з</w:t>
      </w:r>
      <w:r w:rsidR="004A1413">
        <w:rPr>
          <w:rFonts w:eastAsia="Times New Roman"/>
          <w:color w:val="000000"/>
          <w:sz w:val="28"/>
          <w:szCs w:val="28"/>
          <w:shd w:val="clear" w:color="auto" w:fill="FFFFFF"/>
        </w:rPr>
        <w:t>авідуючим був Чегринець К.А.</w:t>
      </w:r>
    </w:p>
    <w:p w14:paraId="057C818B" w14:textId="77777777" w:rsidR="004A1413" w:rsidRDefault="000F2CF3" w:rsidP="004A1413">
      <w:pPr>
        <w:pStyle w:val="Style2"/>
        <w:widowControl/>
        <w:spacing w:line="240" w:lineRule="auto"/>
        <w:ind w:firstLine="720"/>
        <w:jc w:val="both"/>
        <w:rPr>
          <w:rFonts w:eastAsia="Times New Roman"/>
          <w:color w:val="000000"/>
          <w:sz w:val="28"/>
          <w:szCs w:val="28"/>
          <w:shd w:val="clear" w:color="auto" w:fill="FFFFFF"/>
        </w:rPr>
      </w:pPr>
      <w:r w:rsidRPr="000F2CF3">
        <w:rPr>
          <w:rFonts w:eastAsia="Times New Roman"/>
          <w:color w:val="000000"/>
          <w:sz w:val="28"/>
          <w:szCs w:val="28"/>
          <w:shd w:val="clear" w:color="auto" w:fill="FFFFFF"/>
        </w:rPr>
        <w:t xml:space="preserve">Влітку 1972 року починається прокладання сітки каналів Фрунзенської зрошувальної системи, а у с. Приют зводяться двоповерхові будинки і гаражі зрошувальної дільниці. </w:t>
      </w:r>
    </w:p>
    <w:p w14:paraId="033A6540" w14:textId="77777777" w:rsidR="004A1413" w:rsidRDefault="000F2CF3" w:rsidP="004A1413">
      <w:pPr>
        <w:pStyle w:val="Style2"/>
        <w:widowControl/>
        <w:spacing w:line="240" w:lineRule="auto"/>
        <w:ind w:firstLine="720"/>
        <w:jc w:val="both"/>
        <w:rPr>
          <w:rFonts w:eastAsia="Times New Roman"/>
          <w:color w:val="000000"/>
          <w:sz w:val="28"/>
          <w:szCs w:val="28"/>
          <w:shd w:val="clear" w:color="auto" w:fill="FFFFFF"/>
        </w:rPr>
      </w:pPr>
      <w:r w:rsidRPr="000F2CF3">
        <w:rPr>
          <w:rFonts w:eastAsia="Times New Roman"/>
          <w:color w:val="000000"/>
          <w:sz w:val="28"/>
          <w:szCs w:val="28"/>
          <w:shd w:val="clear" w:color="auto" w:fill="FFFFFF"/>
        </w:rPr>
        <w:t xml:space="preserve">У 1973 році було зібрано найбільший урожай зернових як у колгоспі, так і в усій Україні. </w:t>
      </w:r>
      <w:r w:rsidR="004A1413" w:rsidRPr="000F2CF3">
        <w:rPr>
          <w:rFonts w:eastAsia="Times New Roman"/>
          <w:color w:val="000000"/>
          <w:sz w:val="28"/>
          <w:szCs w:val="28"/>
          <w:shd w:val="clear" w:color="auto" w:fill="FFFFFF"/>
        </w:rPr>
        <w:t xml:space="preserve">Район </w:t>
      </w:r>
      <w:r w:rsidRPr="000F2CF3">
        <w:rPr>
          <w:rFonts w:eastAsia="Times New Roman"/>
          <w:color w:val="000000"/>
          <w:sz w:val="28"/>
          <w:szCs w:val="28"/>
          <w:shd w:val="clear" w:color="auto" w:fill="FFFFFF"/>
        </w:rPr>
        <w:t xml:space="preserve">здає державі 100 тисяч тонн зерна. Колгосп був у першій десятці і по урожайності , і по хлібоздачі. </w:t>
      </w:r>
    </w:p>
    <w:p w14:paraId="4081777C" w14:textId="77777777" w:rsidR="004A1413" w:rsidRDefault="000F2CF3" w:rsidP="004A1413">
      <w:pPr>
        <w:pStyle w:val="Style2"/>
        <w:widowControl/>
        <w:spacing w:line="240" w:lineRule="auto"/>
        <w:ind w:firstLine="720"/>
        <w:jc w:val="both"/>
        <w:rPr>
          <w:rFonts w:eastAsia="Times New Roman"/>
          <w:color w:val="000000"/>
          <w:sz w:val="28"/>
          <w:szCs w:val="28"/>
          <w:shd w:val="clear" w:color="auto" w:fill="FFFFFF"/>
        </w:rPr>
      </w:pPr>
      <w:r w:rsidRPr="000F2CF3">
        <w:rPr>
          <w:rFonts w:eastAsia="Times New Roman"/>
          <w:color w:val="000000"/>
          <w:sz w:val="28"/>
          <w:szCs w:val="28"/>
          <w:shd w:val="clear" w:color="auto" w:fill="FFFFFF"/>
        </w:rPr>
        <w:t>У 70-ті роки значно зріс життєвий рівень селян. У селі все більше з’являється мотоциклів, автомашин, телевізорів. До послуг населення відкривається поштове відділення, налагоджується робота побуткомбінату, де працювало дві швачки, телемайстер (двічі на тиждень), діє стаціона</w:t>
      </w:r>
      <w:r w:rsidR="004A1413">
        <w:rPr>
          <w:rFonts w:eastAsia="Times New Roman"/>
          <w:color w:val="000000"/>
          <w:sz w:val="28"/>
          <w:szCs w:val="28"/>
          <w:shd w:val="clear" w:color="auto" w:fill="FFFFFF"/>
        </w:rPr>
        <w:t>рна кіноустановка і бібліотека.</w:t>
      </w:r>
    </w:p>
    <w:p w14:paraId="110A7A75" w14:textId="77777777" w:rsidR="004A1413" w:rsidRDefault="000F2CF3" w:rsidP="004A1413">
      <w:pPr>
        <w:pStyle w:val="Style2"/>
        <w:widowControl/>
        <w:spacing w:line="240" w:lineRule="auto"/>
        <w:ind w:firstLine="720"/>
        <w:jc w:val="both"/>
        <w:rPr>
          <w:rFonts w:eastAsia="Times New Roman"/>
          <w:color w:val="000000"/>
          <w:sz w:val="28"/>
          <w:szCs w:val="28"/>
          <w:shd w:val="clear" w:color="auto" w:fill="FFFFFF"/>
        </w:rPr>
      </w:pPr>
      <w:r w:rsidRPr="000F2CF3">
        <w:rPr>
          <w:rFonts w:eastAsia="Times New Roman"/>
          <w:color w:val="000000"/>
          <w:sz w:val="28"/>
          <w:szCs w:val="28"/>
          <w:shd w:val="clear" w:color="auto" w:fill="FFFFFF"/>
        </w:rPr>
        <w:t>Широко ведеться асфальтування сільських вулиць і доріг між селами, зводяться двоповерхові будинки для спеціалістів та молодих сімей колгоспників. Зрошувальна д</w:t>
      </w:r>
      <w:r w:rsidR="004A1413">
        <w:rPr>
          <w:rFonts w:eastAsia="Times New Roman"/>
          <w:color w:val="000000"/>
          <w:sz w:val="28"/>
          <w:szCs w:val="28"/>
          <w:shd w:val="clear" w:color="auto" w:fill="FFFFFF"/>
        </w:rPr>
        <w:t>ільниця стала окрасою с. Приют.</w:t>
      </w:r>
    </w:p>
    <w:p w14:paraId="5FCB3B2C" w14:textId="77777777" w:rsidR="004A1413" w:rsidRDefault="004A1413" w:rsidP="004A1413">
      <w:pPr>
        <w:pStyle w:val="Style2"/>
        <w:widowControl/>
        <w:spacing w:line="240" w:lineRule="auto"/>
        <w:ind w:firstLine="720"/>
        <w:jc w:val="both"/>
        <w:rPr>
          <w:rFonts w:eastAsia="Times New Roman"/>
          <w:color w:val="000000"/>
          <w:sz w:val="28"/>
          <w:szCs w:val="28"/>
          <w:shd w:val="clear" w:color="auto" w:fill="FFFFFF"/>
        </w:rPr>
      </w:pPr>
      <w:r>
        <w:rPr>
          <w:rFonts w:eastAsia="Times New Roman"/>
          <w:color w:val="000000"/>
          <w:sz w:val="28"/>
          <w:szCs w:val="28"/>
          <w:shd w:val="clear" w:color="auto" w:fill="FFFFFF"/>
          <w:lang w:val="uk-UA"/>
        </w:rPr>
        <w:t>У 1975р.</w:t>
      </w:r>
      <w:r w:rsidR="000F2CF3" w:rsidRPr="000F2CF3">
        <w:rPr>
          <w:rFonts w:eastAsia="Times New Roman"/>
          <w:color w:val="000000"/>
          <w:sz w:val="28"/>
          <w:szCs w:val="28"/>
          <w:shd w:val="clear" w:color="auto" w:fill="FFFFFF"/>
        </w:rPr>
        <w:t xml:space="preserve"> було зведено поруч з будинком культури стелу із викарбуваними на ній прізвищами односельчан, що загинули на фронтах в</w:t>
      </w:r>
      <w:r>
        <w:rPr>
          <w:rFonts w:eastAsia="Times New Roman"/>
          <w:color w:val="000000"/>
          <w:sz w:val="28"/>
          <w:szCs w:val="28"/>
          <w:shd w:val="clear" w:color="auto" w:fill="FFFFFF"/>
        </w:rPr>
        <w:t>ійни 1941-1945 р</w:t>
      </w:r>
      <w:r w:rsidR="000F2CF3" w:rsidRPr="000F2CF3">
        <w:rPr>
          <w:rFonts w:eastAsia="Times New Roman"/>
          <w:color w:val="000000"/>
          <w:sz w:val="28"/>
          <w:szCs w:val="28"/>
          <w:shd w:val="clear" w:color="auto" w:fill="FFFFFF"/>
        </w:rPr>
        <w:t xml:space="preserve">р. </w:t>
      </w:r>
    </w:p>
    <w:p w14:paraId="7E54296D" w14:textId="77777777" w:rsidR="004A1413" w:rsidRDefault="000F2CF3" w:rsidP="004A1413">
      <w:pPr>
        <w:pStyle w:val="Style2"/>
        <w:widowControl/>
        <w:spacing w:line="240" w:lineRule="auto"/>
        <w:ind w:firstLine="720"/>
        <w:jc w:val="both"/>
        <w:rPr>
          <w:rFonts w:eastAsia="Times New Roman"/>
          <w:color w:val="000000"/>
          <w:sz w:val="28"/>
          <w:szCs w:val="28"/>
          <w:shd w:val="clear" w:color="auto" w:fill="FFFFFF"/>
        </w:rPr>
      </w:pPr>
      <w:r w:rsidRPr="000F2CF3">
        <w:rPr>
          <w:rFonts w:eastAsia="Times New Roman"/>
          <w:color w:val="000000"/>
          <w:sz w:val="28"/>
          <w:szCs w:val="28"/>
          <w:shd w:val="clear" w:color="auto" w:fill="FFFFFF"/>
        </w:rPr>
        <w:t>4 жовтня 1980 року Приютська школа переселилася у новозбудоване двоповерхове приміщення. У наступному році вона була реорганізован</w:t>
      </w:r>
      <w:r w:rsidR="004A1413">
        <w:rPr>
          <w:rFonts w:eastAsia="Times New Roman"/>
          <w:color w:val="000000"/>
          <w:sz w:val="28"/>
          <w:szCs w:val="28"/>
          <w:shd w:val="clear" w:color="auto" w:fill="FFFFFF"/>
        </w:rPr>
        <w:t>а із восьмирічної у середню.</w:t>
      </w:r>
    </w:p>
    <w:p w14:paraId="1AC7DC05" w14:textId="77777777" w:rsidR="004A1413" w:rsidRDefault="000F2CF3" w:rsidP="004A1413">
      <w:pPr>
        <w:pStyle w:val="Style2"/>
        <w:widowControl/>
        <w:spacing w:line="240" w:lineRule="auto"/>
        <w:ind w:firstLine="720"/>
        <w:jc w:val="both"/>
        <w:rPr>
          <w:rFonts w:eastAsia="Times New Roman"/>
          <w:color w:val="000000"/>
          <w:sz w:val="28"/>
          <w:szCs w:val="28"/>
          <w:shd w:val="clear" w:color="auto" w:fill="FFFFFF"/>
        </w:rPr>
      </w:pPr>
      <w:r w:rsidRPr="000F2CF3">
        <w:rPr>
          <w:rFonts w:eastAsia="Times New Roman"/>
          <w:color w:val="000000"/>
          <w:sz w:val="28"/>
          <w:szCs w:val="28"/>
          <w:shd w:val="clear" w:color="auto" w:fill="FFFFFF"/>
        </w:rPr>
        <w:lastRenderedPageBreak/>
        <w:t>З початку зрошення колгосп починає спеціалізуватися на вирощуванні картоплі. У Нововасилівці з’являється типове картоплесховище. Зрошення принесло і негативні явища: піднялися підгрунтові води, почалося підтоплення деяких сіл, зокрема Вишневого і Приюту; вода в колодязях стала непридатною для пиття; загинуло багато фруктових дерев. У кінці 70-х років довелося навіть рити відвідну канаву із с. Приют до річки Чаплинки, щоб урятувати ферму та селя</w:t>
      </w:r>
      <w:r w:rsidR="004A1413">
        <w:rPr>
          <w:rFonts w:eastAsia="Times New Roman"/>
          <w:color w:val="000000"/>
          <w:sz w:val="28"/>
          <w:szCs w:val="28"/>
          <w:shd w:val="clear" w:color="auto" w:fill="FFFFFF"/>
        </w:rPr>
        <w:t>нські двори від підтоплення.</w:t>
      </w:r>
    </w:p>
    <w:p w14:paraId="7201E3F6" w14:textId="77777777" w:rsidR="004A1413" w:rsidRDefault="000F2CF3" w:rsidP="004A1413">
      <w:pPr>
        <w:pStyle w:val="Style2"/>
        <w:widowControl/>
        <w:spacing w:line="240" w:lineRule="auto"/>
        <w:ind w:firstLine="720"/>
        <w:jc w:val="both"/>
        <w:rPr>
          <w:rFonts w:eastAsia="Times New Roman"/>
          <w:color w:val="000000"/>
          <w:sz w:val="28"/>
          <w:szCs w:val="28"/>
          <w:shd w:val="clear" w:color="auto" w:fill="FFFFFF"/>
        </w:rPr>
      </w:pPr>
      <w:r w:rsidRPr="000F2CF3">
        <w:rPr>
          <w:rFonts w:eastAsia="Times New Roman"/>
          <w:color w:val="000000"/>
          <w:sz w:val="28"/>
          <w:szCs w:val="28"/>
          <w:shd w:val="clear" w:color="auto" w:fill="FFFFFF"/>
        </w:rPr>
        <w:t>Разом з тим зрошення сприяло створенню міцної кормової бази для тваринництва. </w:t>
      </w:r>
    </w:p>
    <w:p w14:paraId="284B13E7" w14:textId="2A469D00" w:rsidR="000F2CF3" w:rsidRPr="004A1413" w:rsidRDefault="000F2CF3" w:rsidP="004A1413">
      <w:pPr>
        <w:pStyle w:val="Style2"/>
        <w:widowControl/>
        <w:spacing w:line="240" w:lineRule="auto"/>
        <w:jc w:val="center"/>
        <w:rPr>
          <w:rFonts w:eastAsia="Times New Roman"/>
          <w:color w:val="000000"/>
          <w:sz w:val="28"/>
          <w:szCs w:val="28"/>
          <w:shd w:val="clear" w:color="auto" w:fill="FFFFFF"/>
        </w:rPr>
      </w:pPr>
      <w:r w:rsidRPr="000F2CF3">
        <w:rPr>
          <w:rFonts w:eastAsia="Times New Roman"/>
          <w:bCs/>
          <w:i/>
          <w:color w:val="000000"/>
          <w:sz w:val="28"/>
          <w:szCs w:val="28"/>
          <w:shd w:val="clear" w:color="auto" w:fill="FFFFFF"/>
        </w:rPr>
        <w:t>Роки перебудови.</w:t>
      </w:r>
    </w:p>
    <w:p w14:paraId="542C5BD7" w14:textId="77777777" w:rsidR="004A1413" w:rsidRDefault="000F2CF3" w:rsidP="004A1413">
      <w:pPr>
        <w:shd w:val="clear" w:color="auto" w:fill="FFFFFF"/>
        <w:tabs>
          <w:tab w:val="left" w:pos="234"/>
          <w:tab w:val="center" w:pos="5233"/>
        </w:tabs>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0F2CF3">
        <w:rPr>
          <w:rFonts w:ascii="Times New Roman" w:eastAsia="Times New Roman" w:hAnsi="Times New Roman" w:cs="Times New Roman"/>
          <w:color w:val="000000"/>
          <w:sz w:val="28"/>
          <w:szCs w:val="28"/>
          <w:shd w:val="clear" w:color="auto" w:fill="FFFFFF"/>
          <w:lang w:eastAsia="ru-RU"/>
        </w:rPr>
        <w:t xml:space="preserve">Протягом першої половини 80-х років змінилось керівництво усіх основних організацій школи, сільської ради, колгоспу. Посади зайняли молоді працівники. </w:t>
      </w:r>
    </w:p>
    <w:p w14:paraId="32DCB668" w14:textId="77777777" w:rsidR="004A1413" w:rsidRDefault="000F2CF3" w:rsidP="004A1413">
      <w:pPr>
        <w:shd w:val="clear" w:color="auto" w:fill="FFFFFF"/>
        <w:tabs>
          <w:tab w:val="left" w:pos="234"/>
          <w:tab w:val="center" w:pos="5233"/>
        </w:tabs>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0F2CF3">
        <w:rPr>
          <w:rFonts w:ascii="Times New Roman" w:eastAsia="Times New Roman" w:hAnsi="Times New Roman" w:cs="Times New Roman"/>
          <w:color w:val="000000"/>
          <w:sz w:val="28"/>
          <w:szCs w:val="28"/>
          <w:shd w:val="clear" w:color="auto" w:fill="FFFFFF"/>
          <w:lang w:eastAsia="ru-RU"/>
        </w:rPr>
        <w:t>У другій половині 80-х років капітально ремонтується і переобладнується будинок культури в с. Приют, ставши одним з найголовніших у районі. У цьому немала заслуга директора Бобра Івана Андрійовича. Збудовано типовий літній табір для корів, огороджено ферми, гаражі та пил</w:t>
      </w:r>
      <w:r w:rsidR="004A1413">
        <w:rPr>
          <w:rFonts w:ascii="Times New Roman" w:eastAsia="Times New Roman" w:hAnsi="Times New Roman" w:cs="Times New Roman"/>
          <w:color w:val="000000"/>
          <w:sz w:val="28"/>
          <w:szCs w:val="28"/>
          <w:shd w:val="clear" w:color="auto" w:fill="FFFFFF"/>
          <w:lang w:eastAsia="ru-RU"/>
        </w:rPr>
        <w:t xml:space="preserve">ораму, реконструйовано мехтік. </w:t>
      </w:r>
    </w:p>
    <w:p w14:paraId="4740DAAA" w14:textId="77777777" w:rsidR="004A1413" w:rsidRDefault="000F2CF3" w:rsidP="004A1413">
      <w:pPr>
        <w:shd w:val="clear" w:color="auto" w:fill="FFFFFF"/>
        <w:tabs>
          <w:tab w:val="left" w:pos="234"/>
          <w:tab w:val="center" w:pos="5233"/>
        </w:tabs>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0F2CF3">
        <w:rPr>
          <w:rFonts w:ascii="Times New Roman" w:eastAsia="Times New Roman" w:hAnsi="Times New Roman" w:cs="Times New Roman"/>
          <w:color w:val="000000"/>
          <w:sz w:val="28"/>
          <w:szCs w:val="28"/>
          <w:shd w:val="clear" w:color="auto" w:fill="FFFFFF"/>
          <w:lang w:eastAsia="ru-RU"/>
        </w:rPr>
        <w:t xml:space="preserve">Наприкінці 80-х років почала працювати колгоспна їдальня з піччю для випікання хліба.  </w:t>
      </w:r>
    </w:p>
    <w:p w14:paraId="7B9C3911" w14:textId="77777777" w:rsidR="004A1413" w:rsidRDefault="000F2CF3" w:rsidP="004A1413">
      <w:pPr>
        <w:shd w:val="clear" w:color="auto" w:fill="FFFFFF"/>
        <w:tabs>
          <w:tab w:val="left" w:pos="234"/>
          <w:tab w:val="center" w:pos="5233"/>
        </w:tabs>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0F2CF3">
        <w:rPr>
          <w:rFonts w:ascii="Times New Roman" w:eastAsia="Times New Roman" w:hAnsi="Times New Roman" w:cs="Times New Roman"/>
          <w:color w:val="000000"/>
          <w:sz w:val="28"/>
          <w:szCs w:val="28"/>
          <w:shd w:val="clear" w:color="auto" w:fill="FFFFFF"/>
          <w:lang w:eastAsia="ru-RU"/>
        </w:rPr>
        <w:t xml:space="preserve">Наприкінці 1991 року відкрив двері новозбудований магазин на два відділення, а на початку жовтня 1993 року - дитячий комбінат. Велося переобладнання двоповерхового приміщення студентського табору </w:t>
      </w:r>
      <w:r w:rsidR="004A1413">
        <w:rPr>
          <w:rFonts w:ascii="Times New Roman" w:eastAsia="Times New Roman" w:hAnsi="Times New Roman" w:cs="Times New Roman"/>
          <w:color w:val="000000"/>
          <w:sz w:val="28"/>
          <w:szCs w:val="28"/>
          <w:shd w:val="clear" w:color="auto" w:fill="FFFFFF"/>
          <w:lang w:eastAsia="ru-RU"/>
        </w:rPr>
        <w:t xml:space="preserve">під індивідуальне будівництво. </w:t>
      </w:r>
    </w:p>
    <w:p w14:paraId="291334A7" w14:textId="77777777" w:rsidR="006D788F" w:rsidRDefault="000F2CF3" w:rsidP="006D788F">
      <w:pPr>
        <w:shd w:val="clear" w:color="auto" w:fill="FFFFFF"/>
        <w:tabs>
          <w:tab w:val="left" w:pos="234"/>
          <w:tab w:val="center" w:pos="5233"/>
        </w:tabs>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0F2CF3">
        <w:rPr>
          <w:rFonts w:ascii="Times New Roman" w:eastAsia="Times New Roman" w:hAnsi="Times New Roman" w:cs="Times New Roman"/>
          <w:color w:val="000000"/>
          <w:sz w:val="28"/>
          <w:szCs w:val="28"/>
          <w:shd w:val="clear" w:color="auto" w:fill="FFFFFF"/>
          <w:lang w:eastAsia="ru-RU"/>
        </w:rPr>
        <w:t xml:space="preserve">У 1991 році </w:t>
      </w:r>
      <w:r w:rsidR="006D788F" w:rsidRPr="000F2CF3">
        <w:rPr>
          <w:rFonts w:ascii="Times New Roman" w:eastAsia="Times New Roman" w:hAnsi="Times New Roman" w:cs="Times New Roman"/>
          <w:color w:val="000000"/>
          <w:sz w:val="28"/>
          <w:szCs w:val="28"/>
          <w:shd w:val="clear" w:color="auto" w:fill="FFFFFF"/>
          <w:lang w:eastAsia="ru-RU"/>
        </w:rPr>
        <w:t xml:space="preserve">колгоспи </w:t>
      </w:r>
      <w:r w:rsidRPr="000F2CF3">
        <w:rPr>
          <w:rFonts w:ascii="Times New Roman" w:eastAsia="Times New Roman" w:hAnsi="Times New Roman" w:cs="Times New Roman"/>
          <w:color w:val="000000"/>
          <w:sz w:val="28"/>
          <w:szCs w:val="28"/>
          <w:shd w:val="clear" w:color="auto" w:fill="FFFFFF"/>
          <w:lang w:eastAsia="ru-RU"/>
        </w:rPr>
        <w:t xml:space="preserve">реорганізуються у КДСП –колективно – </w:t>
      </w:r>
      <w:r w:rsidR="006D788F">
        <w:rPr>
          <w:rFonts w:ascii="Times New Roman" w:eastAsia="Times New Roman" w:hAnsi="Times New Roman" w:cs="Times New Roman"/>
          <w:color w:val="000000"/>
          <w:sz w:val="28"/>
          <w:szCs w:val="28"/>
          <w:shd w:val="clear" w:color="auto" w:fill="FFFFFF"/>
          <w:lang w:eastAsia="ru-RU"/>
        </w:rPr>
        <w:t>дольові сільгосппідприємства.</w:t>
      </w:r>
      <w:r w:rsidR="006D788F">
        <w:rPr>
          <w:rFonts w:ascii="Times New Roman" w:eastAsia="Times New Roman" w:hAnsi="Times New Roman" w:cs="Times New Roman"/>
          <w:color w:val="000000"/>
          <w:sz w:val="28"/>
          <w:szCs w:val="28"/>
          <w:shd w:val="clear" w:color="auto" w:fill="FFFFFF"/>
          <w:lang w:val="uk-UA" w:eastAsia="ru-RU"/>
        </w:rPr>
        <w:t xml:space="preserve"> </w:t>
      </w:r>
      <w:r w:rsidRPr="000F2CF3">
        <w:rPr>
          <w:rFonts w:ascii="Times New Roman" w:eastAsia="Times New Roman" w:hAnsi="Times New Roman" w:cs="Times New Roman"/>
          <w:color w:val="000000"/>
          <w:sz w:val="28"/>
          <w:szCs w:val="28"/>
          <w:shd w:val="clear" w:color="auto" w:fill="FFFFFF"/>
          <w:lang w:eastAsia="ru-RU"/>
        </w:rPr>
        <w:t xml:space="preserve">18 січня 1992 року загальні збори членів колективного господарства ухвалили утворити на базі колгоспу ім. Чкалова КДСП із тією ж назвою та утвердити розпаювання землі між його членами. </w:t>
      </w:r>
    </w:p>
    <w:p w14:paraId="188C29B8" w14:textId="77777777" w:rsidR="006D788F" w:rsidRDefault="000F2CF3" w:rsidP="006D788F">
      <w:pPr>
        <w:shd w:val="clear" w:color="auto" w:fill="FFFFFF"/>
        <w:tabs>
          <w:tab w:val="left" w:pos="234"/>
          <w:tab w:val="center" w:pos="5233"/>
        </w:tabs>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0F2CF3">
        <w:rPr>
          <w:rFonts w:ascii="Times New Roman" w:eastAsia="Times New Roman" w:hAnsi="Times New Roman" w:cs="Times New Roman"/>
          <w:color w:val="000000"/>
          <w:sz w:val="28"/>
          <w:szCs w:val="28"/>
          <w:shd w:val="clear" w:color="auto" w:fill="FFFFFF"/>
          <w:lang w:eastAsia="ru-RU"/>
        </w:rPr>
        <w:t>У 1992 році з’являються перші фермери. У наступні роки почалася проводитися приват</w:t>
      </w:r>
      <w:r w:rsidR="006D788F">
        <w:rPr>
          <w:rFonts w:ascii="Times New Roman" w:eastAsia="Times New Roman" w:hAnsi="Times New Roman" w:cs="Times New Roman"/>
          <w:color w:val="000000"/>
          <w:sz w:val="28"/>
          <w:szCs w:val="28"/>
          <w:shd w:val="clear" w:color="auto" w:fill="FFFFFF"/>
          <w:lang w:eastAsia="ru-RU"/>
        </w:rPr>
        <w:t>изація присадибних ділянок. </w:t>
      </w:r>
    </w:p>
    <w:p w14:paraId="324EA3D2" w14:textId="77777777" w:rsidR="000F2CF3" w:rsidRPr="000F2CF3" w:rsidRDefault="000F2CF3" w:rsidP="006D788F">
      <w:pPr>
        <w:shd w:val="clear" w:color="auto" w:fill="FFFFFF"/>
        <w:tabs>
          <w:tab w:val="left" w:pos="234"/>
          <w:tab w:val="center" w:pos="5233"/>
        </w:tabs>
        <w:spacing w:after="0" w:line="360" w:lineRule="auto"/>
        <w:rPr>
          <w:rFonts w:ascii="Times New Roman" w:eastAsia="Times New Roman" w:hAnsi="Times New Roman" w:cs="Times New Roman"/>
          <w:color w:val="000000"/>
          <w:sz w:val="28"/>
          <w:szCs w:val="28"/>
          <w:shd w:val="clear" w:color="auto" w:fill="FFFFFF"/>
          <w:lang w:eastAsia="ru-RU"/>
        </w:rPr>
      </w:pPr>
    </w:p>
    <w:p w14:paraId="08795983" w14:textId="7FAF25EA" w:rsidR="000F2CF3" w:rsidRPr="000F2CF3" w:rsidRDefault="000F2CF3" w:rsidP="006D788F">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 xml:space="preserve">Назва </w:t>
      </w:r>
      <w:r w:rsidRPr="000F2CF3">
        <w:rPr>
          <w:rFonts w:ascii="Times New Roman" w:hAnsi="Times New Roman" w:cs="Times New Roman"/>
          <w:b/>
          <w:sz w:val="28"/>
          <w:szCs w:val="28"/>
        </w:rPr>
        <w:t>села Тарасо – Шевченківка</w:t>
      </w:r>
      <w:r w:rsidRPr="000F2CF3">
        <w:rPr>
          <w:rFonts w:ascii="Times New Roman" w:hAnsi="Times New Roman" w:cs="Times New Roman"/>
          <w:sz w:val="28"/>
          <w:szCs w:val="28"/>
        </w:rPr>
        <w:t xml:space="preserve"> походить від імені видатного українського письменника, поета, художника Тараса Григоровича Шевченка. </w:t>
      </w:r>
    </w:p>
    <w:p w14:paraId="326BA845" w14:textId="77777777" w:rsidR="000F2CF3" w:rsidRPr="000F2CF3" w:rsidRDefault="000F2CF3" w:rsidP="000F2CF3">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Село засноване в кінці 18 століття, як хутір, де  оселилися запорізькі козаки після ліквідування Запорізької Січі.</w:t>
      </w:r>
    </w:p>
    <w:p w14:paraId="672322F3" w14:textId="77777777" w:rsidR="000F2CF3" w:rsidRPr="000F2CF3" w:rsidRDefault="000F2CF3" w:rsidP="000F2CF3">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Але   не все село було вільним.</w:t>
      </w:r>
    </w:p>
    <w:p w14:paraId="4A00B3D8" w14:textId="036C353A" w:rsidR="000F2CF3" w:rsidRPr="000F2CF3" w:rsidRDefault="000F2CF3" w:rsidP="000F2CF3">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Вулиця Набережна – була селом Манвеловкою. Про це свідчать матеріали історично-статистичного опису Катеринославської єпархіі. Господарем  цього села     був поміщик, князь Манвелов. На  початку 1786 року в селі Манвеловка було 4 двори, чоловіків – 7, жінок - 15 ( стор.528 історичний опис Катеринославської єпархії).</w:t>
      </w:r>
    </w:p>
    <w:p w14:paraId="18005112" w14:textId="77777777" w:rsidR="000F2CF3" w:rsidRPr="000F2CF3" w:rsidRDefault="000F2CF3" w:rsidP="000F2CF3">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 xml:space="preserve">Ці  люди були кріпаками пана. До цього часу місцеві жителі називають цю частину села «Манвелівкою». </w:t>
      </w:r>
    </w:p>
    <w:p w14:paraId="5F32CCB8" w14:textId="77777777" w:rsidR="000F2CF3" w:rsidRPr="000F2CF3" w:rsidRDefault="000F2CF3" w:rsidP="000F2CF3">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lastRenderedPageBreak/>
        <w:t>Вулиця Центральна – це  також було окреме  село  і називалося воно «Бузиновий Яр». Дворів було небагато, приблизно сім.</w:t>
      </w:r>
    </w:p>
    <w:p w14:paraId="6E4829A5" w14:textId="62C00BFB" w:rsidR="000F2CF3" w:rsidRPr="000F2CF3" w:rsidRDefault="000F2CF3" w:rsidP="000F2CF3">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 xml:space="preserve">До 1912 року в селі існувала церковно-приходська школа, де навчалося 25 учнів. </w:t>
      </w:r>
    </w:p>
    <w:p w14:paraId="617285F7" w14:textId="77777777" w:rsidR="000F2CF3" w:rsidRPr="000F2CF3" w:rsidRDefault="000F2CF3" w:rsidP="000F2CF3">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В 1913 році в селі відкрили земську  школу, в якій уже навчалося 35 учнів. Першими учнями були Науменко Хома Григорович, Рижка Тита Капітонович, Емець Ясон, Емець Іван, Прибиток Андрій, Мороз Мефодій, Солоний Дмитро та інші.</w:t>
      </w:r>
    </w:p>
    <w:p w14:paraId="4B5B6516" w14:textId="77777777" w:rsidR="000F2CF3" w:rsidRPr="000F2CF3" w:rsidRDefault="000F2CF3" w:rsidP="000F2CF3">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 xml:space="preserve">В 1930 році функціонує неповна середня школа, 7 класів – навчається  150 учнів. Вже в 1937 році школа стає середньою, навчання проводиться в дві зміни. Перший  випуск учнів з 10 класу проведений в 1940 році ( 19 учнів). Перший директор школи Зотенко (1926 року народження). </w:t>
      </w:r>
    </w:p>
    <w:p w14:paraId="0C41CEA1" w14:textId="49E91EA8" w:rsidR="000F2CF3" w:rsidRPr="000F2CF3" w:rsidRDefault="000F2CF3" w:rsidP="000F2CF3">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 xml:space="preserve">У 1913 – 1914 рр. царський  уряд розпочав будівництво залізниці у напрямку  Гришино - Рівне, яке припинене у зв’язку з подіями Першої світової війни  і продовжено уже на початку Другої світової, </w:t>
      </w:r>
      <w:r w:rsidR="006D788F" w:rsidRPr="000F2CF3">
        <w:rPr>
          <w:rFonts w:ascii="Times New Roman" w:hAnsi="Times New Roman" w:cs="Times New Roman"/>
          <w:sz w:val="28"/>
          <w:szCs w:val="28"/>
        </w:rPr>
        <w:t xml:space="preserve">проте </w:t>
      </w:r>
      <w:r w:rsidRPr="000F2CF3">
        <w:rPr>
          <w:rFonts w:ascii="Times New Roman" w:hAnsi="Times New Roman" w:cs="Times New Roman"/>
          <w:sz w:val="28"/>
          <w:szCs w:val="28"/>
        </w:rPr>
        <w:t xml:space="preserve">так і лишилась недобудованою.  </w:t>
      </w:r>
    </w:p>
    <w:p w14:paraId="3B099B01" w14:textId="77777777" w:rsidR="00B94165" w:rsidRDefault="000F2CF3" w:rsidP="00B94165">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 xml:space="preserve">До цього часу зберігся насип під залізницю і тунель. Він поділив село, як би навпіл: до насипу і за насипом. </w:t>
      </w:r>
    </w:p>
    <w:p w14:paraId="1EDABC81" w14:textId="7580603F" w:rsidR="000F2CF3" w:rsidRPr="000F2CF3" w:rsidRDefault="000F2CF3" w:rsidP="00B94165">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Тарасо-Шевченк</w:t>
      </w:r>
      <w:r w:rsidR="00FA0710">
        <w:rPr>
          <w:rFonts w:ascii="Times New Roman" w:hAnsi="Times New Roman" w:cs="Times New Roman"/>
          <w:sz w:val="28"/>
          <w:szCs w:val="28"/>
        </w:rPr>
        <w:t>івка багата на живописні ставки</w:t>
      </w:r>
      <w:r w:rsidRPr="000F2CF3">
        <w:rPr>
          <w:rFonts w:ascii="Times New Roman" w:hAnsi="Times New Roman" w:cs="Times New Roman"/>
          <w:sz w:val="28"/>
          <w:szCs w:val="28"/>
        </w:rPr>
        <w:t>: «Сібіряк», «Манило», «Конторка», «Середиха»,  протікає річка Чаплинка.  Кожна назва ставка має свою легенду, яка передається від діда – прадіда. В  ставках водиться багато риби, диких качок, живуть андатри. На берегах цих ставків люблять відпочивати не тільки місцеві жителі, але і жителі з міста.</w:t>
      </w:r>
    </w:p>
    <w:p w14:paraId="487E6ECA" w14:textId="6E452262" w:rsidR="000F2CF3" w:rsidRPr="000F2CF3" w:rsidRDefault="000F2CF3" w:rsidP="000F2CF3">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Ставок Манило утворився завдяки зусиллям пана Манвела,</w:t>
      </w:r>
      <w:r w:rsidR="00B94165">
        <w:rPr>
          <w:rFonts w:ascii="Times New Roman" w:hAnsi="Times New Roman" w:cs="Times New Roman"/>
          <w:sz w:val="28"/>
          <w:szCs w:val="28"/>
          <w:lang w:val="uk-UA"/>
        </w:rPr>
        <w:t xml:space="preserve"> </w:t>
      </w:r>
      <w:r w:rsidRPr="000F2CF3">
        <w:rPr>
          <w:rFonts w:ascii="Times New Roman" w:hAnsi="Times New Roman" w:cs="Times New Roman"/>
          <w:sz w:val="28"/>
          <w:szCs w:val="28"/>
        </w:rPr>
        <w:t>який розбив</w:t>
      </w:r>
      <w:r w:rsidR="00FA0710">
        <w:rPr>
          <w:rFonts w:ascii="Times New Roman" w:hAnsi="Times New Roman" w:cs="Times New Roman"/>
          <w:sz w:val="28"/>
          <w:szCs w:val="28"/>
        </w:rPr>
        <w:t xml:space="preserve"> греблю. На березі цього ставка</w:t>
      </w:r>
      <w:r w:rsidRPr="000F2CF3">
        <w:rPr>
          <w:rFonts w:ascii="Times New Roman" w:hAnsi="Times New Roman" w:cs="Times New Roman"/>
          <w:sz w:val="28"/>
          <w:szCs w:val="28"/>
        </w:rPr>
        <w:t>, колись був цегельний завод, який належав  поміщику князю Манвелову. З цегли власного виробництва була збудована в селі церква св. Миколая в 1874 році. Навколо церкви поставили металеву огорожу.</w:t>
      </w:r>
    </w:p>
    <w:p w14:paraId="258F23FC" w14:textId="77777777" w:rsidR="000F2CF3" w:rsidRPr="000F2CF3" w:rsidRDefault="000F2CF3" w:rsidP="000F2CF3">
      <w:pPr>
        <w:spacing w:after="0" w:line="240" w:lineRule="auto"/>
        <w:ind w:firstLine="567"/>
        <w:jc w:val="both"/>
        <w:rPr>
          <w:rFonts w:ascii="Times New Roman" w:hAnsi="Times New Roman" w:cs="Times New Roman"/>
          <w:sz w:val="28"/>
          <w:szCs w:val="28"/>
        </w:rPr>
      </w:pPr>
    </w:p>
    <w:p w14:paraId="7F642F85" w14:textId="643F7E32" w:rsidR="000F2CF3" w:rsidRPr="000F2CF3" w:rsidRDefault="000F2CF3" w:rsidP="000F2CF3">
      <w:pPr>
        <w:spacing w:after="0" w:line="240" w:lineRule="auto"/>
        <w:ind w:firstLine="567"/>
        <w:jc w:val="both"/>
        <w:rPr>
          <w:rFonts w:ascii="Times New Roman" w:hAnsi="Times New Roman" w:cs="Times New Roman"/>
          <w:sz w:val="28"/>
          <w:szCs w:val="28"/>
        </w:rPr>
      </w:pPr>
      <w:r w:rsidRPr="002D5E3A">
        <w:rPr>
          <w:rFonts w:ascii="Times New Roman" w:hAnsi="Times New Roman" w:cs="Times New Roman"/>
          <w:sz w:val="28"/>
          <w:szCs w:val="28"/>
        </w:rPr>
        <w:t xml:space="preserve">Заснування села </w:t>
      </w:r>
      <w:r w:rsidRPr="002D5E3A">
        <w:rPr>
          <w:rFonts w:ascii="Times New Roman" w:hAnsi="Times New Roman" w:cs="Times New Roman"/>
          <w:b/>
          <w:sz w:val="28"/>
          <w:szCs w:val="28"/>
        </w:rPr>
        <w:t>Іванівка</w:t>
      </w:r>
      <w:r w:rsidRPr="002D5E3A">
        <w:rPr>
          <w:rFonts w:ascii="Times New Roman" w:hAnsi="Times New Roman" w:cs="Times New Roman"/>
          <w:sz w:val="28"/>
          <w:szCs w:val="28"/>
        </w:rPr>
        <w:t>, за розповідями старожилів, відноситься приблизно до середини ХІХ століття. Один із старожилів с. Іванівка Прудиус Сергій Іванович (1879 – 1978 рр.) передав розповідь свого батька про те, що ще за кріпаччини за якісь заслуги тут одержав обширні землі по лівому березі мілководної притоки</w:t>
      </w:r>
      <w:r w:rsidRPr="000F2CF3">
        <w:rPr>
          <w:rFonts w:ascii="Times New Roman" w:hAnsi="Times New Roman" w:cs="Times New Roman"/>
          <w:sz w:val="28"/>
          <w:szCs w:val="28"/>
        </w:rPr>
        <w:t xml:space="preserve"> Кільчені козацький старшина із Приорілля – Трудницький. Він переманив сюди із Полтавщини три молоді сім’ї, що утекли від пана – кріпосника: Глущенка, Малтиза і Прудиуса. Вони і були засновниками цього села, яке спочатку називалося Труднищиною. Після смерті Трудницького його син продав свої володіння десь уже в останній чверті ХІХ століття катеринославському міщанинові Івану Рибушкіну (селяни його називали Рябушкою або просто Рябухою).</w:t>
      </w:r>
    </w:p>
    <w:p w14:paraId="417FEB44" w14:textId="77777777" w:rsidR="000F2CF3" w:rsidRPr="000F2CF3" w:rsidRDefault="000F2CF3" w:rsidP="000F2CF3">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 xml:space="preserve">На північно – східній окраїні села стояло його помістя. У голодні роки в його економію пробиваються Віхоть, Сіряк та інші селяни, які тікали від голоду і стали його наймитами. Рибушкін перейменував село в Іванівку, бо саме тоді жили у селі три Івана – Глущенко, Малтиз і Прудиус. Та й своє ім’я хотів увіковічнити. Так ця </w:t>
      </w:r>
      <w:r w:rsidRPr="000F2CF3">
        <w:rPr>
          <w:rFonts w:ascii="Times New Roman" w:hAnsi="Times New Roman" w:cs="Times New Roman"/>
          <w:sz w:val="28"/>
          <w:szCs w:val="28"/>
        </w:rPr>
        <w:lastRenderedPageBreak/>
        <w:t>назва і закріпилася за селом, хоч ще довго старожили вулицю понад яром називали Труднищиною. По наказу Рябухи у яру було запружено ставок, на якому він відпочивав з гостями у літню спеку.</w:t>
      </w:r>
    </w:p>
    <w:p w14:paraId="63716365" w14:textId="77777777" w:rsidR="000F2CF3" w:rsidRPr="000F2CF3" w:rsidRDefault="000F2CF3" w:rsidP="000F2CF3">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 xml:space="preserve">У 1927 – 1930 роках поруч осіли переселенці із Петриківки – Козини, Стасівські, Дроговози та інші, утворивши нову вулицю, що витягнулася перпендикулярно до Іванівки. У середині 30-х років її продовжили комунари, звівши власні будинки. Ця вулиця довго називалася Петрівкою. У першій половині 30-х років було засноване і село Цвітки. Загальна назва «Іванівка» поширилася на всі ці поселення і закріпилася в офіційних документах на початку 50-х років. </w:t>
      </w:r>
    </w:p>
    <w:p w14:paraId="0FFF15C7" w14:textId="77777777" w:rsidR="000F2CF3" w:rsidRPr="000F2CF3" w:rsidRDefault="000F2CF3" w:rsidP="000F2CF3">
      <w:pPr>
        <w:spacing w:after="0" w:line="240" w:lineRule="auto"/>
        <w:ind w:firstLine="567"/>
        <w:jc w:val="both"/>
        <w:rPr>
          <w:rFonts w:ascii="Times New Roman" w:hAnsi="Times New Roman" w:cs="Times New Roman"/>
          <w:sz w:val="28"/>
          <w:szCs w:val="28"/>
        </w:rPr>
      </w:pPr>
    </w:p>
    <w:p w14:paraId="47F31EFA" w14:textId="77777777" w:rsidR="000F2CF3" w:rsidRPr="000F2CF3" w:rsidRDefault="000F2CF3" w:rsidP="000F2CF3">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 xml:space="preserve">Село </w:t>
      </w:r>
      <w:r w:rsidRPr="000F2CF3">
        <w:rPr>
          <w:rFonts w:ascii="Times New Roman" w:hAnsi="Times New Roman" w:cs="Times New Roman"/>
          <w:b/>
          <w:sz w:val="28"/>
          <w:szCs w:val="28"/>
        </w:rPr>
        <w:t xml:space="preserve">Веселе </w:t>
      </w:r>
      <w:r w:rsidRPr="000F2CF3">
        <w:rPr>
          <w:rFonts w:ascii="Times New Roman" w:hAnsi="Times New Roman" w:cs="Times New Roman"/>
          <w:sz w:val="28"/>
          <w:szCs w:val="28"/>
        </w:rPr>
        <w:t>засноване у 1863 році. Через два роки після скасування кріпосного права пан Кащенко виселив на південно – західну окраїну своїх земель три родини – Кульбача, Литвиненка та Якименка, надавши відповідні земельні наділи та допомігши облаштувати двори. А на входини, навіть, подарував кожному набір посуду. Доводилося бачити у старожила Литвиненка Івана тарілку з того родового набору з написом по краю «Веселое – Веселое – Веселое». Пан закріпив цю назву за селом.</w:t>
      </w:r>
    </w:p>
    <w:p w14:paraId="54F832B0" w14:textId="77777777" w:rsidR="000F2CF3" w:rsidRPr="000F2CF3" w:rsidRDefault="000F2CF3" w:rsidP="000F2CF3">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Протягом наступних багатьох десятиріч с. Веселе розширювалося дуже повільно. На власних землях перших переселенців – приблизно в межах сучасної вулиці Садової – селилися лише їхні сини та внуки. Поблизу цього села підносилося помістя Покотилових. Тільки в середині 20-х років ХХ століття, одержавши наділи землі в результаті поділу конфіскованих поміщицьких земель, тут почали осідати переселенці, в основному із Першотравенки. У 1927 – 1930 рр. уже чітко визначилася вулиця нових поселенців, яка простяглася перпендикулярно до залізнодорожного насипу і с. Веселого і називалася Любимівкою. Далі на північних захід від неї оселилися ще чотири сім’ї: Тесленко Хома, Дубовик Микита, Клименко Наталка та Мережко Самійло, започаткувавши нову вулицю. Але вона так і не розширювалася, а після Другої світової війни і ті чотири двори були знесені, а їхні мешканці розселилися в межах сучасного села. Цікаво, що до середини 30-х років с. Веселе (тепер вул. Садова) було підпорядковане Олександрівській сільській раді, а Любимівка – Першотравенській сільській раді.</w:t>
      </w:r>
    </w:p>
    <w:p w14:paraId="50BD69EC" w14:textId="77777777" w:rsidR="000F2CF3" w:rsidRPr="000F2CF3" w:rsidRDefault="000F2CF3" w:rsidP="000F2CF3">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Уже в середині 30-х років все поселення почало називатися Веселим і відносилося до Олександрівської сільської ради.</w:t>
      </w:r>
    </w:p>
    <w:p w14:paraId="0D95505D" w14:textId="77777777" w:rsidR="000F2CF3" w:rsidRPr="000F2CF3" w:rsidRDefault="000F2CF3" w:rsidP="000F2CF3">
      <w:pPr>
        <w:spacing w:after="0" w:line="240" w:lineRule="auto"/>
        <w:ind w:firstLine="567"/>
        <w:jc w:val="both"/>
        <w:rPr>
          <w:rFonts w:ascii="Times New Roman" w:hAnsi="Times New Roman" w:cs="Times New Roman"/>
          <w:sz w:val="28"/>
          <w:szCs w:val="28"/>
        </w:rPr>
      </w:pPr>
    </w:p>
    <w:p w14:paraId="3438BA28" w14:textId="77777777" w:rsidR="000F2CF3" w:rsidRPr="000F2CF3" w:rsidRDefault="000F2CF3" w:rsidP="000F2CF3">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 xml:space="preserve">Село </w:t>
      </w:r>
      <w:r w:rsidRPr="000F2CF3">
        <w:rPr>
          <w:rFonts w:ascii="Times New Roman" w:hAnsi="Times New Roman" w:cs="Times New Roman"/>
          <w:b/>
          <w:sz w:val="28"/>
          <w:szCs w:val="28"/>
        </w:rPr>
        <w:t>Вишневе</w:t>
      </w:r>
      <w:r w:rsidRPr="000F2CF3">
        <w:rPr>
          <w:rFonts w:ascii="Times New Roman" w:hAnsi="Times New Roman" w:cs="Times New Roman"/>
          <w:sz w:val="28"/>
          <w:szCs w:val="28"/>
        </w:rPr>
        <w:t xml:space="preserve"> засноване вихідцями із Петриківки у 1927 році і було сплановане з перспективою на його розширення. Воно простягалося паралельно залізничному насипу. Посередині майбутнього села була визначена земельна ділянка площею 2 га для громадських потреб, так звана «шкільна земля», по обидва боки від неї – присадибні ділянки.</w:t>
      </w:r>
    </w:p>
    <w:p w14:paraId="7F4A571C" w14:textId="42475B0C" w:rsidR="000F2CF3" w:rsidRPr="000F2CF3" w:rsidRDefault="000F2CF3" w:rsidP="000F2CF3">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lastRenderedPageBreak/>
        <w:t xml:space="preserve">Спочатку була заселена північно – західна половина. Першими жителями, які тут закріпилися назавжди, були Бобошко </w:t>
      </w:r>
      <w:r w:rsidR="002D5E3A" w:rsidRPr="000F2CF3">
        <w:rPr>
          <w:rFonts w:ascii="Times New Roman" w:hAnsi="Times New Roman" w:cs="Times New Roman"/>
          <w:sz w:val="28"/>
          <w:szCs w:val="28"/>
        </w:rPr>
        <w:t>Антон</w:t>
      </w:r>
      <w:r w:rsidRPr="000F2CF3">
        <w:rPr>
          <w:rFonts w:ascii="Times New Roman" w:hAnsi="Times New Roman" w:cs="Times New Roman"/>
          <w:sz w:val="28"/>
          <w:szCs w:val="28"/>
        </w:rPr>
        <w:t>, Здір Демид, Сорока Амросій. Протягом 30-х років була заселена і південно – східна частина Вишневого уже вихідцями із Приюту та Грушевого. Кілька дворів додалося після Вітчизняної війни. Але це село так і не розрослося. Більше того, із середини 70-х років, після введення в дію зрошувального каналу, в результаті підтоплення, планувалося знесення села, а кілька сімей переселилося в Приют. Назва села, як розповідав Бобошко Антон, була дана по аналогії із Веселим і Грушевим, які вже існували.</w:t>
      </w:r>
    </w:p>
    <w:p w14:paraId="61FCD16B" w14:textId="77777777" w:rsidR="000F2CF3" w:rsidRPr="000F2CF3" w:rsidRDefault="000F2CF3" w:rsidP="000F2CF3">
      <w:pPr>
        <w:spacing w:after="0" w:line="240" w:lineRule="auto"/>
        <w:ind w:firstLine="567"/>
        <w:jc w:val="both"/>
        <w:rPr>
          <w:rFonts w:ascii="Times New Roman" w:hAnsi="Times New Roman" w:cs="Times New Roman"/>
          <w:sz w:val="28"/>
          <w:szCs w:val="28"/>
        </w:rPr>
      </w:pPr>
    </w:p>
    <w:p w14:paraId="3AFAE6A4" w14:textId="365CF08C" w:rsidR="000F2CF3" w:rsidRPr="000F2CF3" w:rsidRDefault="000F2CF3" w:rsidP="000F2CF3">
      <w:pPr>
        <w:spacing w:after="0" w:line="240" w:lineRule="auto"/>
        <w:ind w:firstLine="567"/>
        <w:jc w:val="both"/>
        <w:rPr>
          <w:rFonts w:ascii="Times New Roman" w:hAnsi="Times New Roman" w:cs="Times New Roman"/>
          <w:sz w:val="28"/>
          <w:szCs w:val="28"/>
        </w:rPr>
      </w:pPr>
      <w:r w:rsidRPr="000F2CF3">
        <w:rPr>
          <w:rFonts w:ascii="Times New Roman" w:hAnsi="Times New Roman" w:cs="Times New Roman"/>
          <w:sz w:val="28"/>
          <w:szCs w:val="28"/>
        </w:rPr>
        <w:t xml:space="preserve">Село </w:t>
      </w:r>
      <w:r w:rsidRPr="000F2CF3">
        <w:rPr>
          <w:rFonts w:ascii="Times New Roman" w:hAnsi="Times New Roman" w:cs="Times New Roman"/>
          <w:b/>
          <w:sz w:val="28"/>
          <w:szCs w:val="28"/>
        </w:rPr>
        <w:t>Новоспаське</w:t>
      </w:r>
      <w:r w:rsidRPr="000F2CF3">
        <w:rPr>
          <w:rFonts w:ascii="Times New Roman" w:hAnsi="Times New Roman" w:cs="Times New Roman"/>
          <w:sz w:val="28"/>
          <w:szCs w:val="28"/>
        </w:rPr>
        <w:t xml:space="preserve"> засноване протягом 1927 – 1930 років переселенцями із давнього села </w:t>
      </w:r>
      <w:r w:rsidR="002D5E3A" w:rsidRPr="000F2CF3">
        <w:rPr>
          <w:rFonts w:ascii="Times New Roman" w:hAnsi="Times New Roman" w:cs="Times New Roman"/>
          <w:sz w:val="28"/>
          <w:szCs w:val="28"/>
        </w:rPr>
        <w:t xml:space="preserve">Спаське </w:t>
      </w:r>
      <w:r w:rsidRPr="000F2CF3">
        <w:rPr>
          <w:rFonts w:ascii="Times New Roman" w:hAnsi="Times New Roman" w:cs="Times New Roman"/>
          <w:sz w:val="28"/>
          <w:szCs w:val="28"/>
        </w:rPr>
        <w:t>Новомосковського району. Звідси і походить його назва. Старожили розповідали, що їм було дано дозвіл на присадибн</w:t>
      </w:r>
      <w:r w:rsidR="002D5E3A">
        <w:rPr>
          <w:rFonts w:ascii="Times New Roman" w:hAnsi="Times New Roman" w:cs="Times New Roman"/>
          <w:sz w:val="28"/>
          <w:szCs w:val="28"/>
        </w:rPr>
        <w:t xml:space="preserve">і ділянки на місці Приюту, але </w:t>
      </w:r>
      <w:r w:rsidRPr="000F2CF3">
        <w:rPr>
          <w:rFonts w:ascii="Times New Roman" w:hAnsi="Times New Roman" w:cs="Times New Roman"/>
          <w:sz w:val="28"/>
          <w:szCs w:val="28"/>
        </w:rPr>
        <w:t>їх громадський уповноважений обмінявся документами із уповноваженим від переселенців із  Чаплинки, поставивши добрий могорич.</w:t>
      </w:r>
    </w:p>
    <w:p w14:paraId="0022F673" w14:textId="5BDAED6E" w:rsidR="00705058" w:rsidRDefault="000F2CF3" w:rsidP="002D5E3A">
      <w:pPr>
        <w:spacing w:after="0" w:line="240" w:lineRule="auto"/>
        <w:ind w:firstLine="567"/>
        <w:jc w:val="both"/>
        <w:rPr>
          <w:rFonts w:ascii="Times New Roman" w:hAnsi="Times New Roman" w:cs="Times New Roman"/>
          <w:b/>
          <w:sz w:val="28"/>
          <w:szCs w:val="28"/>
          <w:lang w:val="uk-UA"/>
        </w:rPr>
      </w:pPr>
      <w:r w:rsidRPr="000F2CF3">
        <w:rPr>
          <w:rFonts w:ascii="Times New Roman" w:hAnsi="Times New Roman" w:cs="Times New Roman"/>
          <w:sz w:val="28"/>
          <w:szCs w:val="28"/>
        </w:rPr>
        <w:t>Перших засновників села, як говорили Іващенко Герасим, Кушнір Гнат, визначити важко, бо переселення проходило досить дружно, будівлі зводили гуртом, допомагаючи один одному. Спочатку були засновані вулиці, що простяглися паралельно до залізнодорожного насипу, а південно – східна частина села була заселена дещо пізніше.</w:t>
      </w:r>
    </w:p>
    <w:p w14:paraId="41D7185E" w14:textId="77777777" w:rsidR="00705058" w:rsidRDefault="00705058" w:rsidP="00A45008">
      <w:pPr>
        <w:spacing w:after="0" w:line="240" w:lineRule="auto"/>
        <w:jc w:val="both"/>
        <w:rPr>
          <w:rFonts w:ascii="Times New Roman" w:hAnsi="Times New Roman" w:cs="Times New Roman"/>
          <w:b/>
          <w:sz w:val="28"/>
          <w:szCs w:val="28"/>
          <w:lang w:val="uk-UA"/>
        </w:rPr>
        <w:sectPr w:rsidR="00705058" w:rsidSect="0031138A">
          <w:footerReference w:type="default" r:id="rId28"/>
          <w:pgSz w:w="12240" w:h="15840"/>
          <w:pgMar w:top="851" w:right="851" w:bottom="851" w:left="1418" w:header="709" w:footer="709" w:gutter="0"/>
          <w:cols w:space="708"/>
          <w:docGrid w:linePitch="360"/>
        </w:sectPr>
      </w:pPr>
    </w:p>
    <w:p w14:paraId="5855447C" w14:textId="73CEB8C5" w:rsidR="00705058" w:rsidRDefault="00705058" w:rsidP="00705058">
      <w:pPr>
        <w:spacing w:after="0" w:line="24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2</w:t>
      </w:r>
    </w:p>
    <w:p w14:paraId="5C93499D" w14:textId="77777777" w:rsidR="00705058" w:rsidRDefault="00705058" w:rsidP="00705058">
      <w:pPr>
        <w:spacing w:after="0" w:line="240" w:lineRule="auto"/>
        <w:jc w:val="right"/>
        <w:rPr>
          <w:rFonts w:ascii="Times New Roman" w:hAnsi="Times New Roman" w:cs="Times New Roman"/>
          <w:b/>
          <w:sz w:val="28"/>
          <w:szCs w:val="28"/>
          <w:lang w:val="uk-UA"/>
        </w:rPr>
      </w:pPr>
    </w:p>
    <w:p w14:paraId="197BE308" w14:textId="524E1FED" w:rsidR="00705058" w:rsidRDefault="00705058" w:rsidP="00705058">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Результати опитування </w:t>
      </w:r>
      <w:r w:rsidR="001750F1">
        <w:rPr>
          <w:rFonts w:ascii="Times New Roman" w:hAnsi="Times New Roman" w:cs="Times New Roman"/>
          <w:b/>
          <w:sz w:val="28"/>
          <w:szCs w:val="28"/>
          <w:lang w:val="uk-UA"/>
        </w:rPr>
        <w:t>мешканців Чумаківської СТГ</w:t>
      </w:r>
      <w:r w:rsidR="0058030E">
        <w:rPr>
          <w:rFonts w:ascii="Times New Roman" w:hAnsi="Times New Roman" w:cs="Times New Roman"/>
          <w:b/>
          <w:sz w:val="28"/>
          <w:szCs w:val="28"/>
          <w:lang w:val="uk-UA"/>
        </w:rPr>
        <w:t xml:space="preserve"> (в діаграмах)</w:t>
      </w:r>
    </w:p>
    <w:p w14:paraId="5A31376B" w14:textId="77777777" w:rsidR="00705058" w:rsidRDefault="00705058" w:rsidP="00A45008">
      <w:pPr>
        <w:spacing w:after="0" w:line="240" w:lineRule="auto"/>
        <w:jc w:val="both"/>
        <w:rPr>
          <w:rFonts w:ascii="Times New Roman" w:hAnsi="Times New Roman" w:cs="Times New Roman"/>
          <w:b/>
          <w:sz w:val="28"/>
          <w:szCs w:val="28"/>
          <w:lang w:val="uk-UA"/>
        </w:rPr>
      </w:pPr>
    </w:p>
    <w:p w14:paraId="1DFA849A" w14:textId="6EF11AAB" w:rsidR="00705058" w:rsidRPr="001750F1" w:rsidRDefault="001750F1" w:rsidP="001750F1">
      <w:pPr>
        <w:spacing w:after="0" w:line="240" w:lineRule="auto"/>
        <w:rPr>
          <w:rFonts w:ascii="Times New Roman" w:hAnsi="Times New Roman" w:cs="Times New Roman"/>
          <w:b/>
          <w:i/>
          <w:sz w:val="28"/>
          <w:szCs w:val="28"/>
          <w:lang w:val="uk-UA"/>
        </w:rPr>
      </w:pPr>
      <w:r w:rsidRPr="001750F1">
        <w:rPr>
          <w:rFonts w:ascii="Times New Roman" w:hAnsi="Times New Roman" w:cs="Times New Roman"/>
          <w:b/>
          <w:i/>
          <w:sz w:val="28"/>
          <w:szCs w:val="28"/>
        </w:rPr>
        <w:t>Пройшло опитування 144 респонденти</w:t>
      </w:r>
    </w:p>
    <w:p w14:paraId="25128587" w14:textId="77777777" w:rsidR="001750F1" w:rsidRPr="001750F1" w:rsidRDefault="001750F1" w:rsidP="001750F1">
      <w:pPr>
        <w:spacing w:after="0" w:line="240" w:lineRule="auto"/>
        <w:rPr>
          <w:lang w:val="uk-UA"/>
        </w:rPr>
      </w:pPr>
    </w:p>
    <w:p w14:paraId="31DA3482" w14:textId="65558797" w:rsidR="001750F1" w:rsidRDefault="001750F1" w:rsidP="001750F1">
      <w:pPr>
        <w:spacing w:after="0" w:line="240" w:lineRule="auto"/>
        <w:rPr>
          <w:rFonts w:ascii="Times New Roman" w:hAnsi="Times New Roman" w:cs="Times New Roman"/>
          <w:b/>
          <w:sz w:val="28"/>
          <w:szCs w:val="28"/>
          <w:lang w:val="uk-UA"/>
        </w:rPr>
      </w:pPr>
      <w:r>
        <w:rPr>
          <w:noProof/>
          <w:lang w:val="uk-UA" w:eastAsia="uk-UA"/>
        </w:rPr>
        <w:drawing>
          <wp:inline distT="0" distB="0" distL="0" distR="0" wp14:anchorId="1D3FA252" wp14:editId="724840A6">
            <wp:extent cx="8953500" cy="3752850"/>
            <wp:effectExtent l="0" t="0" r="0" b="0"/>
            <wp:docPr id="14" name="Рисунок 14"/>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1706" cy="3752098"/>
                    </a:xfrm>
                    <a:prstGeom prst="rect">
                      <a:avLst/>
                    </a:prstGeom>
                    <a:noFill/>
                    <a:ln>
                      <a:noFill/>
                    </a:ln>
                  </pic:spPr>
                </pic:pic>
              </a:graphicData>
            </a:graphic>
          </wp:inline>
        </w:drawing>
      </w:r>
    </w:p>
    <w:p w14:paraId="358BE896" w14:textId="77777777" w:rsidR="000345D8" w:rsidRDefault="000345D8" w:rsidP="000345D8">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Рисунок 1. Чисельність та стать респондентів</w:t>
      </w:r>
    </w:p>
    <w:p w14:paraId="5C464190" w14:textId="77777777" w:rsidR="001750F1" w:rsidRDefault="001750F1" w:rsidP="001750F1">
      <w:pPr>
        <w:spacing w:after="0" w:line="240" w:lineRule="auto"/>
        <w:rPr>
          <w:rFonts w:ascii="Times New Roman" w:hAnsi="Times New Roman" w:cs="Times New Roman"/>
          <w:b/>
          <w:sz w:val="28"/>
          <w:szCs w:val="28"/>
          <w:lang w:val="uk-UA"/>
        </w:rPr>
      </w:pPr>
    </w:p>
    <w:p w14:paraId="0E4E2A1A" w14:textId="77777777" w:rsidR="001750F1" w:rsidRDefault="001750F1" w:rsidP="001750F1">
      <w:pPr>
        <w:spacing w:after="0" w:line="240" w:lineRule="auto"/>
        <w:rPr>
          <w:rFonts w:ascii="Times New Roman" w:hAnsi="Times New Roman" w:cs="Times New Roman"/>
          <w:b/>
          <w:sz w:val="28"/>
          <w:szCs w:val="28"/>
          <w:lang w:val="uk-UA"/>
        </w:rPr>
      </w:pPr>
    </w:p>
    <w:p w14:paraId="67B1D36D" w14:textId="77777777" w:rsidR="001750F1" w:rsidRDefault="001750F1" w:rsidP="001750F1">
      <w:pPr>
        <w:spacing w:after="0" w:line="240" w:lineRule="auto"/>
        <w:rPr>
          <w:rFonts w:ascii="Times New Roman" w:hAnsi="Times New Roman" w:cs="Times New Roman"/>
          <w:b/>
          <w:sz w:val="28"/>
          <w:szCs w:val="28"/>
          <w:lang w:val="uk-UA"/>
        </w:rPr>
      </w:pPr>
    </w:p>
    <w:p w14:paraId="2C08EE57" w14:textId="77777777" w:rsidR="001750F1" w:rsidRDefault="001750F1" w:rsidP="001750F1">
      <w:pPr>
        <w:spacing w:after="0" w:line="240" w:lineRule="auto"/>
        <w:rPr>
          <w:rFonts w:ascii="Times New Roman" w:hAnsi="Times New Roman" w:cs="Times New Roman"/>
          <w:b/>
          <w:sz w:val="28"/>
          <w:szCs w:val="28"/>
          <w:lang w:val="uk-UA"/>
        </w:rPr>
      </w:pPr>
    </w:p>
    <w:p w14:paraId="6DAC4F1A" w14:textId="77777777" w:rsidR="001750F1" w:rsidRDefault="001750F1" w:rsidP="001750F1">
      <w:pPr>
        <w:spacing w:after="0" w:line="240" w:lineRule="auto"/>
        <w:rPr>
          <w:rFonts w:ascii="Times New Roman" w:hAnsi="Times New Roman" w:cs="Times New Roman"/>
          <w:b/>
          <w:sz w:val="28"/>
          <w:szCs w:val="28"/>
          <w:lang w:val="uk-UA"/>
        </w:rPr>
      </w:pPr>
    </w:p>
    <w:p w14:paraId="06638DF0" w14:textId="77777777" w:rsidR="001750F1" w:rsidRDefault="001750F1" w:rsidP="001750F1">
      <w:pPr>
        <w:spacing w:after="0" w:line="240" w:lineRule="auto"/>
        <w:rPr>
          <w:rFonts w:ascii="Times New Roman" w:hAnsi="Times New Roman" w:cs="Times New Roman"/>
          <w:b/>
          <w:sz w:val="28"/>
          <w:szCs w:val="28"/>
          <w:lang w:val="uk-UA"/>
        </w:rPr>
      </w:pPr>
    </w:p>
    <w:p w14:paraId="3448DC79" w14:textId="77777777" w:rsidR="001750F1" w:rsidRDefault="001750F1" w:rsidP="001750F1">
      <w:pPr>
        <w:spacing w:after="0" w:line="240" w:lineRule="auto"/>
        <w:rPr>
          <w:rFonts w:ascii="Times New Roman" w:hAnsi="Times New Roman" w:cs="Times New Roman"/>
          <w:b/>
          <w:sz w:val="28"/>
          <w:szCs w:val="28"/>
          <w:lang w:val="uk-UA"/>
        </w:rPr>
      </w:pPr>
    </w:p>
    <w:p w14:paraId="069219DA" w14:textId="77777777" w:rsidR="001750F1" w:rsidRDefault="001750F1" w:rsidP="001750F1">
      <w:pPr>
        <w:spacing w:after="0" w:line="240" w:lineRule="auto"/>
        <w:rPr>
          <w:rFonts w:ascii="Times New Roman" w:hAnsi="Times New Roman" w:cs="Times New Roman"/>
          <w:b/>
          <w:sz w:val="28"/>
          <w:szCs w:val="28"/>
          <w:lang w:val="uk-UA"/>
        </w:rPr>
      </w:pPr>
    </w:p>
    <w:p w14:paraId="2DF66A75" w14:textId="77777777" w:rsidR="001750F1" w:rsidRDefault="001750F1" w:rsidP="001750F1">
      <w:pPr>
        <w:spacing w:after="0" w:line="240" w:lineRule="auto"/>
        <w:rPr>
          <w:rFonts w:ascii="Times New Roman" w:hAnsi="Times New Roman" w:cs="Times New Roman"/>
          <w:b/>
          <w:sz w:val="28"/>
          <w:szCs w:val="28"/>
          <w:lang w:val="uk-UA"/>
        </w:rPr>
      </w:pPr>
    </w:p>
    <w:p w14:paraId="615ECF10" w14:textId="3EEE9121" w:rsidR="001750F1" w:rsidRDefault="001750F1" w:rsidP="001750F1">
      <w:pPr>
        <w:spacing w:after="0" w:line="240" w:lineRule="auto"/>
        <w:rPr>
          <w:rFonts w:ascii="Times New Roman" w:hAnsi="Times New Roman" w:cs="Times New Roman"/>
          <w:b/>
          <w:sz w:val="28"/>
          <w:szCs w:val="28"/>
          <w:lang w:val="uk-UA"/>
        </w:rPr>
      </w:pPr>
      <w:r>
        <w:rPr>
          <w:noProof/>
          <w:lang w:val="uk-UA" w:eastAsia="uk-UA"/>
        </w:rPr>
        <w:drawing>
          <wp:inline distT="0" distB="0" distL="0" distR="0" wp14:anchorId="61428663" wp14:editId="5A6E8590">
            <wp:extent cx="9105900" cy="4067175"/>
            <wp:effectExtent l="0" t="0" r="0" b="9525"/>
            <wp:docPr id="12" name="Рисунок 12"/>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104074" cy="4066360"/>
                    </a:xfrm>
                    <a:prstGeom prst="rect">
                      <a:avLst/>
                    </a:prstGeom>
                    <a:noFill/>
                    <a:ln>
                      <a:noFill/>
                    </a:ln>
                  </pic:spPr>
                </pic:pic>
              </a:graphicData>
            </a:graphic>
          </wp:inline>
        </w:drawing>
      </w:r>
    </w:p>
    <w:p w14:paraId="45F05F29" w14:textId="5308F9F7" w:rsidR="000345D8" w:rsidRDefault="000345D8" w:rsidP="000345D8">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Рисунок 2. Вік респондентів</w:t>
      </w:r>
    </w:p>
    <w:p w14:paraId="5D06CF56" w14:textId="77777777" w:rsidR="001750F1" w:rsidRDefault="001750F1" w:rsidP="001750F1">
      <w:pPr>
        <w:spacing w:after="0" w:line="240" w:lineRule="auto"/>
        <w:rPr>
          <w:rFonts w:ascii="Times New Roman" w:hAnsi="Times New Roman" w:cs="Times New Roman"/>
          <w:b/>
          <w:sz w:val="28"/>
          <w:szCs w:val="28"/>
          <w:lang w:val="uk-UA"/>
        </w:rPr>
      </w:pPr>
    </w:p>
    <w:p w14:paraId="694CF0E7" w14:textId="77777777" w:rsidR="001750F1" w:rsidRDefault="001750F1" w:rsidP="001750F1">
      <w:pPr>
        <w:spacing w:after="0" w:line="240" w:lineRule="auto"/>
        <w:rPr>
          <w:rFonts w:ascii="Times New Roman" w:hAnsi="Times New Roman" w:cs="Times New Roman"/>
          <w:b/>
          <w:sz w:val="28"/>
          <w:szCs w:val="28"/>
          <w:lang w:val="uk-UA"/>
        </w:rPr>
      </w:pPr>
    </w:p>
    <w:p w14:paraId="47C2C5E1" w14:textId="77777777" w:rsidR="001750F1" w:rsidRDefault="001750F1" w:rsidP="001750F1">
      <w:pPr>
        <w:spacing w:after="0" w:line="240" w:lineRule="auto"/>
        <w:rPr>
          <w:rFonts w:ascii="Times New Roman" w:hAnsi="Times New Roman" w:cs="Times New Roman"/>
          <w:b/>
          <w:sz w:val="28"/>
          <w:szCs w:val="28"/>
          <w:lang w:val="uk-UA"/>
        </w:rPr>
      </w:pPr>
    </w:p>
    <w:p w14:paraId="162E1B2A" w14:textId="77777777" w:rsidR="001750F1" w:rsidRDefault="001750F1" w:rsidP="001750F1">
      <w:pPr>
        <w:spacing w:after="0" w:line="240" w:lineRule="auto"/>
        <w:rPr>
          <w:rFonts w:ascii="Times New Roman" w:hAnsi="Times New Roman" w:cs="Times New Roman"/>
          <w:b/>
          <w:sz w:val="28"/>
          <w:szCs w:val="28"/>
          <w:lang w:val="uk-UA"/>
        </w:rPr>
      </w:pPr>
    </w:p>
    <w:p w14:paraId="01D4C63F" w14:textId="77777777" w:rsidR="001750F1" w:rsidRDefault="001750F1" w:rsidP="001750F1">
      <w:pPr>
        <w:spacing w:after="0" w:line="240" w:lineRule="auto"/>
        <w:rPr>
          <w:rFonts w:ascii="Times New Roman" w:hAnsi="Times New Roman" w:cs="Times New Roman"/>
          <w:b/>
          <w:sz w:val="28"/>
          <w:szCs w:val="28"/>
          <w:lang w:val="uk-UA"/>
        </w:rPr>
      </w:pPr>
    </w:p>
    <w:p w14:paraId="5AC603E6" w14:textId="77777777" w:rsidR="001750F1" w:rsidRDefault="001750F1" w:rsidP="001750F1">
      <w:pPr>
        <w:spacing w:after="0" w:line="240" w:lineRule="auto"/>
        <w:rPr>
          <w:rFonts w:ascii="Times New Roman" w:hAnsi="Times New Roman" w:cs="Times New Roman"/>
          <w:b/>
          <w:sz w:val="28"/>
          <w:szCs w:val="28"/>
          <w:lang w:val="uk-UA"/>
        </w:rPr>
      </w:pPr>
    </w:p>
    <w:p w14:paraId="7990846B" w14:textId="77777777" w:rsidR="001750F1" w:rsidRDefault="001750F1" w:rsidP="001750F1">
      <w:pPr>
        <w:spacing w:after="0" w:line="240" w:lineRule="auto"/>
        <w:rPr>
          <w:rFonts w:ascii="Times New Roman" w:hAnsi="Times New Roman" w:cs="Times New Roman"/>
          <w:b/>
          <w:sz w:val="28"/>
          <w:szCs w:val="28"/>
          <w:lang w:val="uk-UA"/>
        </w:rPr>
      </w:pPr>
    </w:p>
    <w:p w14:paraId="3834E300" w14:textId="77777777" w:rsidR="001750F1" w:rsidRDefault="001750F1" w:rsidP="001750F1">
      <w:pPr>
        <w:spacing w:after="0" w:line="240" w:lineRule="auto"/>
        <w:rPr>
          <w:rFonts w:ascii="Times New Roman" w:hAnsi="Times New Roman" w:cs="Times New Roman"/>
          <w:b/>
          <w:sz w:val="28"/>
          <w:szCs w:val="28"/>
          <w:lang w:val="uk-UA"/>
        </w:rPr>
      </w:pPr>
    </w:p>
    <w:p w14:paraId="5FF540A7" w14:textId="77777777" w:rsidR="001750F1" w:rsidRDefault="001750F1" w:rsidP="001750F1">
      <w:pPr>
        <w:spacing w:after="0" w:line="240" w:lineRule="auto"/>
        <w:rPr>
          <w:rFonts w:ascii="Times New Roman" w:hAnsi="Times New Roman" w:cs="Times New Roman"/>
          <w:b/>
          <w:sz w:val="28"/>
          <w:szCs w:val="28"/>
          <w:lang w:val="uk-UA"/>
        </w:rPr>
      </w:pPr>
    </w:p>
    <w:p w14:paraId="5EBE35B6" w14:textId="77777777" w:rsidR="001750F1" w:rsidRDefault="001750F1" w:rsidP="001750F1">
      <w:pPr>
        <w:spacing w:after="0" w:line="240" w:lineRule="auto"/>
        <w:rPr>
          <w:rFonts w:ascii="Times New Roman" w:hAnsi="Times New Roman" w:cs="Times New Roman"/>
          <w:b/>
          <w:sz w:val="28"/>
          <w:szCs w:val="28"/>
          <w:lang w:val="uk-UA"/>
        </w:rPr>
      </w:pPr>
    </w:p>
    <w:p w14:paraId="421F684D" w14:textId="77777777" w:rsidR="001750F1" w:rsidRDefault="001750F1" w:rsidP="001750F1">
      <w:pPr>
        <w:spacing w:after="0" w:line="240" w:lineRule="auto"/>
        <w:rPr>
          <w:rFonts w:ascii="Times New Roman" w:hAnsi="Times New Roman" w:cs="Times New Roman"/>
          <w:b/>
          <w:sz w:val="28"/>
          <w:szCs w:val="28"/>
          <w:lang w:val="uk-UA"/>
        </w:rPr>
      </w:pPr>
    </w:p>
    <w:p w14:paraId="4DAF3C42" w14:textId="101E92FB" w:rsidR="001750F1" w:rsidRDefault="001750F1" w:rsidP="001750F1">
      <w:pPr>
        <w:spacing w:after="0" w:line="240" w:lineRule="auto"/>
        <w:rPr>
          <w:rFonts w:ascii="Times New Roman" w:hAnsi="Times New Roman" w:cs="Times New Roman"/>
          <w:b/>
          <w:sz w:val="28"/>
          <w:szCs w:val="28"/>
          <w:lang w:val="uk-UA"/>
        </w:rPr>
      </w:pPr>
      <w:r>
        <w:rPr>
          <w:noProof/>
          <w:lang w:val="uk-UA" w:eastAsia="uk-UA"/>
        </w:rPr>
        <w:drawing>
          <wp:inline distT="0" distB="0" distL="0" distR="0" wp14:anchorId="7FF95569" wp14:editId="20066DD8">
            <wp:extent cx="8763000" cy="3867150"/>
            <wp:effectExtent l="0" t="0" r="0" b="0"/>
            <wp:docPr id="11" name="Рисунок 1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761243" cy="3866375"/>
                    </a:xfrm>
                    <a:prstGeom prst="rect">
                      <a:avLst/>
                    </a:prstGeom>
                    <a:noFill/>
                    <a:ln>
                      <a:noFill/>
                    </a:ln>
                  </pic:spPr>
                </pic:pic>
              </a:graphicData>
            </a:graphic>
          </wp:inline>
        </w:drawing>
      </w:r>
    </w:p>
    <w:p w14:paraId="31B0B403" w14:textId="66EDEC30" w:rsidR="001750F1" w:rsidRDefault="000345D8" w:rsidP="001750F1">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Рисунок 3. Місце проживання респондентів</w:t>
      </w:r>
    </w:p>
    <w:p w14:paraId="62F6A7F0" w14:textId="77777777" w:rsidR="001750F1" w:rsidRDefault="001750F1" w:rsidP="001750F1">
      <w:pPr>
        <w:spacing w:after="0" w:line="240" w:lineRule="auto"/>
        <w:rPr>
          <w:rFonts w:ascii="Times New Roman" w:hAnsi="Times New Roman" w:cs="Times New Roman"/>
          <w:b/>
          <w:sz w:val="28"/>
          <w:szCs w:val="28"/>
          <w:lang w:val="uk-UA"/>
        </w:rPr>
      </w:pPr>
    </w:p>
    <w:p w14:paraId="2B957BA7" w14:textId="77777777" w:rsidR="001750F1" w:rsidRDefault="001750F1" w:rsidP="001750F1">
      <w:pPr>
        <w:spacing w:after="0" w:line="240" w:lineRule="auto"/>
        <w:rPr>
          <w:rFonts w:ascii="Times New Roman" w:hAnsi="Times New Roman" w:cs="Times New Roman"/>
          <w:b/>
          <w:sz w:val="28"/>
          <w:szCs w:val="28"/>
          <w:lang w:val="uk-UA"/>
        </w:rPr>
      </w:pPr>
    </w:p>
    <w:p w14:paraId="20B58ADD" w14:textId="77777777" w:rsidR="001750F1" w:rsidRDefault="001750F1" w:rsidP="001750F1">
      <w:pPr>
        <w:spacing w:after="0" w:line="240" w:lineRule="auto"/>
        <w:rPr>
          <w:rFonts w:ascii="Times New Roman" w:hAnsi="Times New Roman" w:cs="Times New Roman"/>
          <w:b/>
          <w:sz w:val="28"/>
          <w:szCs w:val="28"/>
          <w:lang w:val="uk-UA"/>
        </w:rPr>
      </w:pPr>
    </w:p>
    <w:p w14:paraId="6F9D07EA" w14:textId="77777777" w:rsidR="001750F1" w:rsidRDefault="001750F1" w:rsidP="001750F1">
      <w:pPr>
        <w:spacing w:after="0" w:line="240" w:lineRule="auto"/>
        <w:rPr>
          <w:rFonts w:ascii="Times New Roman" w:hAnsi="Times New Roman" w:cs="Times New Roman"/>
          <w:b/>
          <w:sz w:val="28"/>
          <w:szCs w:val="28"/>
          <w:lang w:val="uk-UA"/>
        </w:rPr>
      </w:pPr>
    </w:p>
    <w:p w14:paraId="76458EB8" w14:textId="77777777" w:rsidR="001750F1" w:rsidRDefault="001750F1" w:rsidP="001750F1">
      <w:pPr>
        <w:spacing w:after="0" w:line="240" w:lineRule="auto"/>
        <w:rPr>
          <w:rFonts w:ascii="Times New Roman" w:hAnsi="Times New Roman" w:cs="Times New Roman"/>
          <w:b/>
          <w:sz w:val="28"/>
          <w:szCs w:val="28"/>
          <w:lang w:val="uk-UA"/>
        </w:rPr>
      </w:pPr>
    </w:p>
    <w:p w14:paraId="65812CA4" w14:textId="77777777" w:rsidR="001750F1" w:rsidRDefault="001750F1" w:rsidP="001750F1">
      <w:pPr>
        <w:spacing w:after="0" w:line="240" w:lineRule="auto"/>
        <w:rPr>
          <w:rFonts w:ascii="Times New Roman" w:hAnsi="Times New Roman" w:cs="Times New Roman"/>
          <w:b/>
          <w:sz w:val="28"/>
          <w:szCs w:val="28"/>
          <w:lang w:val="uk-UA"/>
        </w:rPr>
      </w:pPr>
    </w:p>
    <w:p w14:paraId="279A7CE6" w14:textId="77777777" w:rsidR="001750F1" w:rsidRDefault="001750F1" w:rsidP="001750F1">
      <w:pPr>
        <w:spacing w:after="0" w:line="240" w:lineRule="auto"/>
        <w:rPr>
          <w:rFonts w:ascii="Times New Roman" w:hAnsi="Times New Roman" w:cs="Times New Roman"/>
          <w:b/>
          <w:sz w:val="28"/>
          <w:szCs w:val="28"/>
          <w:lang w:val="uk-UA"/>
        </w:rPr>
      </w:pPr>
    </w:p>
    <w:p w14:paraId="6CB65DEA" w14:textId="77777777" w:rsidR="001750F1" w:rsidRDefault="001750F1" w:rsidP="001750F1">
      <w:pPr>
        <w:spacing w:after="0" w:line="240" w:lineRule="auto"/>
        <w:rPr>
          <w:rFonts w:ascii="Times New Roman" w:hAnsi="Times New Roman" w:cs="Times New Roman"/>
          <w:b/>
          <w:sz w:val="28"/>
          <w:szCs w:val="28"/>
          <w:lang w:val="uk-UA"/>
        </w:rPr>
      </w:pPr>
    </w:p>
    <w:p w14:paraId="2B3DDC76" w14:textId="77777777" w:rsidR="001750F1" w:rsidRDefault="001750F1" w:rsidP="001750F1">
      <w:pPr>
        <w:spacing w:after="0" w:line="240" w:lineRule="auto"/>
        <w:rPr>
          <w:rFonts w:ascii="Times New Roman" w:hAnsi="Times New Roman" w:cs="Times New Roman"/>
          <w:b/>
          <w:sz w:val="28"/>
          <w:szCs w:val="28"/>
          <w:lang w:val="uk-UA"/>
        </w:rPr>
      </w:pPr>
    </w:p>
    <w:p w14:paraId="7F3F577B" w14:textId="77777777" w:rsidR="001750F1" w:rsidRDefault="001750F1" w:rsidP="001750F1">
      <w:pPr>
        <w:spacing w:after="0" w:line="240" w:lineRule="auto"/>
        <w:rPr>
          <w:rFonts w:ascii="Times New Roman" w:hAnsi="Times New Roman" w:cs="Times New Roman"/>
          <w:b/>
          <w:sz w:val="28"/>
          <w:szCs w:val="28"/>
          <w:lang w:val="uk-UA"/>
        </w:rPr>
      </w:pPr>
    </w:p>
    <w:p w14:paraId="34967EA1" w14:textId="351347A5" w:rsidR="001750F1" w:rsidRDefault="001750F1" w:rsidP="001750F1">
      <w:pPr>
        <w:spacing w:after="0" w:line="240" w:lineRule="auto"/>
        <w:rPr>
          <w:rFonts w:ascii="Times New Roman" w:hAnsi="Times New Roman" w:cs="Times New Roman"/>
          <w:b/>
          <w:sz w:val="28"/>
          <w:szCs w:val="28"/>
          <w:lang w:val="uk-UA"/>
        </w:rPr>
      </w:pPr>
      <w:r>
        <w:rPr>
          <w:noProof/>
          <w:lang w:val="uk-UA" w:eastAsia="uk-UA"/>
        </w:rPr>
        <w:drawing>
          <wp:inline distT="0" distB="0" distL="0" distR="0" wp14:anchorId="3FB05FAE" wp14:editId="62012047">
            <wp:extent cx="8753475" cy="5238750"/>
            <wp:effectExtent l="0" t="0" r="9525" b="0"/>
            <wp:docPr id="13" name="Рисунок 13"/>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755322" cy="5239855"/>
                    </a:xfrm>
                    <a:prstGeom prst="rect">
                      <a:avLst/>
                    </a:prstGeom>
                    <a:noFill/>
                    <a:ln>
                      <a:noFill/>
                    </a:ln>
                  </pic:spPr>
                </pic:pic>
              </a:graphicData>
            </a:graphic>
          </wp:inline>
        </w:drawing>
      </w:r>
    </w:p>
    <w:p w14:paraId="52D697F2" w14:textId="66BCCCDE" w:rsidR="000345D8" w:rsidRDefault="000345D8" w:rsidP="000345D8">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Рисунок 4. Рід занять респондентів</w:t>
      </w:r>
    </w:p>
    <w:p w14:paraId="173C1BD6" w14:textId="77777777" w:rsidR="001750F1" w:rsidRDefault="001750F1" w:rsidP="001750F1">
      <w:pPr>
        <w:spacing w:after="0" w:line="240" w:lineRule="auto"/>
        <w:rPr>
          <w:rFonts w:ascii="Times New Roman" w:hAnsi="Times New Roman" w:cs="Times New Roman"/>
          <w:b/>
          <w:sz w:val="28"/>
          <w:szCs w:val="28"/>
          <w:lang w:val="uk-UA"/>
        </w:rPr>
      </w:pPr>
    </w:p>
    <w:p w14:paraId="78049E41" w14:textId="77777777" w:rsidR="001750F1" w:rsidRDefault="001750F1" w:rsidP="001750F1">
      <w:pPr>
        <w:spacing w:after="0" w:line="240" w:lineRule="auto"/>
        <w:rPr>
          <w:rFonts w:ascii="Times New Roman" w:hAnsi="Times New Roman" w:cs="Times New Roman"/>
          <w:b/>
          <w:sz w:val="28"/>
          <w:szCs w:val="28"/>
          <w:lang w:val="uk-UA"/>
        </w:rPr>
      </w:pPr>
    </w:p>
    <w:p w14:paraId="643828AF" w14:textId="77777777" w:rsidR="001750F1" w:rsidRDefault="001750F1" w:rsidP="001750F1">
      <w:pPr>
        <w:spacing w:after="0" w:line="240" w:lineRule="auto"/>
        <w:rPr>
          <w:rFonts w:ascii="Times New Roman" w:hAnsi="Times New Roman" w:cs="Times New Roman"/>
          <w:b/>
          <w:sz w:val="28"/>
          <w:szCs w:val="28"/>
          <w:lang w:val="uk-UA"/>
        </w:rPr>
      </w:pPr>
    </w:p>
    <w:p w14:paraId="597DB231" w14:textId="77777777" w:rsidR="001750F1" w:rsidRDefault="001750F1" w:rsidP="001750F1">
      <w:pPr>
        <w:spacing w:after="0" w:line="240" w:lineRule="auto"/>
        <w:rPr>
          <w:rFonts w:ascii="Times New Roman" w:hAnsi="Times New Roman" w:cs="Times New Roman"/>
          <w:b/>
          <w:sz w:val="28"/>
          <w:szCs w:val="28"/>
          <w:lang w:val="uk-UA"/>
        </w:rPr>
      </w:pPr>
    </w:p>
    <w:p w14:paraId="4EE493DD" w14:textId="77777777" w:rsidR="001750F1" w:rsidRDefault="001750F1" w:rsidP="001750F1">
      <w:pPr>
        <w:spacing w:after="0" w:line="240" w:lineRule="auto"/>
        <w:rPr>
          <w:rFonts w:ascii="Times New Roman" w:hAnsi="Times New Roman" w:cs="Times New Roman"/>
          <w:b/>
          <w:sz w:val="28"/>
          <w:szCs w:val="28"/>
          <w:lang w:val="uk-UA"/>
        </w:rPr>
      </w:pPr>
    </w:p>
    <w:p w14:paraId="32095250" w14:textId="68E3A975" w:rsidR="001750F1" w:rsidRDefault="001750F1" w:rsidP="001750F1">
      <w:pPr>
        <w:spacing w:after="0" w:line="240" w:lineRule="auto"/>
        <w:rPr>
          <w:rFonts w:ascii="Times New Roman" w:hAnsi="Times New Roman" w:cs="Times New Roman"/>
          <w:b/>
          <w:sz w:val="28"/>
          <w:szCs w:val="28"/>
          <w:lang w:val="uk-UA"/>
        </w:rPr>
      </w:pPr>
      <w:r>
        <w:rPr>
          <w:noProof/>
          <w:lang w:val="uk-UA" w:eastAsia="uk-UA"/>
        </w:rPr>
        <w:drawing>
          <wp:inline distT="0" distB="0" distL="0" distR="0" wp14:anchorId="00E8CF5D" wp14:editId="04E3718F">
            <wp:extent cx="8410575" cy="4914900"/>
            <wp:effectExtent l="0" t="0" r="0" b="0"/>
            <wp:docPr id="15" name="Рисунок 15"/>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412349" cy="4915937"/>
                    </a:xfrm>
                    <a:prstGeom prst="rect">
                      <a:avLst/>
                    </a:prstGeom>
                    <a:noFill/>
                    <a:ln>
                      <a:noFill/>
                    </a:ln>
                  </pic:spPr>
                </pic:pic>
              </a:graphicData>
            </a:graphic>
          </wp:inline>
        </w:drawing>
      </w:r>
    </w:p>
    <w:p w14:paraId="3312C227" w14:textId="2EE170AF" w:rsidR="000345D8" w:rsidRDefault="000345D8" w:rsidP="000345D8">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Рисунок 5. Охарактеризування громади респондентвами</w:t>
      </w:r>
    </w:p>
    <w:p w14:paraId="162DAB80" w14:textId="77777777" w:rsidR="001750F1" w:rsidRDefault="001750F1" w:rsidP="001750F1">
      <w:pPr>
        <w:spacing w:after="0" w:line="240" w:lineRule="auto"/>
        <w:rPr>
          <w:rFonts w:ascii="Times New Roman" w:hAnsi="Times New Roman" w:cs="Times New Roman"/>
          <w:b/>
          <w:sz w:val="28"/>
          <w:szCs w:val="28"/>
          <w:lang w:val="uk-UA"/>
        </w:rPr>
      </w:pPr>
    </w:p>
    <w:p w14:paraId="7118F97B" w14:textId="77777777" w:rsidR="001750F1" w:rsidRDefault="001750F1" w:rsidP="001750F1">
      <w:pPr>
        <w:spacing w:after="0" w:line="240" w:lineRule="auto"/>
        <w:rPr>
          <w:rFonts w:ascii="Times New Roman" w:hAnsi="Times New Roman" w:cs="Times New Roman"/>
          <w:b/>
          <w:sz w:val="28"/>
          <w:szCs w:val="28"/>
          <w:lang w:val="uk-UA"/>
        </w:rPr>
      </w:pPr>
    </w:p>
    <w:p w14:paraId="6627D56C" w14:textId="77777777" w:rsidR="001750F1" w:rsidRDefault="001750F1" w:rsidP="001750F1">
      <w:pPr>
        <w:spacing w:after="0" w:line="240" w:lineRule="auto"/>
        <w:rPr>
          <w:rFonts w:ascii="Times New Roman" w:hAnsi="Times New Roman" w:cs="Times New Roman"/>
          <w:b/>
          <w:sz w:val="28"/>
          <w:szCs w:val="28"/>
          <w:lang w:val="uk-UA"/>
        </w:rPr>
      </w:pPr>
    </w:p>
    <w:p w14:paraId="2DD63137" w14:textId="77777777" w:rsidR="001750F1" w:rsidRDefault="001750F1" w:rsidP="001750F1">
      <w:pPr>
        <w:spacing w:after="0" w:line="240" w:lineRule="auto"/>
        <w:rPr>
          <w:rFonts w:ascii="Times New Roman" w:hAnsi="Times New Roman" w:cs="Times New Roman"/>
          <w:b/>
          <w:sz w:val="28"/>
          <w:szCs w:val="28"/>
          <w:lang w:val="uk-UA"/>
        </w:rPr>
      </w:pPr>
    </w:p>
    <w:p w14:paraId="0D2ADB9B" w14:textId="2D75735D" w:rsidR="001750F1" w:rsidRDefault="001750F1" w:rsidP="001750F1">
      <w:pPr>
        <w:spacing w:after="0" w:line="240" w:lineRule="auto"/>
        <w:rPr>
          <w:rFonts w:ascii="Times New Roman" w:hAnsi="Times New Roman" w:cs="Times New Roman"/>
          <w:b/>
          <w:sz w:val="28"/>
          <w:szCs w:val="28"/>
          <w:lang w:val="uk-UA"/>
        </w:rPr>
      </w:pPr>
      <w:r>
        <w:rPr>
          <w:noProof/>
          <w:lang w:val="uk-UA" w:eastAsia="uk-UA"/>
        </w:rPr>
        <w:lastRenderedPageBreak/>
        <w:drawing>
          <wp:inline distT="0" distB="0" distL="0" distR="0" wp14:anchorId="0DD780BE" wp14:editId="197D64C7">
            <wp:extent cx="8743950" cy="4019550"/>
            <wp:effectExtent l="0" t="0" r="0" b="0"/>
            <wp:docPr id="16" name="Рисунок 16"/>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742197" cy="4018744"/>
                    </a:xfrm>
                    <a:prstGeom prst="rect">
                      <a:avLst/>
                    </a:prstGeom>
                    <a:noFill/>
                    <a:ln>
                      <a:noFill/>
                    </a:ln>
                  </pic:spPr>
                </pic:pic>
              </a:graphicData>
            </a:graphic>
          </wp:inline>
        </w:drawing>
      </w:r>
    </w:p>
    <w:p w14:paraId="357DA24F" w14:textId="0922A439" w:rsidR="000345D8" w:rsidRDefault="000345D8" w:rsidP="000345D8">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Рисунок 6. Плани респондентів щодо подальшого проживання у громаді</w:t>
      </w:r>
    </w:p>
    <w:p w14:paraId="11BA7563" w14:textId="77777777" w:rsidR="008B02A1" w:rsidRDefault="008B02A1" w:rsidP="001750F1">
      <w:pPr>
        <w:spacing w:after="0" w:line="240" w:lineRule="auto"/>
        <w:rPr>
          <w:rFonts w:ascii="Times New Roman" w:hAnsi="Times New Roman" w:cs="Times New Roman"/>
          <w:b/>
          <w:sz w:val="28"/>
          <w:szCs w:val="28"/>
          <w:lang w:val="uk-UA"/>
        </w:rPr>
      </w:pPr>
    </w:p>
    <w:p w14:paraId="39360A12" w14:textId="77777777" w:rsidR="008B02A1" w:rsidRDefault="008B02A1" w:rsidP="001750F1">
      <w:pPr>
        <w:spacing w:after="0" w:line="240" w:lineRule="auto"/>
        <w:rPr>
          <w:rFonts w:ascii="Times New Roman" w:hAnsi="Times New Roman" w:cs="Times New Roman"/>
          <w:b/>
          <w:sz w:val="28"/>
          <w:szCs w:val="28"/>
          <w:lang w:val="uk-UA"/>
        </w:rPr>
      </w:pPr>
    </w:p>
    <w:p w14:paraId="692D1A5F" w14:textId="77777777" w:rsidR="008B02A1" w:rsidRDefault="008B02A1" w:rsidP="001750F1">
      <w:pPr>
        <w:spacing w:after="0" w:line="240" w:lineRule="auto"/>
        <w:rPr>
          <w:rFonts w:ascii="Times New Roman" w:hAnsi="Times New Roman" w:cs="Times New Roman"/>
          <w:b/>
          <w:sz w:val="28"/>
          <w:szCs w:val="28"/>
          <w:lang w:val="uk-UA"/>
        </w:rPr>
      </w:pPr>
    </w:p>
    <w:p w14:paraId="02599372" w14:textId="77777777" w:rsidR="008B02A1" w:rsidRDefault="008B02A1" w:rsidP="001750F1">
      <w:pPr>
        <w:spacing w:after="0" w:line="240" w:lineRule="auto"/>
        <w:rPr>
          <w:rFonts w:ascii="Times New Roman" w:hAnsi="Times New Roman" w:cs="Times New Roman"/>
          <w:b/>
          <w:sz w:val="28"/>
          <w:szCs w:val="28"/>
          <w:lang w:val="uk-UA"/>
        </w:rPr>
      </w:pPr>
    </w:p>
    <w:p w14:paraId="417A233A" w14:textId="77777777" w:rsidR="008B02A1" w:rsidRDefault="008B02A1" w:rsidP="001750F1">
      <w:pPr>
        <w:spacing w:after="0" w:line="240" w:lineRule="auto"/>
        <w:rPr>
          <w:rFonts w:ascii="Times New Roman" w:hAnsi="Times New Roman" w:cs="Times New Roman"/>
          <w:b/>
          <w:sz w:val="28"/>
          <w:szCs w:val="28"/>
          <w:lang w:val="uk-UA"/>
        </w:rPr>
      </w:pPr>
    </w:p>
    <w:p w14:paraId="05A6455D" w14:textId="77777777" w:rsidR="008B02A1" w:rsidRDefault="008B02A1" w:rsidP="001750F1">
      <w:pPr>
        <w:spacing w:after="0" w:line="240" w:lineRule="auto"/>
        <w:rPr>
          <w:rFonts w:ascii="Times New Roman" w:hAnsi="Times New Roman" w:cs="Times New Roman"/>
          <w:b/>
          <w:sz w:val="28"/>
          <w:szCs w:val="28"/>
          <w:lang w:val="uk-UA"/>
        </w:rPr>
      </w:pPr>
    </w:p>
    <w:p w14:paraId="56BFAA5F" w14:textId="77777777" w:rsidR="008B02A1" w:rsidRDefault="008B02A1" w:rsidP="001750F1">
      <w:pPr>
        <w:spacing w:after="0" w:line="240" w:lineRule="auto"/>
        <w:rPr>
          <w:rFonts w:ascii="Times New Roman" w:hAnsi="Times New Roman" w:cs="Times New Roman"/>
          <w:b/>
          <w:sz w:val="28"/>
          <w:szCs w:val="28"/>
          <w:lang w:val="uk-UA"/>
        </w:rPr>
      </w:pPr>
    </w:p>
    <w:p w14:paraId="11F7D116" w14:textId="77777777" w:rsidR="008B02A1" w:rsidRDefault="008B02A1" w:rsidP="001750F1">
      <w:pPr>
        <w:spacing w:after="0" w:line="240" w:lineRule="auto"/>
        <w:rPr>
          <w:rFonts w:ascii="Times New Roman" w:hAnsi="Times New Roman" w:cs="Times New Roman"/>
          <w:b/>
          <w:sz w:val="28"/>
          <w:szCs w:val="28"/>
          <w:lang w:val="uk-UA"/>
        </w:rPr>
      </w:pPr>
    </w:p>
    <w:p w14:paraId="6B1CF2E9" w14:textId="77777777" w:rsidR="008B02A1" w:rsidRDefault="008B02A1" w:rsidP="001750F1">
      <w:pPr>
        <w:spacing w:after="0" w:line="240" w:lineRule="auto"/>
        <w:rPr>
          <w:rFonts w:ascii="Times New Roman" w:hAnsi="Times New Roman" w:cs="Times New Roman"/>
          <w:b/>
          <w:sz w:val="28"/>
          <w:szCs w:val="28"/>
          <w:lang w:val="uk-UA"/>
        </w:rPr>
      </w:pPr>
    </w:p>
    <w:p w14:paraId="509FBE25" w14:textId="77777777" w:rsidR="008B02A1" w:rsidRDefault="008B02A1" w:rsidP="001750F1">
      <w:pPr>
        <w:spacing w:after="0" w:line="240" w:lineRule="auto"/>
        <w:rPr>
          <w:rFonts w:ascii="Times New Roman" w:hAnsi="Times New Roman" w:cs="Times New Roman"/>
          <w:b/>
          <w:sz w:val="28"/>
          <w:szCs w:val="28"/>
          <w:lang w:val="uk-UA"/>
        </w:rPr>
      </w:pPr>
    </w:p>
    <w:p w14:paraId="1B4E61B1" w14:textId="77777777" w:rsidR="008B02A1" w:rsidRDefault="008B02A1" w:rsidP="001750F1">
      <w:pPr>
        <w:spacing w:after="0" w:line="240" w:lineRule="auto"/>
        <w:rPr>
          <w:rFonts w:ascii="Times New Roman" w:hAnsi="Times New Roman" w:cs="Times New Roman"/>
          <w:b/>
          <w:sz w:val="28"/>
          <w:szCs w:val="28"/>
          <w:lang w:val="uk-UA"/>
        </w:rPr>
      </w:pPr>
    </w:p>
    <w:p w14:paraId="29068B62" w14:textId="1A761696" w:rsidR="008B02A1" w:rsidRDefault="008B02A1" w:rsidP="001750F1">
      <w:pPr>
        <w:spacing w:after="0" w:line="240" w:lineRule="auto"/>
        <w:rPr>
          <w:rFonts w:ascii="Times New Roman" w:hAnsi="Times New Roman" w:cs="Times New Roman"/>
          <w:b/>
          <w:sz w:val="28"/>
          <w:szCs w:val="28"/>
          <w:lang w:val="uk-UA"/>
        </w:rPr>
      </w:pPr>
      <w:r>
        <w:rPr>
          <w:noProof/>
          <w:lang w:val="uk-UA" w:eastAsia="uk-UA"/>
        </w:rPr>
        <w:lastRenderedPageBreak/>
        <w:drawing>
          <wp:inline distT="0" distB="0" distL="0" distR="0" wp14:anchorId="3F4D3A0E" wp14:editId="74242589">
            <wp:extent cx="9248775" cy="2371725"/>
            <wp:effectExtent l="0" t="0" r="9525" b="0"/>
            <wp:docPr id="17" name="Рисунок 17"/>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246921" cy="2371249"/>
                    </a:xfrm>
                    <a:prstGeom prst="rect">
                      <a:avLst/>
                    </a:prstGeom>
                    <a:noFill/>
                    <a:ln>
                      <a:noFill/>
                    </a:ln>
                  </pic:spPr>
                </pic:pic>
              </a:graphicData>
            </a:graphic>
          </wp:inline>
        </w:drawing>
      </w:r>
    </w:p>
    <w:p w14:paraId="29C0EC03" w14:textId="77777777" w:rsidR="008B02A1" w:rsidRDefault="008B02A1" w:rsidP="001750F1">
      <w:pPr>
        <w:spacing w:after="0" w:line="240" w:lineRule="auto"/>
        <w:rPr>
          <w:rFonts w:ascii="Times New Roman" w:hAnsi="Times New Roman" w:cs="Times New Roman"/>
          <w:b/>
          <w:sz w:val="28"/>
          <w:szCs w:val="28"/>
          <w:lang w:val="uk-UA"/>
        </w:rPr>
      </w:pPr>
    </w:p>
    <w:p w14:paraId="0EB2D2B0" w14:textId="555813D6" w:rsidR="000345D8" w:rsidRDefault="000345D8" w:rsidP="000345D8">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Рисунок 7. Оцінка респондентами стану показників громади</w:t>
      </w:r>
    </w:p>
    <w:p w14:paraId="2F594E4B" w14:textId="77777777" w:rsidR="008B02A1" w:rsidRDefault="008B02A1" w:rsidP="001750F1">
      <w:pPr>
        <w:spacing w:after="0" w:line="240" w:lineRule="auto"/>
        <w:rPr>
          <w:rFonts w:ascii="Times New Roman" w:hAnsi="Times New Roman" w:cs="Times New Roman"/>
          <w:b/>
          <w:sz w:val="28"/>
          <w:szCs w:val="28"/>
          <w:lang w:val="uk-UA"/>
        </w:rPr>
      </w:pPr>
    </w:p>
    <w:p w14:paraId="101D6D63" w14:textId="77777777" w:rsidR="008B02A1" w:rsidRDefault="008B02A1" w:rsidP="001750F1">
      <w:pPr>
        <w:spacing w:after="0" w:line="240" w:lineRule="auto"/>
        <w:rPr>
          <w:rFonts w:ascii="Times New Roman" w:hAnsi="Times New Roman" w:cs="Times New Roman"/>
          <w:b/>
          <w:sz w:val="28"/>
          <w:szCs w:val="28"/>
          <w:lang w:val="uk-UA"/>
        </w:rPr>
      </w:pPr>
    </w:p>
    <w:p w14:paraId="53FA3625" w14:textId="77777777" w:rsidR="008B02A1" w:rsidRDefault="008B02A1" w:rsidP="001750F1">
      <w:pPr>
        <w:spacing w:after="0" w:line="240" w:lineRule="auto"/>
        <w:rPr>
          <w:rFonts w:ascii="Times New Roman" w:hAnsi="Times New Roman" w:cs="Times New Roman"/>
          <w:b/>
          <w:sz w:val="28"/>
          <w:szCs w:val="28"/>
          <w:lang w:val="uk-UA"/>
        </w:rPr>
      </w:pPr>
    </w:p>
    <w:p w14:paraId="40FC18B6" w14:textId="77777777" w:rsidR="008B02A1" w:rsidRDefault="008B02A1" w:rsidP="001750F1">
      <w:pPr>
        <w:spacing w:after="0" w:line="240" w:lineRule="auto"/>
        <w:rPr>
          <w:rFonts w:ascii="Times New Roman" w:hAnsi="Times New Roman" w:cs="Times New Roman"/>
          <w:b/>
          <w:sz w:val="28"/>
          <w:szCs w:val="28"/>
          <w:lang w:val="uk-UA"/>
        </w:rPr>
      </w:pPr>
    </w:p>
    <w:p w14:paraId="224CCDD8" w14:textId="77777777" w:rsidR="008B02A1" w:rsidRDefault="008B02A1" w:rsidP="001750F1">
      <w:pPr>
        <w:spacing w:after="0" w:line="240" w:lineRule="auto"/>
        <w:rPr>
          <w:rFonts w:ascii="Times New Roman" w:hAnsi="Times New Roman" w:cs="Times New Roman"/>
          <w:b/>
          <w:sz w:val="28"/>
          <w:szCs w:val="28"/>
          <w:lang w:val="uk-UA"/>
        </w:rPr>
      </w:pPr>
    </w:p>
    <w:p w14:paraId="77819522" w14:textId="77777777" w:rsidR="008B02A1" w:rsidRDefault="008B02A1" w:rsidP="001750F1">
      <w:pPr>
        <w:spacing w:after="0" w:line="240" w:lineRule="auto"/>
        <w:rPr>
          <w:rFonts w:ascii="Times New Roman" w:hAnsi="Times New Roman" w:cs="Times New Roman"/>
          <w:b/>
          <w:sz w:val="28"/>
          <w:szCs w:val="28"/>
          <w:lang w:val="uk-UA"/>
        </w:rPr>
      </w:pPr>
    </w:p>
    <w:p w14:paraId="414325FF" w14:textId="77777777" w:rsidR="008B02A1" w:rsidRDefault="008B02A1" w:rsidP="001750F1">
      <w:pPr>
        <w:spacing w:after="0" w:line="240" w:lineRule="auto"/>
        <w:rPr>
          <w:rFonts w:ascii="Times New Roman" w:hAnsi="Times New Roman" w:cs="Times New Roman"/>
          <w:b/>
          <w:sz w:val="28"/>
          <w:szCs w:val="28"/>
          <w:lang w:val="uk-UA"/>
        </w:rPr>
      </w:pPr>
    </w:p>
    <w:p w14:paraId="48159003" w14:textId="77777777" w:rsidR="008B02A1" w:rsidRDefault="008B02A1" w:rsidP="001750F1">
      <w:pPr>
        <w:spacing w:after="0" w:line="240" w:lineRule="auto"/>
        <w:rPr>
          <w:rFonts w:ascii="Times New Roman" w:hAnsi="Times New Roman" w:cs="Times New Roman"/>
          <w:b/>
          <w:sz w:val="28"/>
          <w:szCs w:val="28"/>
          <w:lang w:val="uk-UA"/>
        </w:rPr>
      </w:pPr>
    </w:p>
    <w:p w14:paraId="7E429DE6" w14:textId="77777777" w:rsidR="008B02A1" w:rsidRDefault="008B02A1" w:rsidP="001750F1">
      <w:pPr>
        <w:spacing w:after="0" w:line="240" w:lineRule="auto"/>
        <w:rPr>
          <w:rFonts w:ascii="Times New Roman" w:hAnsi="Times New Roman" w:cs="Times New Roman"/>
          <w:b/>
          <w:sz w:val="28"/>
          <w:szCs w:val="28"/>
          <w:lang w:val="uk-UA"/>
        </w:rPr>
      </w:pPr>
    </w:p>
    <w:p w14:paraId="5CB08673" w14:textId="77777777" w:rsidR="008B02A1" w:rsidRDefault="008B02A1" w:rsidP="001750F1">
      <w:pPr>
        <w:spacing w:after="0" w:line="240" w:lineRule="auto"/>
        <w:rPr>
          <w:rFonts w:ascii="Times New Roman" w:hAnsi="Times New Roman" w:cs="Times New Roman"/>
          <w:b/>
          <w:sz w:val="28"/>
          <w:szCs w:val="28"/>
          <w:lang w:val="uk-UA"/>
        </w:rPr>
      </w:pPr>
    </w:p>
    <w:p w14:paraId="7B22DA64" w14:textId="77777777" w:rsidR="008B02A1" w:rsidRDefault="008B02A1" w:rsidP="001750F1">
      <w:pPr>
        <w:spacing w:after="0" w:line="240" w:lineRule="auto"/>
        <w:rPr>
          <w:rFonts w:ascii="Times New Roman" w:hAnsi="Times New Roman" w:cs="Times New Roman"/>
          <w:b/>
          <w:sz w:val="28"/>
          <w:szCs w:val="28"/>
          <w:lang w:val="uk-UA"/>
        </w:rPr>
      </w:pPr>
    </w:p>
    <w:p w14:paraId="03212EC2" w14:textId="77777777" w:rsidR="008B02A1" w:rsidRDefault="008B02A1" w:rsidP="001750F1">
      <w:pPr>
        <w:spacing w:after="0" w:line="240" w:lineRule="auto"/>
        <w:rPr>
          <w:rFonts w:ascii="Times New Roman" w:hAnsi="Times New Roman" w:cs="Times New Roman"/>
          <w:b/>
          <w:sz w:val="28"/>
          <w:szCs w:val="28"/>
          <w:lang w:val="uk-UA"/>
        </w:rPr>
      </w:pPr>
    </w:p>
    <w:p w14:paraId="2B0B88B1" w14:textId="77777777" w:rsidR="008B02A1" w:rsidRDefault="008B02A1" w:rsidP="001750F1">
      <w:pPr>
        <w:spacing w:after="0" w:line="240" w:lineRule="auto"/>
        <w:rPr>
          <w:rFonts w:ascii="Times New Roman" w:hAnsi="Times New Roman" w:cs="Times New Roman"/>
          <w:b/>
          <w:sz w:val="28"/>
          <w:szCs w:val="28"/>
          <w:lang w:val="uk-UA"/>
        </w:rPr>
      </w:pPr>
    </w:p>
    <w:p w14:paraId="7487BB54" w14:textId="77777777" w:rsidR="008B02A1" w:rsidRDefault="008B02A1" w:rsidP="001750F1">
      <w:pPr>
        <w:spacing w:after="0" w:line="240" w:lineRule="auto"/>
        <w:rPr>
          <w:rFonts w:ascii="Times New Roman" w:hAnsi="Times New Roman" w:cs="Times New Roman"/>
          <w:b/>
          <w:sz w:val="28"/>
          <w:szCs w:val="28"/>
          <w:lang w:val="uk-UA"/>
        </w:rPr>
      </w:pPr>
    </w:p>
    <w:p w14:paraId="162A6BDF" w14:textId="77777777" w:rsidR="008B02A1" w:rsidRDefault="008B02A1" w:rsidP="001750F1">
      <w:pPr>
        <w:spacing w:after="0" w:line="240" w:lineRule="auto"/>
        <w:rPr>
          <w:rFonts w:ascii="Times New Roman" w:hAnsi="Times New Roman" w:cs="Times New Roman"/>
          <w:b/>
          <w:sz w:val="28"/>
          <w:szCs w:val="28"/>
          <w:lang w:val="uk-UA"/>
        </w:rPr>
      </w:pPr>
    </w:p>
    <w:p w14:paraId="74790221" w14:textId="77777777" w:rsidR="008B02A1" w:rsidRDefault="008B02A1" w:rsidP="001750F1">
      <w:pPr>
        <w:spacing w:after="0" w:line="240" w:lineRule="auto"/>
        <w:rPr>
          <w:rFonts w:ascii="Times New Roman" w:hAnsi="Times New Roman" w:cs="Times New Roman"/>
          <w:b/>
          <w:sz w:val="28"/>
          <w:szCs w:val="28"/>
          <w:lang w:val="uk-UA"/>
        </w:rPr>
      </w:pPr>
    </w:p>
    <w:p w14:paraId="6153AE10" w14:textId="77777777" w:rsidR="008B02A1" w:rsidRDefault="008B02A1" w:rsidP="001750F1">
      <w:pPr>
        <w:spacing w:after="0" w:line="240" w:lineRule="auto"/>
        <w:rPr>
          <w:rFonts w:ascii="Times New Roman" w:hAnsi="Times New Roman" w:cs="Times New Roman"/>
          <w:b/>
          <w:sz w:val="28"/>
          <w:szCs w:val="28"/>
          <w:lang w:val="uk-UA"/>
        </w:rPr>
      </w:pPr>
    </w:p>
    <w:p w14:paraId="262CB5A1" w14:textId="5D4C7A5D" w:rsidR="008B02A1" w:rsidRDefault="008B02A1" w:rsidP="001750F1">
      <w:pPr>
        <w:spacing w:after="0" w:line="240" w:lineRule="auto"/>
        <w:rPr>
          <w:rFonts w:ascii="Times New Roman" w:hAnsi="Times New Roman" w:cs="Times New Roman"/>
          <w:b/>
          <w:sz w:val="28"/>
          <w:szCs w:val="28"/>
          <w:lang w:val="uk-UA"/>
        </w:rPr>
      </w:pPr>
      <w:r>
        <w:rPr>
          <w:noProof/>
          <w:lang w:val="uk-UA" w:eastAsia="uk-UA"/>
        </w:rPr>
        <w:lastRenderedPageBreak/>
        <w:drawing>
          <wp:inline distT="0" distB="0" distL="0" distR="0" wp14:anchorId="59FF26CA" wp14:editId="5D54964D">
            <wp:extent cx="9048750" cy="5886450"/>
            <wp:effectExtent l="0" t="0" r="0" b="0"/>
            <wp:docPr id="18" name="Рисунок 18"/>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046936" cy="5885270"/>
                    </a:xfrm>
                    <a:prstGeom prst="rect">
                      <a:avLst/>
                    </a:prstGeom>
                    <a:noFill/>
                    <a:ln>
                      <a:noFill/>
                    </a:ln>
                  </pic:spPr>
                </pic:pic>
              </a:graphicData>
            </a:graphic>
          </wp:inline>
        </w:drawing>
      </w:r>
    </w:p>
    <w:p w14:paraId="48293B00" w14:textId="629580E1" w:rsidR="003D6860" w:rsidRDefault="003D6860" w:rsidP="003D6860">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Рисунок 8. Перешкоди розвитку громади</w:t>
      </w:r>
    </w:p>
    <w:p w14:paraId="396291E3" w14:textId="77777777" w:rsidR="008B02A1" w:rsidRDefault="008B02A1" w:rsidP="001750F1">
      <w:pPr>
        <w:spacing w:after="0" w:line="240" w:lineRule="auto"/>
        <w:rPr>
          <w:rFonts w:ascii="Times New Roman" w:hAnsi="Times New Roman" w:cs="Times New Roman"/>
          <w:b/>
          <w:sz w:val="28"/>
          <w:szCs w:val="28"/>
          <w:lang w:val="uk-UA"/>
        </w:rPr>
      </w:pPr>
    </w:p>
    <w:p w14:paraId="6F7BE3EC" w14:textId="77777777" w:rsidR="008B02A1" w:rsidRDefault="008B02A1" w:rsidP="001750F1">
      <w:pPr>
        <w:spacing w:after="0" w:line="240" w:lineRule="auto"/>
        <w:rPr>
          <w:rFonts w:ascii="Times New Roman" w:hAnsi="Times New Roman" w:cs="Times New Roman"/>
          <w:b/>
          <w:sz w:val="28"/>
          <w:szCs w:val="28"/>
          <w:lang w:val="uk-UA"/>
        </w:rPr>
      </w:pPr>
    </w:p>
    <w:p w14:paraId="7EE3D4A2" w14:textId="78A84DBB" w:rsidR="008B02A1" w:rsidRDefault="008B02A1" w:rsidP="001750F1">
      <w:pPr>
        <w:spacing w:after="0" w:line="240" w:lineRule="auto"/>
        <w:rPr>
          <w:rFonts w:ascii="Times New Roman" w:hAnsi="Times New Roman" w:cs="Times New Roman"/>
          <w:b/>
          <w:sz w:val="28"/>
          <w:szCs w:val="28"/>
          <w:lang w:val="uk-UA"/>
        </w:rPr>
      </w:pPr>
      <w:r>
        <w:rPr>
          <w:noProof/>
          <w:lang w:val="uk-UA" w:eastAsia="uk-UA"/>
        </w:rPr>
        <w:lastRenderedPageBreak/>
        <w:drawing>
          <wp:inline distT="0" distB="0" distL="0" distR="0" wp14:anchorId="6BBAF458" wp14:editId="095CBBED">
            <wp:extent cx="8905875" cy="5334000"/>
            <wp:effectExtent l="0" t="0" r="0" b="0"/>
            <wp:docPr id="19" name="Рисунок 19"/>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912985" cy="5338259"/>
                    </a:xfrm>
                    <a:prstGeom prst="rect">
                      <a:avLst/>
                    </a:prstGeom>
                    <a:noFill/>
                    <a:ln>
                      <a:noFill/>
                    </a:ln>
                  </pic:spPr>
                </pic:pic>
              </a:graphicData>
            </a:graphic>
          </wp:inline>
        </w:drawing>
      </w:r>
    </w:p>
    <w:p w14:paraId="5E9283E3" w14:textId="6374BCCE" w:rsidR="003D6860" w:rsidRDefault="003D6860" w:rsidP="003D6860">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Рисунок </w:t>
      </w:r>
      <w:r w:rsidR="00AD57A6">
        <w:rPr>
          <w:rFonts w:ascii="Times New Roman" w:hAnsi="Times New Roman" w:cs="Times New Roman"/>
          <w:b/>
          <w:sz w:val="28"/>
          <w:szCs w:val="28"/>
          <w:lang w:val="uk-UA"/>
        </w:rPr>
        <w:t>9</w:t>
      </w:r>
      <w:r>
        <w:rPr>
          <w:rFonts w:ascii="Times New Roman" w:hAnsi="Times New Roman" w:cs="Times New Roman"/>
          <w:b/>
          <w:sz w:val="28"/>
          <w:szCs w:val="28"/>
          <w:lang w:val="uk-UA"/>
        </w:rPr>
        <w:t>. Пріоритені завдання для розвитку громади</w:t>
      </w:r>
    </w:p>
    <w:p w14:paraId="7852AB36" w14:textId="77777777" w:rsidR="008B02A1" w:rsidRDefault="008B02A1" w:rsidP="001750F1">
      <w:pPr>
        <w:spacing w:after="0" w:line="240" w:lineRule="auto"/>
        <w:rPr>
          <w:rFonts w:ascii="Times New Roman" w:hAnsi="Times New Roman" w:cs="Times New Roman"/>
          <w:b/>
          <w:sz w:val="28"/>
          <w:szCs w:val="28"/>
          <w:lang w:val="uk-UA"/>
        </w:rPr>
      </w:pPr>
    </w:p>
    <w:p w14:paraId="167F20CB" w14:textId="77777777" w:rsidR="008B02A1" w:rsidRDefault="008B02A1" w:rsidP="001750F1">
      <w:pPr>
        <w:spacing w:after="0" w:line="240" w:lineRule="auto"/>
        <w:rPr>
          <w:rFonts w:ascii="Times New Roman" w:hAnsi="Times New Roman" w:cs="Times New Roman"/>
          <w:b/>
          <w:sz w:val="28"/>
          <w:szCs w:val="28"/>
          <w:lang w:val="uk-UA"/>
        </w:rPr>
      </w:pPr>
    </w:p>
    <w:p w14:paraId="2619CE0F" w14:textId="77777777" w:rsidR="008B02A1" w:rsidRDefault="008B02A1" w:rsidP="001750F1">
      <w:pPr>
        <w:spacing w:after="0" w:line="240" w:lineRule="auto"/>
        <w:rPr>
          <w:rFonts w:ascii="Times New Roman" w:hAnsi="Times New Roman" w:cs="Times New Roman"/>
          <w:b/>
          <w:sz w:val="28"/>
          <w:szCs w:val="28"/>
          <w:lang w:val="uk-UA"/>
        </w:rPr>
      </w:pPr>
    </w:p>
    <w:p w14:paraId="4702E5C6" w14:textId="77777777" w:rsidR="008B02A1" w:rsidRDefault="008B02A1" w:rsidP="001750F1">
      <w:pPr>
        <w:spacing w:after="0" w:line="240" w:lineRule="auto"/>
        <w:rPr>
          <w:rFonts w:ascii="Times New Roman" w:hAnsi="Times New Roman" w:cs="Times New Roman"/>
          <w:b/>
          <w:sz w:val="28"/>
          <w:szCs w:val="28"/>
          <w:lang w:val="uk-UA"/>
        </w:rPr>
      </w:pPr>
    </w:p>
    <w:p w14:paraId="134FEE4C" w14:textId="5FA472A8" w:rsidR="008B02A1" w:rsidRDefault="008B02A1" w:rsidP="001750F1">
      <w:pPr>
        <w:spacing w:after="0" w:line="240" w:lineRule="auto"/>
        <w:rPr>
          <w:rFonts w:ascii="Times New Roman" w:hAnsi="Times New Roman" w:cs="Times New Roman"/>
          <w:b/>
          <w:sz w:val="28"/>
          <w:szCs w:val="28"/>
          <w:lang w:val="uk-UA"/>
        </w:rPr>
      </w:pPr>
      <w:r>
        <w:rPr>
          <w:noProof/>
          <w:lang w:val="uk-UA" w:eastAsia="uk-UA"/>
        </w:rPr>
        <w:lastRenderedPageBreak/>
        <w:drawing>
          <wp:inline distT="0" distB="0" distL="0" distR="0" wp14:anchorId="42CF8F4B" wp14:editId="6197BD00">
            <wp:extent cx="8353425" cy="3695700"/>
            <wp:effectExtent l="0" t="0" r="9525" b="0"/>
            <wp:docPr id="20" name="Рисунок 20"/>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351752" cy="3694960"/>
                    </a:xfrm>
                    <a:prstGeom prst="rect">
                      <a:avLst/>
                    </a:prstGeom>
                    <a:noFill/>
                    <a:ln>
                      <a:noFill/>
                    </a:ln>
                  </pic:spPr>
                </pic:pic>
              </a:graphicData>
            </a:graphic>
          </wp:inline>
        </w:drawing>
      </w:r>
    </w:p>
    <w:p w14:paraId="67EAB2D6" w14:textId="65134A9D" w:rsidR="003D6860" w:rsidRDefault="003D6860" w:rsidP="003D6860">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Рисунок 10. Впевненість у реалізації завдань</w:t>
      </w:r>
    </w:p>
    <w:p w14:paraId="002E57DE" w14:textId="77777777" w:rsidR="007C32F7" w:rsidRDefault="007C32F7" w:rsidP="001750F1">
      <w:pPr>
        <w:spacing w:after="0" w:line="240" w:lineRule="auto"/>
        <w:rPr>
          <w:rFonts w:ascii="Times New Roman" w:hAnsi="Times New Roman" w:cs="Times New Roman"/>
          <w:b/>
          <w:sz w:val="28"/>
          <w:szCs w:val="28"/>
          <w:lang w:val="uk-UA"/>
        </w:rPr>
      </w:pPr>
    </w:p>
    <w:p w14:paraId="0CED7F59" w14:textId="77777777" w:rsidR="007C32F7" w:rsidRDefault="007C32F7" w:rsidP="001750F1">
      <w:pPr>
        <w:spacing w:after="0" w:line="240" w:lineRule="auto"/>
        <w:rPr>
          <w:rFonts w:ascii="Times New Roman" w:hAnsi="Times New Roman" w:cs="Times New Roman"/>
          <w:b/>
          <w:sz w:val="28"/>
          <w:szCs w:val="28"/>
          <w:lang w:val="uk-UA"/>
        </w:rPr>
      </w:pPr>
    </w:p>
    <w:p w14:paraId="0E3B2672" w14:textId="77777777" w:rsidR="007C32F7" w:rsidRDefault="007C32F7" w:rsidP="001750F1">
      <w:pPr>
        <w:spacing w:after="0" w:line="240" w:lineRule="auto"/>
        <w:rPr>
          <w:rFonts w:ascii="Times New Roman" w:hAnsi="Times New Roman" w:cs="Times New Roman"/>
          <w:b/>
          <w:sz w:val="28"/>
          <w:szCs w:val="28"/>
          <w:lang w:val="uk-UA"/>
        </w:rPr>
      </w:pPr>
    </w:p>
    <w:p w14:paraId="0E3E8C3E" w14:textId="77777777" w:rsidR="007C32F7" w:rsidRDefault="007C32F7" w:rsidP="001750F1">
      <w:pPr>
        <w:spacing w:after="0" w:line="240" w:lineRule="auto"/>
        <w:rPr>
          <w:rFonts w:ascii="Times New Roman" w:hAnsi="Times New Roman" w:cs="Times New Roman"/>
          <w:b/>
          <w:sz w:val="28"/>
          <w:szCs w:val="28"/>
          <w:lang w:val="uk-UA"/>
        </w:rPr>
      </w:pPr>
    </w:p>
    <w:p w14:paraId="1096F0E5" w14:textId="77777777" w:rsidR="007C32F7" w:rsidRDefault="007C32F7" w:rsidP="001750F1">
      <w:pPr>
        <w:spacing w:after="0" w:line="240" w:lineRule="auto"/>
        <w:rPr>
          <w:rFonts w:ascii="Times New Roman" w:hAnsi="Times New Roman" w:cs="Times New Roman"/>
          <w:b/>
          <w:sz w:val="28"/>
          <w:szCs w:val="28"/>
          <w:lang w:val="uk-UA"/>
        </w:rPr>
      </w:pPr>
    </w:p>
    <w:p w14:paraId="09A42C2B" w14:textId="77777777" w:rsidR="007C32F7" w:rsidRDefault="007C32F7" w:rsidP="001750F1">
      <w:pPr>
        <w:spacing w:after="0" w:line="240" w:lineRule="auto"/>
        <w:rPr>
          <w:rFonts w:ascii="Times New Roman" w:hAnsi="Times New Roman" w:cs="Times New Roman"/>
          <w:b/>
          <w:sz w:val="28"/>
          <w:szCs w:val="28"/>
          <w:lang w:val="uk-UA"/>
        </w:rPr>
      </w:pPr>
    </w:p>
    <w:p w14:paraId="7A3F1478" w14:textId="77777777" w:rsidR="007C32F7" w:rsidRDefault="007C32F7" w:rsidP="001750F1">
      <w:pPr>
        <w:spacing w:after="0" w:line="240" w:lineRule="auto"/>
        <w:rPr>
          <w:rFonts w:ascii="Times New Roman" w:hAnsi="Times New Roman" w:cs="Times New Roman"/>
          <w:b/>
          <w:sz w:val="28"/>
          <w:szCs w:val="28"/>
          <w:lang w:val="uk-UA"/>
        </w:rPr>
      </w:pPr>
    </w:p>
    <w:p w14:paraId="6101338B" w14:textId="77777777" w:rsidR="007C32F7" w:rsidRDefault="007C32F7" w:rsidP="001750F1">
      <w:pPr>
        <w:spacing w:after="0" w:line="240" w:lineRule="auto"/>
        <w:rPr>
          <w:rFonts w:ascii="Times New Roman" w:hAnsi="Times New Roman" w:cs="Times New Roman"/>
          <w:b/>
          <w:sz w:val="28"/>
          <w:szCs w:val="28"/>
          <w:lang w:val="uk-UA"/>
        </w:rPr>
      </w:pPr>
    </w:p>
    <w:p w14:paraId="06234BF8" w14:textId="77777777" w:rsidR="007C32F7" w:rsidRDefault="007C32F7" w:rsidP="001750F1">
      <w:pPr>
        <w:spacing w:after="0" w:line="240" w:lineRule="auto"/>
        <w:rPr>
          <w:rFonts w:ascii="Times New Roman" w:hAnsi="Times New Roman" w:cs="Times New Roman"/>
          <w:b/>
          <w:sz w:val="28"/>
          <w:szCs w:val="28"/>
          <w:lang w:val="uk-UA"/>
        </w:rPr>
      </w:pPr>
    </w:p>
    <w:p w14:paraId="13260EDC" w14:textId="77777777" w:rsidR="007C32F7" w:rsidRDefault="007C32F7" w:rsidP="001750F1">
      <w:pPr>
        <w:spacing w:after="0" w:line="240" w:lineRule="auto"/>
        <w:rPr>
          <w:rFonts w:ascii="Times New Roman" w:hAnsi="Times New Roman" w:cs="Times New Roman"/>
          <w:b/>
          <w:sz w:val="28"/>
          <w:szCs w:val="28"/>
          <w:lang w:val="uk-UA"/>
        </w:rPr>
      </w:pPr>
    </w:p>
    <w:p w14:paraId="3614D661" w14:textId="77777777" w:rsidR="007C32F7" w:rsidRDefault="007C32F7" w:rsidP="001750F1">
      <w:pPr>
        <w:spacing w:after="0" w:line="240" w:lineRule="auto"/>
        <w:rPr>
          <w:rFonts w:ascii="Times New Roman" w:hAnsi="Times New Roman" w:cs="Times New Roman"/>
          <w:b/>
          <w:sz w:val="28"/>
          <w:szCs w:val="28"/>
          <w:lang w:val="uk-UA"/>
        </w:rPr>
      </w:pPr>
    </w:p>
    <w:p w14:paraId="35C7163D" w14:textId="1F91FF33" w:rsidR="007C32F7" w:rsidRDefault="0057335E" w:rsidP="001750F1">
      <w:pPr>
        <w:spacing w:after="0" w:line="240" w:lineRule="auto"/>
        <w:rPr>
          <w:rFonts w:ascii="Times New Roman" w:hAnsi="Times New Roman" w:cs="Times New Roman"/>
          <w:b/>
          <w:sz w:val="28"/>
          <w:szCs w:val="28"/>
          <w:lang w:val="uk-UA"/>
        </w:rPr>
      </w:pPr>
      <w:r>
        <w:rPr>
          <w:noProof/>
          <w:lang w:val="uk-UA" w:eastAsia="uk-UA"/>
        </w:rPr>
        <w:lastRenderedPageBreak/>
        <w:drawing>
          <wp:inline distT="0" distB="0" distL="0" distR="0" wp14:anchorId="3EF80412" wp14:editId="2EA5CF2F">
            <wp:extent cx="8905875" cy="4514850"/>
            <wp:effectExtent l="0" t="0" r="0" b="0"/>
            <wp:docPr id="24" name="Рисунок 24"/>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904089" cy="4513945"/>
                    </a:xfrm>
                    <a:prstGeom prst="rect">
                      <a:avLst/>
                    </a:prstGeom>
                    <a:noFill/>
                    <a:ln>
                      <a:noFill/>
                    </a:ln>
                  </pic:spPr>
                </pic:pic>
              </a:graphicData>
            </a:graphic>
          </wp:inline>
        </w:drawing>
      </w:r>
    </w:p>
    <w:p w14:paraId="510E5DA1" w14:textId="27AE87EC" w:rsidR="003D6860" w:rsidRDefault="003D6860" w:rsidP="003D6860">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Рисунок 11. Основний ресурс громади для подальшого розвитку</w:t>
      </w:r>
    </w:p>
    <w:p w14:paraId="5FEB21B0" w14:textId="77777777" w:rsidR="0057335E" w:rsidRDefault="0057335E" w:rsidP="001750F1">
      <w:pPr>
        <w:spacing w:after="0" w:line="240" w:lineRule="auto"/>
        <w:rPr>
          <w:rFonts w:ascii="Times New Roman" w:hAnsi="Times New Roman" w:cs="Times New Roman"/>
          <w:b/>
          <w:sz w:val="28"/>
          <w:szCs w:val="28"/>
          <w:lang w:val="uk-UA"/>
        </w:rPr>
      </w:pPr>
    </w:p>
    <w:p w14:paraId="5A7842FD" w14:textId="77777777" w:rsidR="0057335E" w:rsidRDefault="0057335E" w:rsidP="001750F1">
      <w:pPr>
        <w:spacing w:after="0" w:line="240" w:lineRule="auto"/>
        <w:rPr>
          <w:rFonts w:ascii="Times New Roman" w:hAnsi="Times New Roman" w:cs="Times New Roman"/>
          <w:b/>
          <w:sz w:val="28"/>
          <w:szCs w:val="28"/>
          <w:lang w:val="uk-UA"/>
        </w:rPr>
      </w:pPr>
    </w:p>
    <w:p w14:paraId="52AECCE2" w14:textId="77777777" w:rsidR="0057335E" w:rsidRDefault="0057335E" w:rsidP="001750F1">
      <w:pPr>
        <w:spacing w:after="0" w:line="240" w:lineRule="auto"/>
        <w:rPr>
          <w:rFonts w:ascii="Times New Roman" w:hAnsi="Times New Roman" w:cs="Times New Roman"/>
          <w:b/>
          <w:sz w:val="28"/>
          <w:szCs w:val="28"/>
          <w:lang w:val="uk-UA"/>
        </w:rPr>
      </w:pPr>
    </w:p>
    <w:p w14:paraId="16F6E64D" w14:textId="77777777" w:rsidR="0057335E" w:rsidRDefault="0057335E" w:rsidP="001750F1">
      <w:pPr>
        <w:spacing w:after="0" w:line="240" w:lineRule="auto"/>
        <w:rPr>
          <w:rFonts w:ascii="Times New Roman" w:hAnsi="Times New Roman" w:cs="Times New Roman"/>
          <w:b/>
          <w:sz w:val="28"/>
          <w:szCs w:val="28"/>
          <w:lang w:val="uk-UA"/>
        </w:rPr>
      </w:pPr>
    </w:p>
    <w:p w14:paraId="18EDD68A" w14:textId="77777777" w:rsidR="0057335E" w:rsidRDefault="0057335E" w:rsidP="001750F1">
      <w:pPr>
        <w:spacing w:after="0" w:line="240" w:lineRule="auto"/>
        <w:rPr>
          <w:rFonts w:ascii="Times New Roman" w:hAnsi="Times New Roman" w:cs="Times New Roman"/>
          <w:b/>
          <w:sz w:val="28"/>
          <w:szCs w:val="28"/>
          <w:lang w:val="uk-UA"/>
        </w:rPr>
      </w:pPr>
    </w:p>
    <w:p w14:paraId="774C394E" w14:textId="77777777" w:rsidR="0057335E" w:rsidRDefault="0057335E" w:rsidP="001750F1">
      <w:pPr>
        <w:spacing w:after="0" w:line="240" w:lineRule="auto"/>
        <w:rPr>
          <w:rFonts w:ascii="Times New Roman" w:hAnsi="Times New Roman" w:cs="Times New Roman"/>
          <w:b/>
          <w:sz w:val="28"/>
          <w:szCs w:val="28"/>
          <w:lang w:val="uk-UA"/>
        </w:rPr>
      </w:pPr>
    </w:p>
    <w:p w14:paraId="423F68FC" w14:textId="77777777" w:rsidR="0057335E" w:rsidRDefault="0057335E" w:rsidP="001750F1">
      <w:pPr>
        <w:spacing w:after="0" w:line="240" w:lineRule="auto"/>
        <w:rPr>
          <w:rFonts w:ascii="Times New Roman" w:hAnsi="Times New Roman" w:cs="Times New Roman"/>
          <w:b/>
          <w:sz w:val="28"/>
          <w:szCs w:val="28"/>
          <w:lang w:val="uk-UA"/>
        </w:rPr>
      </w:pPr>
    </w:p>
    <w:p w14:paraId="5778DA83" w14:textId="77777777" w:rsidR="0057335E" w:rsidRDefault="0057335E" w:rsidP="001750F1">
      <w:pPr>
        <w:spacing w:after="0" w:line="240" w:lineRule="auto"/>
        <w:rPr>
          <w:rFonts w:ascii="Times New Roman" w:hAnsi="Times New Roman" w:cs="Times New Roman"/>
          <w:b/>
          <w:sz w:val="28"/>
          <w:szCs w:val="28"/>
          <w:lang w:val="uk-UA"/>
        </w:rPr>
      </w:pPr>
    </w:p>
    <w:p w14:paraId="5263BD9D" w14:textId="04AF8AF0" w:rsidR="0057335E" w:rsidRDefault="0057335E" w:rsidP="001750F1">
      <w:pPr>
        <w:spacing w:after="0" w:line="240" w:lineRule="auto"/>
        <w:rPr>
          <w:rFonts w:ascii="Times New Roman" w:hAnsi="Times New Roman" w:cs="Times New Roman"/>
          <w:b/>
          <w:sz w:val="28"/>
          <w:szCs w:val="28"/>
          <w:lang w:val="uk-UA"/>
        </w:rPr>
      </w:pPr>
      <w:r>
        <w:rPr>
          <w:noProof/>
          <w:lang w:val="uk-UA" w:eastAsia="uk-UA"/>
        </w:rPr>
        <w:lastRenderedPageBreak/>
        <w:drawing>
          <wp:inline distT="0" distB="0" distL="0" distR="0" wp14:anchorId="5D71DA13" wp14:editId="304B628A">
            <wp:extent cx="8477250" cy="4448175"/>
            <wp:effectExtent l="0" t="0" r="0" b="9525"/>
            <wp:docPr id="25" name="Рисунок 2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475550" cy="4447283"/>
                    </a:xfrm>
                    <a:prstGeom prst="rect">
                      <a:avLst/>
                    </a:prstGeom>
                    <a:noFill/>
                    <a:ln>
                      <a:noFill/>
                    </a:ln>
                  </pic:spPr>
                </pic:pic>
              </a:graphicData>
            </a:graphic>
          </wp:inline>
        </w:drawing>
      </w:r>
    </w:p>
    <w:p w14:paraId="0758DDB6" w14:textId="133E7D3A" w:rsidR="003D6860" w:rsidRDefault="003D6860" w:rsidP="003D6860">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Рисунок 12. Бажання долучитися до розробки Стратегії розвитку громади</w:t>
      </w:r>
    </w:p>
    <w:p w14:paraId="66C44AB6" w14:textId="77777777" w:rsidR="00131C11" w:rsidRDefault="00131C11" w:rsidP="001750F1">
      <w:pPr>
        <w:spacing w:after="0" w:line="240" w:lineRule="auto"/>
        <w:rPr>
          <w:rFonts w:ascii="Times New Roman" w:hAnsi="Times New Roman" w:cs="Times New Roman"/>
          <w:b/>
          <w:sz w:val="28"/>
          <w:szCs w:val="28"/>
          <w:lang w:val="uk-UA"/>
        </w:rPr>
      </w:pPr>
    </w:p>
    <w:p w14:paraId="13731DAF" w14:textId="77777777" w:rsidR="00131C11" w:rsidRDefault="00131C11" w:rsidP="001750F1">
      <w:pPr>
        <w:spacing w:after="0" w:line="240" w:lineRule="auto"/>
        <w:rPr>
          <w:rFonts w:ascii="Times New Roman" w:hAnsi="Times New Roman" w:cs="Times New Roman"/>
          <w:b/>
          <w:sz w:val="28"/>
          <w:szCs w:val="28"/>
          <w:lang w:val="uk-UA"/>
        </w:rPr>
      </w:pPr>
    </w:p>
    <w:p w14:paraId="424675D3" w14:textId="6B99A421" w:rsidR="00131C11" w:rsidRDefault="00131C11" w:rsidP="001750F1">
      <w:pPr>
        <w:spacing w:after="0" w:line="240" w:lineRule="auto"/>
        <w:rPr>
          <w:rFonts w:ascii="Times New Roman" w:hAnsi="Times New Roman" w:cs="Times New Roman"/>
          <w:b/>
          <w:sz w:val="28"/>
          <w:szCs w:val="28"/>
          <w:lang w:val="uk-UA"/>
        </w:rPr>
      </w:pPr>
    </w:p>
    <w:p w14:paraId="003A81B3" w14:textId="32B0AF0C" w:rsidR="003D6860" w:rsidRDefault="003D6860" w:rsidP="001750F1">
      <w:pPr>
        <w:spacing w:after="0" w:line="240" w:lineRule="auto"/>
        <w:rPr>
          <w:rFonts w:ascii="Times New Roman" w:hAnsi="Times New Roman" w:cs="Times New Roman"/>
          <w:b/>
          <w:sz w:val="28"/>
          <w:szCs w:val="28"/>
          <w:lang w:val="uk-UA"/>
        </w:rPr>
      </w:pPr>
    </w:p>
    <w:p w14:paraId="3F381AEE" w14:textId="5405E7EF" w:rsidR="003D6860" w:rsidRDefault="003D6860" w:rsidP="001750F1">
      <w:pPr>
        <w:spacing w:after="0" w:line="240" w:lineRule="auto"/>
        <w:rPr>
          <w:rFonts w:ascii="Times New Roman" w:hAnsi="Times New Roman" w:cs="Times New Roman"/>
          <w:b/>
          <w:sz w:val="28"/>
          <w:szCs w:val="28"/>
          <w:lang w:val="uk-UA"/>
        </w:rPr>
      </w:pPr>
    </w:p>
    <w:p w14:paraId="019F9717" w14:textId="77777777" w:rsidR="003D6860" w:rsidRDefault="003D6860" w:rsidP="001750F1">
      <w:pPr>
        <w:spacing w:after="0" w:line="240" w:lineRule="auto"/>
        <w:rPr>
          <w:rFonts w:ascii="Times New Roman" w:hAnsi="Times New Roman" w:cs="Times New Roman"/>
          <w:b/>
          <w:sz w:val="28"/>
          <w:szCs w:val="28"/>
          <w:lang w:val="uk-UA"/>
        </w:rPr>
      </w:pPr>
    </w:p>
    <w:p w14:paraId="242302C9" w14:textId="77777777" w:rsidR="00131C11" w:rsidRDefault="00131C11" w:rsidP="001750F1">
      <w:pPr>
        <w:spacing w:after="0" w:line="240" w:lineRule="auto"/>
        <w:rPr>
          <w:rFonts w:ascii="Times New Roman" w:hAnsi="Times New Roman" w:cs="Times New Roman"/>
          <w:b/>
          <w:sz w:val="28"/>
          <w:szCs w:val="28"/>
          <w:lang w:val="uk-UA"/>
        </w:rPr>
      </w:pPr>
    </w:p>
    <w:p w14:paraId="6E2E9868" w14:textId="77777777" w:rsidR="00131C11" w:rsidRDefault="00131C11" w:rsidP="001750F1">
      <w:pPr>
        <w:spacing w:after="0" w:line="240" w:lineRule="auto"/>
        <w:rPr>
          <w:rFonts w:ascii="Times New Roman" w:hAnsi="Times New Roman" w:cs="Times New Roman"/>
          <w:b/>
          <w:sz w:val="28"/>
          <w:szCs w:val="28"/>
          <w:lang w:val="uk-UA"/>
        </w:rPr>
      </w:pPr>
    </w:p>
    <w:p w14:paraId="5EBEC89A" w14:textId="77777777" w:rsidR="00637D59" w:rsidRDefault="00637D59" w:rsidP="001750F1">
      <w:pPr>
        <w:spacing w:after="0" w:line="240" w:lineRule="auto"/>
        <w:rPr>
          <w:rFonts w:ascii="Times New Roman" w:hAnsi="Times New Roman" w:cs="Times New Roman"/>
          <w:b/>
          <w:sz w:val="28"/>
          <w:szCs w:val="28"/>
          <w:lang w:val="uk-UA"/>
        </w:rPr>
      </w:pPr>
    </w:p>
    <w:p w14:paraId="200A7B12" w14:textId="67C3D338" w:rsidR="00637D59" w:rsidRDefault="00637D59" w:rsidP="00637D59">
      <w:pPr>
        <w:spacing w:after="0" w:line="24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3</w:t>
      </w:r>
    </w:p>
    <w:p w14:paraId="4D2035FC" w14:textId="77777777" w:rsidR="00637D59" w:rsidRDefault="00637D59" w:rsidP="00637D59">
      <w:pPr>
        <w:spacing w:after="0" w:line="240" w:lineRule="auto"/>
        <w:jc w:val="right"/>
        <w:rPr>
          <w:rFonts w:ascii="Times New Roman" w:hAnsi="Times New Roman" w:cs="Times New Roman"/>
          <w:b/>
          <w:sz w:val="28"/>
          <w:szCs w:val="28"/>
          <w:lang w:val="uk-UA"/>
        </w:rPr>
      </w:pPr>
    </w:p>
    <w:p w14:paraId="5E8B00E8" w14:textId="15AE9DE6" w:rsidR="00637D59" w:rsidRDefault="00637D59" w:rsidP="00637D59">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Результати опитування представників бізнесу Чумаківської СТГ (в діаграмах)</w:t>
      </w:r>
    </w:p>
    <w:p w14:paraId="026F2DE0" w14:textId="77777777" w:rsidR="00E560F3" w:rsidRDefault="00E560F3" w:rsidP="00637D59">
      <w:pPr>
        <w:spacing w:after="0" w:line="240" w:lineRule="auto"/>
        <w:jc w:val="center"/>
        <w:rPr>
          <w:rFonts w:ascii="Times New Roman" w:hAnsi="Times New Roman" w:cs="Times New Roman"/>
          <w:b/>
          <w:sz w:val="28"/>
          <w:szCs w:val="28"/>
          <w:lang w:val="uk-UA"/>
        </w:rPr>
      </w:pPr>
    </w:p>
    <w:p w14:paraId="66EC3D52" w14:textId="262206E4" w:rsidR="00637D59" w:rsidRDefault="00E560F3" w:rsidP="00E560F3">
      <w:pPr>
        <w:spacing w:after="0" w:line="240" w:lineRule="auto"/>
        <w:rPr>
          <w:rFonts w:ascii="Times New Roman" w:hAnsi="Times New Roman" w:cs="Times New Roman"/>
          <w:sz w:val="28"/>
          <w:szCs w:val="28"/>
          <w:lang w:val="uk-UA"/>
        </w:rPr>
      </w:pPr>
      <w:r w:rsidRPr="00E560F3">
        <w:rPr>
          <w:rFonts w:ascii="Times New Roman" w:hAnsi="Times New Roman" w:cs="Times New Roman"/>
          <w:sz w:val="28"/>
          <w:szCs w:val="28"/>
          <w:lang w:val="uk-UA"/>
        </w:rPr>
        <w:t>Пройшло опитування 10 респондентів</w:t>
      </w:r>
    </w:p>
    <w:p w14:paraId="7E3FA411" w14:textId="77777777" w:rsidR="00E560F3" w:rsidRPr="00E560F3" w:rsidRDefault="00E560F3" w:rsidP="00E560F3">
      <w:pPr>
        <w:spacing w:after="0" w:line="240" w:lineRule="auto"/>
        <w:rPr>
          <w:rFonts w:ascii="Times New Roman" w:hAnsi="Times New Roman" w:cs="Times New Roman"/>
          <w:sz w:val="28"/>
          <w:szCs w:val="28"/>
          <w:lang w:val="uk-UA"/>
        </w:rPr>
      </w:pPr>
    </w:p>
    <w:p w14:paraId="0FF9588C" w14:textId="17278789" w:rsidR="00637D59" w:rsidRDefault="00637D59" w:rsidP="00637D59">
      <w:pPr>
        <w:spacing w:after="0" w:line="240" w:lineRule="auto"/>
        <w:jc w:val="center"/>
        <w:rPr>
          <w:rFonts w:ascii="Times New Roman" w:hAnsi="Times New Roman" w:cs="Times New Roman"/>
          <w:b/>
          <w:sz w:val="28"/>
          <w:szCs w:val="28"/>
          <w:lang w:val="uk-UA"/>
        </w:rPr>
      </w:pPr>
      <w:r>
        <w:rPr>
          <w:noProof/>
          <w:lang w:val="uk-UA" w:eastAsia="uk-UA"/>
        </w:rPr>
        <w:drawing>
          <wp:inline distT="0" distB="0" distL="0" distR="0" wp14:anchorId="628756E1" wp14:editId="08050F50">
            <wp:extent cx="7734300" cy="3609975"/>
            <wp:effectExtent l="0" t="0" r="0" b="9525"/>
            <wp:docPr id="49" name="Рисунок 49"/>
            <wp:cNvGraphicFramePr/>
            <a:graphic xmlns:a="http://schemas.openxmlformats.org/drawingml/2006/main">
              <a:graphicData uri="http://schemas.openxmlformats.org/drawingml/2006/picture">
                <pic:pic xmlns:pic="http://schemas.openxmlformats.org/drawingml/2006/picture">
                  <pic:nvPicPr>
                    <pic:cNvPr id="49" name="Рисунок 49"/>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732750" cy="3609252"/>
                    </a:xfrm>
                    <a:prstGeom prst="rect">
                      <a:avLst/>
                    </a:prstGeom>
                    <a:noFill/>
                    <a:ln>
                      <a:noFill/>
                    </a:ln>
                  </pic:spPr>
                </pic:pic>
              </a:graphicData>
            </a:graphic>
          </wp:inline>
        </w:drawing>
      </w:r>
    </w:p>
    <w:p w14:paraId="77D00BA9" w14:textId="33B63B32" w:rsidR="003D6860" w:rsidRDefault="003D6860" w:rsidP="003D6860">
      <w:pPr>
        <w:spacing w:after="0" w:line="240"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t>Рисунок 1. Дата створення підприємства</w:t>
      </w:r>
    </w:p>
    <w:p w14:paraId="452925A3" w14:textId="77777777" w:rsidR="00E560F3" w:rsidRDefault="00E560F3" w:rsidP="003D6860">
      <w:pPr>
        <w:spacing w:after="0" w:line="240" w:lineRule="auto"/>
        <w:rPr>
          <w:rFonts w:ascii="Times New Roman" w:hAnsi="Times New Roman" w:cs="Times New Roman"/>
          <w:b/>
          <w:sz w:val="28"/>
          <w:szCs w:val="28"/>
          <w:lang w:val="uk-UA"/>
        </w:rPr>
      </w:pPr>
    </w:p>
    <w:p w14:paraId="5695B32F" w14:textId="77777777" w:rsidR="00E560F3" w:rsidRDefault="00E560F3" w:rsidP="00637D59">
      <w:pPr>
        <w:spacing w:after="0" w:line="240" w:lineRule="auto"/>
        <w:jc w:val="center"/>
        <w:rPr>
          <w:rFonts w:ascii="Times New Roman" w:hAnsi="Times New Roman" w:cs="Times New Roman"/>
          <w:b/>
          <w:sz w:val="28"/>
          <w:szCs w:val="28"/>
          <w:lang w:val="uk-UA"/>
        </w:rPr>
      </w:pPr>
    </w:p>
    <w:p w14:paraId="4807EB2A" w14:textId="77777777" w:rsidR="00E560F3" w:rsidRDefault="00E560F3" w:rsidP="00637D59">
      <w:pPr>
        <w:spacing w:after="0" w:line="240" w:lineRule="auto"/>
        <w:jc w:val="center"/>
        <w:rPr>
          <w:rFonts w:ascii="Times New Roman" w:hAnsi="Times New Roman" w:cs="Times New Roman"/>
          <w:b/>
          <w:sz w:val="28"/>
          <w:szCs w:val="28"/>
          <w:lang w:val="uk-UA"/>
        </w:rPr>
      </w:pPr>
    </w:p>
    <w:p w14:paraId="72D582F8" w14:textId="77777777" w:rsidR="00E560F3" w:rsidRDefault="00E560F3" w:rsidP="00637D59">
      <w:pPr>
        <w:spacing w:after="0" w:line="240" w:lineRule="auto"/>
        <w:jc w:val="center"/>
        <w:rPr>
          <w:rFonts w:ascii="Times New Roman" w:hAnsi="Times New Roman" w:cs="Times New Roman"/>
          <w:b/>
          <w:sz w:val="28"/>
          <w:szCs w:val="28"/>
          <w:lang w:val="uk-UA"/>
        </w:rPr>
      </w:pPr>
    </w:p>
    <w:p w14:paraId="040E66B3" w14:textId="77777777" w:rsidR="00E560F3" w:rsidRDefault="00E560F3" w:rsidP="00637D59">
      <w:pPr>
        <w:spacing w:after="0" w:line="240" w:lineRule="auto"/>
        <w:jc w:val="center"/>
        <w:rPr>
          <w:rFonts w:ascii="Times New Roman" w:hAnsi="Times New Roman" w:cs="Times New Roman"/>
          <w:b/>
          <w:sz w:val="28"/>
          <w:szCs w:val="28"/>
          <w:lang w:val="uk-UA"/>
        </w:rPr>
      </w:pPr>
    </w:p>
    <w:p w14:paraId="37868538" w14:textId="77777777" w:rsidR="00E560F3" w:rsidRDefault="00E560F3" w:rsidP="00637D59">
      <w:pPr>
        <w:spacing w:after="0" w:line="240" w:lineRule="auto"/>
        <w:jc w:val="center"/>
        <w:rPr>
          <w:rFonts w:ascii="Times New Roman" w:hAnsi="Times New Roman" w:cs="Times New Roman"/>
          <w:b/>
          <w:sz w:val="28"/>
          <w:szCs w:val="28"/>
          <w:lang w:val="uk-UA"/>
        </w:rPr>
      </w:pPr>
    </w:p>
    <w:p w14:paraId="3EB184EB" w14:textId="77777777" w:rsidR="00E560F3" w:rsidRDefault="00E560F3" w:rsidP="00637D59">
      <w:pPr>
        <w:spacing w:after="0" w:line="240" w:lineRule="auto"/>
        <w:jc w:val="center"/>
        <w:rPr>
          <w:rFonts w:ascii="Times New Roman" w:hAnsi="Times New Roman" w:cs="Times New Roman"/>
          <w:b/>
          <w:sz w:val="28"/>
          <w:szCs w:val="28"/>
          <w:lang w:val="uk-UA"/>
        </w:rPr>
      </w:pPr>
    </w:p>
    <w:p w14:paraId="3B450177" w14:textId="77777777" w:rsidR="00E560F3" w:rsidRDefault="00E560F3" w:rsidP="00637D59">
      <w:pPr>
        <w:spacing w:after="0" w:line="240" w:lineRule="auto"/>
        <w:jc w:val="center"/>
        <w:rPr>
          <w:rFonts w:ascii="Times New Roman" w:hAnsi="Times New Roman" w:cs="Times New Roman"/>
          <w:b/>
          <w:sz w:val="28"/>
          <w:szCs w:val="28"/>
          <w:lang w:val="uk-UA"/>
        </w:rPr>
      </w:pPr>
    </w:p>
    <w:p w14:paraId="615600C1" w14:textId="77777777" w:rsidR="00E560F3" w:rsidRDefault="00E560F3" w:rsidP="00637D59">
      <w:pPr>
        <w:spacing w:after="0" w:line="240" w:lineRule="auto"/>
        <w:jc w:val="center"/>
        <w:rPr>
          <w:rFonts w:ascii="Times New Roman" w:hAnsi="Times New Roman" w:cs="Times New Roman"/>
          <w:b/>
          <w:sz w:val="28"/>
          <w:szCs w:val="28"/>
          <w:lang w:val="uk-UA"/>
        </w:rPr>
      </w:pPr>
    </w:p>
    <w:p w14:paraId="3B67D3BD" w14:textId="39ED4DAE" w:rsidR="00E560F3" w:rsidRDefault="00E560F3" w:rsidP="00637D59">
      <w:pPr>
        <w:spacing w:after="0" w:line="240" w:lineRule="auto"/>
        <w:jc w:val="center"/>
        <w:rPr>
          <w:rFonts w:ascii="Times New Roman" w:hAnsi="Times New Roman" w:cs="Times New Roman"/>
          <w:b/>
          <w:sz w:val="28"/>
          <w:szCs w:val="28"/>
          <w:lang w:val="uk-UA"/>
        </w:rPr>
      </w:pPr>
      <w:r>
        <w:rPr>
          <w:noProof/>
          <w:lang w:val="uk-UA" w:eastAsia="uk-UA"/>
        </w:rPr>
        <w:drawing>
          <wp:inline distT="0" distB="0" distL="0" distR="0" wp14:anchorId="5FC9D44A" wp14:editId="6FFDA690">
            <wp:extent cx="8401050" cy="4248150"/>
            <wp:effectExtent l="0" t="0" r="0" b="0"/>
            <wp:docPr id="46" name="Рисунок 46"/>
            <wp:cNvGraphicFramePr/>
            <a:graphic xmlns:a="http://schemas.openxmlformats.org/drawingml/2006/main">
              <a:graphicData uri="http://schemas.openxmlformats.org/drawingml/2006/picture">
                <pic:pic xmlns:pic="http://schemas.openxmlformats.org/drawingml/2006/picture">
                  <pic:nvPicPr>
                    <pic:cNvPr id="46" name="Рисунок 46"/>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399366" cy="4247299"/>
                    </a:xfrm>
                    <a:prstGeom prst="rect">
                      <a:avLst/>
                    </a:prstGeom>
                    <a:noFill/>
                    <a:ln>
                      <a:noFill/>
                    </a:ln>
                  </pic:spPr>
                </pic:pic>
              </a:graphicData>
            </a:graphic>
          </wp:inline>
        </w:drawing>
      </w:r>
    </w:p>
    <w:p w14:paraId="3794CA9E" w14:textId="33879C94" w:rsidR="003D6860" w:rsidRDefault="003D6860" w:rsidP="003D6860">
      <w:pPr>
        <w:spacing w:after="0" w:line="240"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Рисунок 2. </w:t>
      </w:r>
      <w:r w:rsidR="00E14505">
        <w:rPr>
          <w:rFonts w:ascii="Times New Roman" w:hAnsi="Times New Roman" w:cs="Times New Roman"/>
          <w:b/>
          <w:sz w:val="28"/>
          <w:szCs w:val="28"/>
          <w:lang w:val="uk-UA"/>
        </w:rPr>
        <w:t>Форма власності (власник)</w:t>
      </w:r>
      <w:r>
        <w:rPr>
          <w:rFonts w:ascii="Times New Roman" w:hAnsi="Times New Roman" w:cs="Times New Roman"/>
          <w:b/>
          <w:sz w:val="28"/>
          <w:szCs w:val="28"/>
          <w:lang w:val="uk-UA"/>
        </w:rPr>
        <w:t xml:space="preserve"> підприємства</w:t>
      </w:r>
    </w:p>
    <w:p w14:paraId="20670147" w14:textId="77777777" w:rsidR="00E560F3" w:rsidRDefault="00E560F3" w:rsidP="00637D59">
      <w:pPr>
        <w:spacing w:after="0" w:line="240" w:lineRule="auto"/>
        <w:jc w:val="center"/>
        <w:rPr>
          <w:rFonts w:ascii="Times New Roman" w:hAnsi="Times New Roman" w:cs="Times New Roman"/>
          <w:b/>
          <w:sz w:val="28"/>
          <w:szCs w:val="28"/>
          <w:lang w:val="uk-UA"/>
        </w:rPr>
      </w:pPr>
    </w:p>
    <w:p w14:paraId="2AA8D730" w14:textId="77777777" w:rsidR="00E560F3" w:rsidRDefault="00E560F3" w:rsidP="00637D59">
      <w:pPr>
        <w:spacing w:after="0" w:line="240" w:lineRule="auto"/>
        <w:jc w:val="center"/>
        <w:rPr>
          <w:rFonts w:ascii="Times New Roman" w:hAnsi="Times New Roman" w:cs="Times New Roman"/>
          <w:b/>
          <w:sz w:val="28"/>
          <w:szCs w:val="28"/>
          <w:lang w:val="uk-UA"/>
        </w:rPr>
      </w:pPr>
    </w:p>
    <w:p w14:paraId="2A541079" w14:textId="77777777" w:rsidR="00E560F3" w:rsidRDefault="00E560F3" w:rsidP="00637D59">
      <w:pPr>
        <w:spacing w:after="0" w:line="240" w:lineRule="auto"/>
        <w:jc w:val="center"/>
        <w:rPr>
          <w:rFonts w:ascii="Times New Roman" w:hAnsi="Times New Roman" w:cs="Times New Roman"/>
          <w:b/>
          <w:sz w:val="28"/>
          <w:szCs w:val="28"/>
          <w:lang w:val="uk-UA"/>
        </w:rPr>
      </w:pPr>
    </w:p>
    <w:p w14:paraId="7608C918" w14:textId="77777777" w:rsidR="00E560F3" w:rsidRDefault="00E560F3" w:rsidP="00637D59">
      <w:pPr>
        <w:spacing w:after="0" w:line="240" w:lineRule="auto"/>
        <w:jc w:val="center"/>
        <w:rPr>
          <w:rFonts w:ascii="Times New Roman" w:hAnsi="Times New Roman" w:cs="Times New Roman"/>
          <w:b/>
          <w:sz w:val="28"/>
          <w:szCs w:val="28"/>
          <w:lang w:val="uk-UA"/>
        </w:rPr>
      </w:pPr>
    </w:p>
    <w:p w14:paraId="4A17A770" w14:textId="77777777" w:rsidR="00E560F3" w:rsidRDefault="00E560F3" w:rsidP="00637D59">
      <w:pPr>
        <w:spacing w:after="0" w:line="240" w:lineRule="auto"/>
        <w:jc w:val="center"/>
        <w:rPr>
          <w:rFonts w:ascii="Times New Roman" w:hAnsi="Times New Roman" w:cs="Times New Roman"/>
          <w:b/>
          <w:sz w:val="28"/>
          <w:szCs w:val="28"/>
          <w:lang w:val="uk-UA"/>
        </w:rPr>
      </w:pPr>
    </w:p>
    <w:p w14:paraId="087F47FC" w14:textId="77777777" w:rsidR="00E560F3" w:rsidRDefault="00E560F3" w:rsidP="00637D59">
      <w:pPr>
        <w:spacing w:after="0" w:line="240" w:lineRule="auto"/>
        <w:jc w:val="center"/>
        <w:rPr>
          <w:rFonts w:ascii="Times New Roman" w:hAnsi="Times New Roman" w:cs="Times New Roman"/>
          <w:b/>
          <w:sz w:val="28"/>
          <w:szCs w:val="28"/>
          <w:lang w:val="uk-UA"/>
        </w:rPr>
      </w:pPr>
    </w:p>
    <w:p w14:paraId="15F94F4A" w14:textId="77777777" w:rsidR="00E560F3" w:rsidRDefault="00E560F3" w:rsidP="00637D59">
      <w:pPr>
        <w:spacing w:after="0" w:line="240" w:lineRule="auto"/>
        <w:jc w:val="center"/>
        <w:rPr>
          <w:rFonts w:ascii="Times New Roman" w:hAnsi="Times New Roman" w:cs="Times New Roman"/>
          <w:b/>
          <w:sz w:val="28"/>
          <w:szCs w:val="28"/>
          <w:lang w:val="uk-UA"/>
        </w:rPr>
      </w:pPr>
    </w:p>
    <w:p w14:paraId="18637AF7" w14:textId="77777777" w:rsidR="00E560F3" w:rsidRDefault="00E560F3" w:rsidP="00637D59">
      <w:pPr>
        <w:spacing w:after="0" w:line="240" w:lineRule="auto"/>
        <w:jc w:val="center"/>
        <w:rPr>
          <w:rFonts w:ascii="Times New Roman" w:hAnsi="Times New Roman" w:cs="Times New Roman"/>
          <w:b/>
          <w:sz w:val="28"/>
          <w:szCs w:val="28"/>
          <w:lang w:val="uk-UA"/>
        </w:rPr>
      </w:pPr>
    </w:p>
    <w:p w14:paraId="3B71083C" w14:textId="77777777" w:rsidR="00E560F3" w:rsidRDefault="00E560F3" w:rsidP="00637D59">
      <w:pPr>
        <w:spacing w:after="0" w:line="240" w:lineRule="auto"/>
        <w:jc w:val="center"/>
        <w:rPr>
          <w:rFonts w:ascii="Times New Roman" w:hAnsi="Times New Roman" w:cs="Times New Roman"/>
          <w:b/>
          <w:sz w:val="28"/>
          <w:szCs w:val="28"/>
          <w:lang w:val="uk-UA"/>
        </w:rPr>
      </w:pPr>
    </w:p>
    <w:p w14:paraId="7A55A99B" w14:textId="77777777" w:rsidR="00E560F3" w:rsidRDefault="00E560F3" w:rsidP="00637D59">
      <w:pPr>
        <w:spacing w:after="0" w:line="240" w:lineRule="auto"/>
        <w:jc w:val="center"/>
        <w:rPr>
          <w:rFonts w:ascii="Times New Roman" w:hAnsi="Times New Roman" w:cs="Times New Roman"/>
          <w:b/>
          <w:sz w:val="28"/>
          <w:szCs w:val="28"/>
          <w:lang w:val="uk-UA"/>
        </w:rPr>
      </w:pPr>
    </w:p>
    <w:p w14:paraId="435887E9" w14:textId="77777777" w:rsidR="00E560F3" w:rsidRDefault="00E560F3" w:rsidP="00637D59">
      <w:pPr>
        <w:spacing w:after="0" w:line="240" w:lineRule="auto"/>
        <w:jc w:val="center"/>
        <w:rPr>
          <w:rFonts w:ascii="Times New Roman" w:hAnsi="Times New Roman" w:cs="Times New Roman"/>
          <w:b/>
          <w:sz w:val="28"/>
          <w:szCs w:val="28"/>
          <w:lang w:val="uk-UA"/>
        </w:rPr>
      </w:pPr>
    </w:p>
    <w:p w14:paraId="3662BF00" w14:textId="6699DB7E" w:rsidR="00E560F3" w:rsidRDefault="00E560F3" w:rsidP="00637D59">
      <w:pPr>
        <w:spacing w:after="0" w:line="240" w:lineRule="auto"/>
        <w:jc w:val="center"/>
        <w:rPr>
          <w:rFonts w:ascii="Times New Roman" w:hAnsi="Times New Roman" w:cs="Times New Roman"/>
          <w:b/>
          <w:sz w:val="28"/>
          <w:szCs w:val="28"/>
          <w:lang w:val="uk-UA"/>
        </w:rPr>
      </w:pPr>
      <w:r>
        <w:rPr>
          <w:noProof/>
          <w:lang w:val="uk-UA" w:eastAsia="uk-UA"/>
        </w:rPr>
        <w:drawing>
          <wp:inline distT="0" distB="0" distL="0" distR="0" wp14:anchorId="378665E3" wp14:editId="06C49F4C">
            <wp:extent cx="7810500" cy="4533900"/>
            <wp:effectExtent l="0" t="0" r="0" b="0"/>
            <wp:docPr id="45" name="Рисунок 45"/>
            <wp:cNvGraphicFramePr/>
            <a:graphic xmlns:a="http://schemas.openxmlformats.org/drawingml/2006/main">
              <a:graphicData uri="http://schemas.openxmlformats.org/drawingml/2006/picture">
                <pic:pic xmlns:pic="http://schemas.openxmlformats.org/drawingml/2006/picture">
                  <pic:nvPicPr>
                    <pic:cNvPr id="45" name="Рисунок 45"/>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816736" cy="4537520"/>
                    </a:xfrm>
                    <a:prstGeom prst="rect">
                      <a:avLst/>
                    </a:prstGeom>
                    <a:noFill/>
                    <a:ln>
                      <a:noFill/>
                    </a:ln>
                  </pic:spPr>
                </pic:pic>
              </a:graphicData>
            </a:graphic>
          </wp:inline>
        </w:drawing>
      </w:r>
    </w:p>
    <w:p w14:paraId="451946A2" w14:textId="5DCC973E" w:rsidR="00E14505" w:rsidRDefault="00E14505" w:rsidP="00E14505">
      <w:pPr>
        <w:spacing w:after="0" w:line="240"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Рисунок 3. </w:t>
      </w:r>
      <w:r w:rsidRPr="00E14505">
        <w:rPr>
          <w:rFonts w:ascii="Times New Roman" w:hAnsi="Times New Roman" w:cs="Times New Roman"/>
          <w:b/>
          <w:sz w:val="28"/>
          <w:szCs w:val="28"/>
          <w:lang w:val="uk-UA"/>
        </w:rPr>
        <w:t>Структура та розвиток бізнесу</w:t>
      </w:r>
    </w:p>
    <w:p w14:paraId="2303B863" w14:textId="77777777" w:rsidR="00E560F3" w:rsidRDefault="00E560F3" w:rsidP="00637D59">
      <w:pPr>
        <w:spacing w:after="0" w:line="240" w:lineRule="auto"/>
        <w:jc w:val="center"/>
        <w:rPr>
          <w:rFonts w:ascii="Times New Roman" w:hAnsi="Times New Roman" w:cs="Times New Roman"/>
          <w:b/>
          <w:sz w:val="28"/>
          <w:szCs w:val="28"/>
          <w:lang w:val="uk-UA"/>
        </w:rPr>
      </w:pPr>
    </w:p>
    <w:p w14:paraId="60C57A77" w14:textId="77777777" w:rsidR="00E560F3" w:rsidRDefault="00E560F3" w:rsidP="00637D59">
      <w:pPr>
        <w:spacing w:after="0" w:line="240" w:lineRule="auto"/>
        <w:jc w:val="center"/>
        <w:rPr>
          <w:rFonts w:ascii="Times New Roman" w:hAnsi="Times New Roman" w:cs="Times New Roman"/>
          <w:b/>
          <w:sz w:val="28"/>
          <w:szCs w:val="28"/>
          <w:lang w:val="uk-UA"/>
        </w:rPr>
      </w:pPr>
    </w:p>
    <w:p w14:paraId="12F81288" w14:textId="77777777" w:rsidR="00E560F3" w:rsidRDefault="00E560F3" w:rsidP="00637D59">
      <w:pPr>
        <w:spacing w:after="0" w:line="240" w:lineRule="auto"/>
        <w:jc w:val="center"/>
        <w:rPr>
          <w:rFonts w:ascii="Times New Roman" w:hAnsi="Times New Roman" w:cs="Times New Roman"/>
          <w:b/>
          <w:sz w:val="28"/>
          <w:szCs w:val="28"/>
          <w:lang w:val="uk-UA"/>
        </w:rPr>
      </w:pPr>
    </w:p>
    <w:p w14:paraId="51EBA314" w14:textId="77777777" w:rsidR="00E560F3" w:rsidRDefault="00E560F3" w:rsidP="00637D59">
      <w:pPr>
        <w:spacing w:after="0" w:line="240" w:lineRule="auto"/>
        <w:jc w:val="center"/>
        <w:rPr>
          <w:rFonts w:ascii="Times New Roman" w:hAnsi="Times New Roman" w:cs="Times New Roman"/>
          <w:b/>
          <w:sz w:val="28"/>
          <w:szCs w:val="28"/>
          <w:lang w:val="uk-UA"/>
        </w:rPr>
      </w:pPr>
    </w:p>
    <w:p w14:paraId="57DC0E88" w14:textId="77777777" w:rsidR="00E560F3" w:rsidRDefault="00E560F3" w:rsidP="00637D59">
      <w:pPr>
        <w:spacing w:after="0" w:line="240" w:lineRule="auto"/>
        <w:jc w:val="center"/>
        <w:rPr>
          <w:rFonts w:ascii="Times New Roman" w:hAnsi="Times New Roman" w:cs="Times New Roman"/>
          <w:b/>
          <w:sz w:val="28"/>
          <w:szCs w:val="28"/>
          <w:lang w:val="uk-UA"/>
        </w:rPr>
      </w:pPr>
    </w:p>
    <w:p w14:paraId="30265033" w14:textId="77777777" w:rsidR="00E560F3" w:rsidRDefault="00E560F3" w:rsidP="00637D59">
      <w:pPr>
        <w:spacing w:after="0" w:line="240" w:lineRule="auto"/>
        <w:jc w:val="center"/>
        <w:rPr>
          <w:rFonts w:ascii="Times New Roman" w:hAnsi="Times New Roman" w:cs="Times New Roman"/>
          <w:b/>
          <w:sz w:val="28"/>
          <w:szCs w:val="28"/>
          <w:lang w:val="uk-UA"/>
        </w:rPr>
      </w:pPr>
    </w:p>
    <w:p w14:paraId="302F851C" w14:textId="7BB44CAA" w:rsidR="00E560F3" w:rsidRDefault="00E560F3" w:rsidP="00637D59">
      <w:pPr>
        <w:spacing w:after="0" w:line="240" w:lineRule="auto"/>
        <w:jc w:val="center"/>
        <w:rPr>
          <w:rFonts w:ascii="Times New Roman" w:hAnsi="Times New Roman" w:cs="Times New Roman"/>
          <w:b/>
          <w:sz w:val="28"/>
          <w:szCs w:val="28"/>
          <w:lang w:val="uk-UA"/>
        </w:rPr>
      </w:pPr>
      <w:r>
        <w:rPr>
          <w:noProof/>
          <w:lang w:val="uk-UA" w:eastAsia="uk-UA"/>
        </w:rPr>
        <w:drawing>
          <wp:inline distT="0" distB="0" distL="0" distR="0" wp14:anchorId="4EEE0806" wp14:editId="1EF0010C">
            <wp:extent cx="7400925" cy="4657725"/>
            <wp:effectExtent l="0" t="0" r="9525" b="9525"/>
            <wp:docPr id="44" name="Рисунок 44"/>
            <wp:cNvGraphicFramePr/>
            <a:graphic xmlns:a="http://schemas.openxmlformats.org/drawingml/2006/main">
              <a:graphicData uri="http://schemas.openxmlformats.org/drawingml/2006/picture">
                <pic:pic xmlns:pic="http://schemas.openxmlformats.org/drawingml/2006/picture">
                  <pic:nvPicPr>
                    <pic:cNvPr id="44" name="Рисунок 44"/>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399503" cy="4656830"/>
                    </a:xfrm>
                    <a:prstGeom prst="rect">
                      <a:avLst/>
                    </a:prstGeom>
                    <a:noFill/>
                    <a:ln>
                      <a:noFill/>
                    </a:ln>
                  </pic:spPr>
                </pic:pic>
              </a:graphicData>
            </a:graphic>
          </wp:inline>
        </w:drawing>
      </w:r>
    </w:p>
    <w:p w14:paraId="3F763F23" w14:textId="27160D8D" w:rsidR="00E14505" w:rsidRDefault="00E14505" w:rsidP="00E14505">
      <w:pPr>
        <w:spacing w:after="0" w:line="240"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t>Рисунок 4. Географія збуту продукції</w:t>
      </w:r>
    </w:p>
    <w:p w14:paraId="5025732A" w14:textId="77777777" w:rsidR="00E560F3" w:rsidRDefault="00E560F3" w:rsidP="00637D59">
      <w:pPr>
        <w:spacing w:after="0" w:line="240" w:lineRule="auto"/>
        <w:jc w:val="center"/>
        <w:rPr>
          <w:rFonts w:ascii="Times New Roman" w:hAnsi="Times New Roman" w:cs="Times New Roman"/>
          <w:b/>
          <w:sz w:val="28"/>
          <w:szCs w:val="28"/>
          <w:lang w:val="uk-UA"/>
        </w:rPr>
      </w:pPr>
    </w:p>
    <w:p w14:paraId="47BFF025" w14:textId="77777777" w:rsidR="00E560F3" w:rsidRDefault="00E560F3" w:rsidP="00637D59">
      <w:pPr>
        <w:spacing w:after="0" w:line="240" w:lineRule="auto"/>
        <w:jc w:val="center"/>
        <w:rPr>
          <w:rFonts w:ascii="Times New Roman" w:hAnsi="Times New Roman" w:cs="Times New Roman"/>
          <w:b/>
          <w:sz w:val="28"/>
          <w:szCs w:val="28"/>
          <w:lang w:val="uk-UA"/>
        </w:rPr>
      </w:pPr>
    </w:p>
    <w:p w14:paraId="296C85C6" w14:textId="77777777" w:rsidR="00E560F3" w:rsidRDefault="00E560F3" w:rsidP="00637D59">
      <w:pPr>
        <w:spacing w:after="0" w:line="240" w:lineRule="auto"/>
        <w:jc w:val="center"/>
        <w:rPr>
          <w:rFonts w:ascii="Times New Roman" w:hAnsi="Times New Roman" w:cs="Times New Roman"/>
          <w:b/>
          <w:sz w:val="28"/>
          <w:szCs w:val="28"/>
          <w:lang w:val="uk-UA"/>
        </w:rPr>
      </w:pPr>
    </w:p>
    <w:p w14:paraId="4354B799" w14:textId="77777777" w:rsidR="00E560F3" w:rsidRDefault="00E560F3" w:rsidP="00637D59">
      <w:pPr>
        <w:spacing w:after="0" w:line="240" w:lineRule="auto"/>
        <w:jc w:val="center"/>
        <w:rPr>
          <w:rFonts w:ascii="Times New Roman" w:hAnsi="Times New Roman" w:cs="Times New Roman"/>
          <w:b/>
          <w:sz w:val="28"/>
          <w:szCs w:val="28"/>
          <w:lang w:val="uk-UA"/>
        </w:rPr>
      </w:pPr>
    </w:p>
    <w:p w14:paraId="24144B0A" w14:textId="77777777" w:rsidR="00E560F3" w:rsidRDefault="00E560F3" w:rsidP="00637D59">
      <w:pPr>
        <w:spacing w:after="0" w:line="240" w:lineRule="auto"/>
        <w:jc w:val="center"/>
        <w:rPr>
          <w:rFonts w:ascii="Times New Roman" w:hAnsi="Times New Roman" w:cs="Times New Roman"/>
          <w:b/>
          <w:sz w:val="28"/>
          <w:szCs w:val="28"/>
          <w:lang w:val="uk-UA"/>
        </w:rPr>
      </w:pPr>
    </w:p>
    <w:p w14:paraId="398F8C09" w14:textId="77777777" w:rsidR="00E560F3" w:rsidRDefault="00E560F3" w:rsidP="00637D59">
      <w:pPr>
        <w:spacing w:after="0" w:line="240" w:lineRule="auto"/>
        <w:jc w:val="center"/>
        <w:rPr>
          <w:rFonts w:ascii="Times New Roman" w:hAnsi="Times New Roman" w:cs="Times New Roman"/>
          <w:b/>
          <w:sz w:val="28"/>
          <w:szCs w:val="28"/>
          <w:lang w:val="uk-UA"/>
        </w:rPr>
      </w:pPr>
    </w:p>
    <w:p w14:paraId="5958BC4E" w14:textId="77777777" w:rsidR="00E560F3" w:rsidRDefault="00E560F3" w:rsidP="00637D59">
      <w:pPr>
        <w:spacing w:after="0" w:line="240" w:lineRule="auto"/>
        <w:jc w:val="center"/>
        <w:rPr>
          <w:rFonts w:ascii="Times New Roman" w:hAnsi="Times New Roman" w:cs="Times New Roman"/>
          <w:b/>
          <w:sz w:val="28"/>
          <w:szCs w:val="28"/>
          <w:lang w:val="uk-UA"/>
        </w:rPr>
      </w:pPr>
    </w:p>
    <w:p w14:paraId="3C3CD13B" w14:textId="45B53011" w:rsidR="00E560F3" w:rsidRDefault="00E560F3" w:rsidP="00637D59">
      <w:pPr>
        <w:spacing w:after="0" w:line="240" w:lineRule="auto"/>
        <w:jc w:val="center"/>
        <w:rPr>
          <w:rFonts w:ascii="Times New Roman" w:hAnsi="Times New Roman" w:cs="Times New Roman"/>
          <w:b/>
          <w:sz w:val="28"/>
          <w:szCs w:val="28"/>
          <w:lang w:val="uk-UA"/>
        </w:rPr>
      </w:pPr>
      <w:r>
        <w:rPr>
          <w:noProof/>
          <w:lang w:val="uk-UA" w:eastAsia="uk-UA"/>
        </w:rPr>
        <w:lastRenderedPageBreak/>
        <w:drawing>
          <wp:inline distT="0" distB="0" distL="0" distR="0" wp14:anchorId="5301E946" wp14:editId="700C6F01">
            <wp:extent cx="8239125" cy="3933825"/>
            <wp:effectExtent l="0" t="0" r="9525" b="0"/>
            <wp:docPr id="43" name="Рисунок 43"/>
            <wp:cNvGraphicFramePr/>
            <a:graphic xmlns:a="http://schemas.openxmlformats.org/drawingml/2006/main">
              <a:graphicData uri="http://schemas.openxmlformats.org/drawingml/2006/picture">
                <pic:pic xmlns:pic="http://schemas.openxmlformats.org/drawingml/2006/picture">
                  <pic:nvPicPr>
                    <pic:cNvPr id="43" name="Рисунок 43"/>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237474" cy="3933036"/>
                    </a:xfrm>
                    <a:prstGeom prst="rect">
                      <a:avLst/>
                    </a:prstGeom>
                    <a:noFill/>
                    <a:ln>
                      <a:noFill/>
                    </a:ln>
                  </pic:spPr>
                </pic:pic>
              </a:graphicData>
            </a:graphic>
          </wp:inline>
        </w:drawing>
      </w:r>
    </w:p>
    <w:p w14:paraId="10EB894C" w14:textId="5C2EB193" w:rsidR="00E14505" w:rsidRDefault="00E14505" w:rsidP="00E14505">
      <w:pPr>
        <w:spacing w:after="0" w:line="240"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t>Рисунок 5. О</w:t>
      </w:r>
      <w:r w:rsidR="000556C4">
        <w:rPr>
          <w:rFonts w:ascii="Times New Roman" w:hAnsi="Times New Roman" w:cs="Times New Roman"/>
          <w:b/>
          <w:sz w:val="28"/>
          <w:szCs w:val="28"/>
          <w:lang w:val="uk-UA"/>
        </w:rPr>
        <w:t>чікування щодо перспектив бізнесу</w:t>
      </w:r>
    </w:p>
    <w:p w14:paraId="596EF66D" w14:textId="77777777" w:rsidR="00E560F3" w:rsidRDefault="00E560F3" w:rsidP="00637D59">
      <w:pPr>
        <w:spacing w:after="0" w:line="240" w:lineRule="auto"/>
        <w:jc w:val="center"/>
        <w:rPr>
          <w:rFonts w:ascii="Times New Roman" w:hAnsi="Times New Roman" w:cs="Times New Roman"/>
          <w:b/>
          <w:sz w:val="28"/>
          <w:szCs w:val="28"/>
          <w:lang w:val="uk-UA"/>
        </w:rPr>
      </w:pPr>
    </w:p>
    <w:p w14:paraId="10F0A08C" w14:textId="77777777" w:rsidR="00E560F3" w:rsidRDefault="00E560F3" w:rsidP="00637D59">
      <w:pPr>
        <w:spacing w:after="0" w:line="240" w:lineRule="auto"/>
        <w:jc w:val="center"/>
        <w:rPr>
          <w:rFonts w:ascii="Times New Roman" w:hAnsi="Times New Roman" w:cs="Times New Roman"/>
          <w:b/>
          <w:sz w:val="28"/>
          <w:szCs w:val="28"/>
          <w:lang w:val="uk-UA"/>
        </w:rPr>
      </w:pPr>
    </w:p>
    <w:p w14:paraId="7A4BD261" w14:textId="77777777" w:rsidR="00E560F3" w:rsidRDefault="00E560F3" w:rsidP="00637D59">
      <w:pPr>
        <w:spacing w:after="0" w:line="240" w:lineRule="auto"/>
        <w:jc w:val="center"/>
        <w:rPr>
          <w:rFonts w:ascii="Times New Roman" w:hAnsi="Times New Roman" w:cs="Times New Roman"/>
          <w:b/>
          <w:sz w:val="28"/>
          <w:szCs w:val="28"/>
          <w:lang w:val="uk-UA"/>
        </w:rPr>
      </w:pPr>
    </w:p>
    <w:p w14:paraId="49D2C3EE" w14:textId="77777777" w:rsidR="00E560F3" w:rsidRDefault="00E560F3" w:rsidP="00637D59">
      <w:pPr>
        <w:spacing w:after="0" w:line="240" w:lineRule="auto"/>
        <w:jc w:val="center"/>
        <w:rPr>
          <w:rFonts w:ascii="Times New Roman" w:hAnsi="Times New Roman" w:cs="Times New Roman"/>
          <w:b/>
          <w:sz w:val="28"/>
          <w:szCs w:val="28"/>
          <w:lang w:val="uk-UA"/>
        </w:rPr>
      </w:pPr>
    </w:p>
    <w:p w14:paraId="35B3627E" w14:textId="77777777" w:rsidR="00E560F3" w:rsidRDefault="00E560F3" w:rsidP="00637D59">
      <w:pPr>
        <w:spacing w:after="0" w:line="240" w:lineRule="auto"/>
        <w:jc w:val="center"/>
        <w:rPr>
          <w:rFonts w:ascii="Times New Roman" w:hAnsi="Times New Roman" w:cs="Times New Roman"/>
          <w:b/>
          <w:sz w:val="28"/>
          <w:szCs w:val="28"/>
          <w:lang w:val="uk-UA"/>
        </w:rPr>
      </w:pPr>
    </w:p>
    <w:p w14:paraId="3DD65E3B" w14:textId="77777777" w:rsidR="00E560F3" w:rsidRDefault="00E560F3" w:rsidP="00637D59">
      <w:pPr>
        <w:spacing w:after="0" w:line="240" w:lineRule="auto"/>
        <w:jc w:val="center"/>
        <w:rPr>
          <w:rFonts w:ascii="Times New Roman" w:hAnsi="Times New Roman" w:cs="Times New Roman"/>
          <w:b/>
          <w:sz w:val="28"/>
          <w:szCs w:val="28"/>
          <w:lang w:val="uk-UA"/>
        </w:rPr>
      </w:pPr>
    </w:p>
    <w:p w14:paraId="63E9CAD5" w14:textId="77777777" w:rsidR="00E560F3" w:rsidRDefault="00E560F3" w:rsidP="00637D59">
      <w:pPr>
        <w:spacing w:after="0" w:line="240" w:lineRule="auto"/>
        <w:jc w:val="center"/>
        <w:rPr>
          <w:rFonts w:ascii="Times New Roman" w:hAnsi="Times New Roman" w:cs="Times New Roman"/>
          <w:b/>
          <w:sz w:val="28"/>
          <w:szCs w:val="28"/>
          <w:lang w:val="uk-UA"/>
        </w:rPr>
      </w:pPr>
    </w:p>
    <w:p w14:paraId="1B173F92" w14:textId="77777777" w:rsidR="00E560F3" w:rsidRDefault="00E560F3" w:rsidP="00637D59">
      <w:pPr>
        <w:spacing w:after="0" w:line="240" w:lineRule="auto"/>
        <w:jc w:val="center"/>
        <w:rPr>
          <w:rFonts w:ascii="Times New Roman" w:hAnsi="Times New Roman" w:cs="Times New Roman"/>
          <w:b/>
          <w:sz w:val="28"/>
          <w:szCs w:val="28"/>
          <w:lang w:val="uk-UA"/>
        </w:rPr>
      </w:pPr>
    </w:p>
    <w:p w14:paraId="174E9199" w14:textId="77777777" w:rsidR="00E560F3" w:rsidRDefault="00E560F3" w:rsidP="00637D59">
      <w:pPr>
        <w:spacing w:after="0" w:line="240" w:lineRule="auto"/>
        <w:jc w:val="center"/>
        <w:rPr>
          <w:rFonts w:ascii="Times New Roman" w:hAnsi="Times New Roman" w:cs="Times New Roman"/>
          <w:b/>
          <w:sz w:val="28"/>
          <w:szCs w:val="28"/>
          <w:lang w:val="uk-UA"/>
        </w:rPr>
      </w:pPr>
    </w:p>
    <w:p w14:paraId="3C344657" w14:textId="2982A28F" w:rsidR="00E560F3" w:rsidRDefault="00E560F3" w:rsidP="00637D59">
      <w:pPr>
        <w:spacing w:after="0" w:line="240" w:lineRule="auto"/>
        <w:jc w:val="center"/>
        <w:rPr>
          <w:rFonts w:ascii="Times New Roman" w:hAnsi="Times New Roman" w:cs="Times New Roman"/>
          <w:b/>
          <w:sz w:val="28"/>
          <w:szCs w:val="28"/>
          <w:lang w:val="uk-UA"/>
        </w:rPr>
      </w:pPr>
      <w:r>
        <w:rPr>
          <w:noProof/>
          <w:lang w:val="uk-UA" w:eastAsia="uk-UA"/>
        </w:rPr>
        <w:lastRenderedPageBreak/>
        <w:drawing>
          <wp:inline distT="0" distB="0" distL="0" distR="0" wp14:anchorId="13A30EAF" wp14:editId="675BF7BC">
            <wp:extent cx="7953375" cy="4981575"/>
            <wp:effectExtent l="0" t="0" r="9525" b="0"/>
            <wp:docPr id="42" name="Рисунок 42"/>
            <wp:cNvGraphicFramePr/>
            <a:graphic xmlns:a="http://schemas.openxmlformats.org/drawingml/2006/main">
              <a:graphicData uri="http://schemas.openxmlformats.org/drawingml/2006/picture">
                <pic:pic xmlns:pic="http://schemas.openxmlformats.org/drawingml/2006/picture">
                  <pic:nvPicPr>
                    <pic:cNvPr id="42" name="Рисунок 42"/>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955054" cy="4982626"/>
                    </a:xfrm>
                    <a:prstGeom prst="rect">
                      <a:avLst/>
                    </a:prstGeom>
                    <a:noFill/>
                    <a:ln>
                      <a:noFill/>
                    </a:ln>
                  </pic:spPr>
                </pic:pic>
              </a:graphicData>
            </a:graphic>
          </wp:inline>
        </w:drawing>
      </w:r>
    </w:p>
    <w:p w14:paraId="692A6252" w14:textId="0CCBFFA5" w:rsidR="00E560F3" w:rsidRDefault="00710CDD" w:rsidP="00710CDD">
      <w:pPr>
        <w:spacing w:after="0" w:line="240"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Рисунок 6. </w:t>
      </w:r>
      <w:r w:rsidRPr="00710CDD">
        <w:rPr>
          <w:rFonts w:ascii="Times New Roman" w:hAnsi="Times New Roman" w:cs="Times New Roman"/>
          <w:b/>
          <w:sz w:val="28"/>
          <w:szCs w:val="28"/>
          <w:lang w:val="uk-UA"/>
        </w:rPr>
        <w:t>Наявність умов для розвитку підприємництва</w:t>
      </w:r>
    </w:p>
    <w:p w14:paraId="1A0AC5F3" w14:textId="77777777" w:rsidR="00E560F3" w:rsidRDefault="00E560F3" w:rsidP="00637D59">
      <w:pPr>
        <w:spacing w:after="0" w:line="240" w:lineRule="auto"/>
        <w:jc w:val="center"/>
        <w:rPr>
          <w:rFonts w:ascii="Times New Roman" w:hAnsi="Times New Roman" w:cs="Times New Roman"/>
          <w:b/>
          <w:sz w:val="28"/>
          <w:szCs w:val="28"/>
          <w:lang w:val="uk-UA"/>
        </w:rPr>
      </w:pPr>
    </w:p>
    <w:p w14:paraId="2A58ACCE" w14:textId="77777777" w:rsidR="00E560F3" w:rsidRDefault="00E560F3" w:rsidP="00637D59">
      <w:pPr>
        <w:spacing w:after="0" w:line="240" w:lineRule="auto"/>
        <w:jc w:val="center"/>
        <w:rPr>
          <w:rFonts w:ascii="Times New Roman" w:hAnsi="Times New Roman" w:cs="Times New Roman"/>
          <w:b/>
          <w:sz w:val="28"/>
          <w:szCs w:val="28"/>
          <w:lang w:val="uk-UA"/>
        </w:rPr>
      </w:pPr>
    </w:p>
    <w:p w14:paraId="26EA3726" w14:textId="77777777" w:rsidR="00E560F3" w:rsidRDefault="00E560F3" w:rsidP="00637D59">
      <w:pPr>
        <w:spacing w:after="0" w:line="240" w:lineRule="auto"/>
        <w:jc w:val="center"/>
        <w:rPr>
          <w:rFonts w:ascii="Times New Roman" w:hAnsi="Times New Roman" w:cs="Times New Roman"/>
          <w:b/>
          <w:sz w:val="28"/>
          <w:szCs w:val="28"/>
          <w:lang w:val="uk-UA"/>
        </w:rPr>
      </w:pPr>
    </w:p>
    <w:p w14:paraId="02527E41" w14:textId="77777777" w:rsidR="00E560F3" w:rsidRDefault="00E560F3" w:rsidP="00637D59">
      <w:pPr>
        <w:spacing w:after="0" w:line="240" w:lineRule="auto"/>
        <w:jc w:val="center"/>
        <w:rPr>
          <w:rFonts w:ascii="Times New Roman" w:hAnsi="Times New Roman" w:cs="Times New Roman"/>
          <w:b/>
          <w:sz w:val="28"/>
          <w:szCs w:val="28"/>
          <w:lang w:val="uk-UA"/>
        </w:rPr>
      </w:pPr>
    </w:p>
    <w:p w14:paraId="1F96C51E" w14:textId="77777777" w:rsidR="00E560F3" w:rsidRDefault="00E560F3" w:rsidP="00637D59">
      <w:pPr>
        <w:spacing w:after="0" w:line="240" w:lineRule="auto"/>
        <w:jc w:val="center"/>
        <w:rPr>
          <w:rFonts w:ascii="Times New Roman" w:hAnsi="Times New Roman" w:cs="Times New Roman"/>
          <w:b/>
          <w:sz w:val="28"/>
          <w:szCs w:val="28"/>
          <w:lang w:val="uk-UA"/>
        </w:rPr>
      </w:pPr>
    </w:p>
    <w:p w14:paraId="7614DD5F" w14:textId="4352DFCD" w:rsidR="00E560F3" w:rsidRDefault="00E560F3" w:rsidP="00637D59">
      <w:pPr>
        <w:spacing w:after="0" w:line="240" w:lineRule="auto"/>
        <w:jc w:val="center"/>
        <w:rPr>
          <w:rFonts w:ascii="Times New Roman" w:hAnsi="Times New Roman" w:cs="Times New Roman"/>
          <w:b/>
          <w:sz w:val="28"/>
          <w:szCs w:val="28"/>
          <w:lang w:val="uk-UA"/>
        </w:rPr>
      </w:pPr>
      <w:r>
        <w:rPr>
          <w:noProof/>
          <w:lang w:val="uk-UA" w:eastAsia="uk-UA"/>
        </w:rPr>
        <w:lastRenderedPageBreak/>
        <w:drawing>
          <wp:inline distT="0" distB="0" distL="0" distR="0" wp14:anchorId="5D609071" wp14:editId="5B6AB619">
            <wp:extent cx="7315200" cy="4648200"/>
            <wp:effectExtent l="0" t="0" r="0" b="0"/>
            <wp:docPr id="41" name="Рисунок 41"/>
            <wp:cNvGraphicFramePr/>
            <a:graphic xmlns:a="http://schemas.openxmlformats.org/drawingml/2006/main">
              <a:graphicData uri="http://schemas.openxmlformats.org/drawingml/2006/picture">
                <pic:pic xmlns:pic="http://schemas.openxmlformats.org/drawingml/2006/picture">
                  <pic:nvPicPr>
                    <pic:cNvPr id="41" name="Рисунок 4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313733" cy="4647268"/>
                    </a:xfrm>
                    <a:prstGeom prst="rect">
                      <a:avLst/>
                    </a:prstGeom>
                    <a:noFill/>
                    <a:ln>
                      <a:noFill/>
                    </a:ln>
                  </pic:spPr>
                </pic:pic>
              </a:graphicData>
            </a:graphic>
          </wp:inline>
        </w:drawing>
      </w:r>
    </w:p>
    <w:p w14:paraId="44243CE9" w14:textId="59A0C247" w:rsidR="00E560F3" w:rsidRDefault="00710CDD" w:rsidP="00710CDD">
      <w:pPr>
        <w:spacing w:after="0" w:line="240"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Рисунок 7.1. </w:t>
      </w:r>
      <w:r w:rsidRPr="00710CDD">
        <w:rPr>
          <w:rFonts w:ascii="Times New Roman" w:hAnsi="Times New Roman" w:cs="Times New Roman"/>
          <w:b/>
          <w:sz w:val="28"/>
          <w:szCs w:val="28"/>
          <w:lang w:val="uk-UA"/>
        </w:rPr>
        <w:t>Наявність робочої сили</w:t>
      </w:r>
    </w:p>
    <w:p w14:paraId="3D41852B" w14:textId="77777777" w:rsidR="00E560F3" w:rsidRDefault="00E560F3" w:rsidP="00637D59">
      <w:pPr>
        <w:spacing w:after="0" w:line="240" w:lineRule="auto"/>
        <w:jc w:val="center"/>
        <w:rPr>
          <w:rFonts w:ascii="Times New Roman" w:hAnsi="Times New Roman" w:cs="Times New Roman"/>
          <w:b/>
          <w:sz w:val="28"/>
          <w:szCs w:val="28"/>
          <w:lang w:val="uk-UA"/>
        </w:rPr>
      </w:pPr>
    </w:p>
    <w:p w14:paraId="159EAA40" w14:textId="77777777" w:rsidR="00E560F3" w:rsidRDefault="00E560F3" w:rsidP="00637D59">
      <w:pPr>
        <w:spacing w:after="0" w:line="240" w:lineRule="auto"/>
        <w:jc w:val="center"/>
        <w:rPr>
          <w:rFonts w:ascii="Times New Roman" w:hAnsi="Times New Roman" w:cs="Times New Roman"/>
          <w:b/>
          <w:sz w:val="28"/>
          <w:szCs w:val="28"/>
          <w:lang w:val="uk-UA"/>
        </w:rPr>
      </w:pPr>
    </w:p>
    <w:p w14:paraId="02F614BF" w14:textId="77777777" w:rsidR="00E560F3" w:rsidRDefault="00E560F3" w:rsidP="00637D59">
      <w:pPr>
        <w:spacing w:after="0" w:line="240" w:lineRule="auto"/>
        <w:jc w:val="center"/>
        <w:rPr>
          <w:rFonts w:ascii="Times New Roman" w:hAnsi="Times New Roman" w:cs="Times New Roman"/>
          <w:b/>
          <w:sz w:val="28"/>
          <w:szCs w:val="28"/>
          <w:lang w:val="uk-UA"/>
        </w:rPr>
      </w:pPr>
    </w:p>
    <w:p w14:paraId="35869F68" w14:textId="77777777" w:rsidR="00E560F3" w:rsidRDefault="00E560F3" w:rsidP="00637D59">
      <w:pPr>
        <w:spacing w:after="0" w:line="240" w:lineRule="auto"/>
        <w:jc w:val="center"/>
        <w:rPr>
          <w:rFonts w:ascii="Times New Roman" w:hAnsi="Times New Roman" w:cs="Times New Roman"/>
          <w:b/>
          <w:sz w:val="28"/>
          <w:szCs w:val="28"/>
          <w:lang w:val="uk-UA"/>
        </w:rPr>
      </w:pPr>
    </w:p>
    <w:p w14:paraId="089E1F38" w14:textId="77777777" w:rsidR="00E560F3" w:rsidRDefault="00E560F3" w:rsidP="00637D59">
      <w:pPr>
        <w:spacing w:after="0" w:line="240" w:lineRule="auto"/>
        <w:jc w:val="center"/>
        <w:rPr>
          <w:rFonts w:ascii="Times New Roman" w:hAnsi="Times New Roman" w:cs="Times New Roman"/>
          <w:b/>
          <w:sz w:val="28"/>
          <w:szCs w:val="28"/>
          <w:lang w:val="uk-UA"/>
        </w:rPr>
      </w:pPr>
    </w:p>
    <w:p w14:paraId="37400554" w14:textId="77777777" w:rsidR="00E560F3" w:rsidRDefault="00E560F3" w:rsidP="00637D59">
      <w:pPr>
        <w:spacing w:after="0" w:line="240" w:lineRule="auto"/>
        <w:jc w:val="center"/>
        <w:rPr>
          <w:rFonts w:ascii="Times New Roman" w:hAnsi="Times New Roman" w:cs="Times New Roman"/>
          <w:b/>
          <w:sz w:val="28"/>
          <w:szCs w:val="28"/>
          <w:lang w:val="uk-UA"/>
        </w:rPr>
      </w:pPr>
    </w:p>
    <w:p w14:paraId="2E1948A0" w14:textId="21EA749E" w:rsidR="00E560F3" w:rsidRDefault="00E560F3" w:rsidP="00637D59">
      <w:pPr>
        <w:spacing w:after="0" w:line="240" w:lineRule="auto"/>
        <w:jc w:val="center"/>
        <w:rPr>
          <w:rFonts w:ascii="Times New Roman" w:hAnsi="Times New Roman" w:cs="Times New Roman"/>
          <w:b/>
          <w:sz w:val="28"/>
          <w:szCs w:val="28"/>
          <w:lang w:val="uk-UA"/>
        </w:rPr>
      </w:pPr>
      <w:r>
        <w:rPr>
          <w:noProof/>
          <w:lang w:val="uk-UA" w:eastAsia="uk-UA"/>
        </w:rPr>
        <w:lastRenderedPageBreak/>
        <w:drawing>
          <wp:inline distT="0" distB="0" distL="0" distR="0" wp14:anchorId="3A88906A" wp14:editId="61F999E8">
            <wp:extent cx="7629525" cy="4219575"/>
            <wp:effectExtent l="0" t="0" r="9525" b="9525"/>
            <wp:docPr id="39" name="Рисунок 39"/>
            <wp:cNvGraphicFramePr/>
            <a:graphic xmlns:a="http://schemas.openxmlformats.org/drawingml/2006/main">
              <a:graphicData uri="http://schemas.openxmlformats.org/drawingml/2006/picture">
                <pic:pic xmlns:pic="http://schemas.openxmlformats.org/drawingml/2006/picture">
                  <pic:nvPicPr>
                    <pic:cNvPr id="39" name="Рисунок 39"/>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631135" cy="4220465"/>
                    </a:xfrm>
                    <a:prstGeom prst="rect">
                      <a:avLst/>
                    </a:prstGeom>
                    <a:noFill/>
                    <a:ln>
                      <a:noFill/>
                    </a:ln>
                  </pic:spPr>
                </pic:pic>
              </a:graphicData>
            </a:graphic>
          </wp:inline>
        </w:drawing>
      </w:r>
    </w:p>
    <w:p w14:paraId="67C5922A" w14:textId="35EECD24" w:rsidR="00E560F3" w:rsidRDefault="001C7DD9" w:rsidP="001C7DD9">
      <w:pPr>
        <w:spacing w:after="0" w:line="240"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t>Рисунок 7.</w:t>
      </w:r>
      <w:r w:rsidR="00710CDD">
        <w:rPr>
          <w:rFonts w:ascii="Times New Roman" w:hAnsi="Times New Roman" w:cs="Times New Roman"/>
          <w:b/>
          <w:sz w:val="28"/>
          <w:szCs w:val="28"/>
          <w:lang w:val="uk-UA"/>
        </w:rPr>
        <w:t>2.</w:t>
      </w:r>
      <w:r>
        <w:rPr>
          <w:rFonts w:ascii="Times New Roman" w:hAnsi="Times New Roman" w:cs="Times New Roman"/>
          <w:b/>
          <w:sz w:val="28"/>
          <w:szCs w:val="28"/>
          <w:lang w:val="uk-UA"/>
        </w:rPr>
        <w:t xml:space="preserve"> Характеристика</w:t>
      </w:r>
      <w:r w:rsidRPr="001C7DD9">
        <w:rPr>
          <w:rFonts w:ascii="Times New Roman" w:hAnsi="Times New Roman" w:cs="Times New Roman"/>
          <w:b/>
          <w:sz w:val="28"/>
          <w:szCs w:val="28"/>
          <w:lang w:val="uk-UA"/>
        </w:rPr>
        <w:t xml:space="preserve"> розвитку бізнесу</w:t>
      </w:r>
      <w:r>
        <w:rPr>
          <w:rFonts w:ascii="Times New Roman" w:hAnsi="Times New Roman" w:cs="Times New Roman"/>
          <w:b/>
          <w:sz w:val="28"/>
          <w:szCs w:val="28"/>
          <w:lang w:val="uk-UA"/>
        </w:rPr>
        <w:t xml:space="preserve"> торік</w:t>
      </w:r>
    </w:p>
    <w:p w14:paraId="21853744" w14:textId="77777777" w:rsidR="00E560F3" w:rsidRDefault="00E560F3" w:rsidP="00637D59">
      <w:pPr>
        <w:spacing w:after="0" w:line="240" w:lineRule="auto"/>
        <w:jc w:val="center"/>
        <w:rPr>
          <w:rFonts w:ascii="Times New Roman" w:hAnsi="Times New Roman" w:cs="Times New Roman"/>
          <w:b/>
          <w:sz w:val="28"/>
          <w:szCs w:val="28"/>
          <w:lang w:val="uk-UA"/>
        </w:rPr>
      </w:pPr>
    </w:p>
    <w:p w14:paraId="0EA5F5A9" w14:textId="77777777" w:rsidR="00E560F3" w:rsidRDefault="00E560F3" w:rsidP="00637D59">
      <w:pPr>
        <w:spacing w:after="0" w:line="240" w:lineRule="auto"/>
        <w:jc w:val="center"/>
        <w:rPr>
          <w:rFonts w:ascii="Times New Roman" w:hAnsi="Times New Roman" w:cs="Times New Roman"/>
          <w:b/>
          <w:sz w:val="28"/>
          <w:szCs w:val="28"/>
          <w:lang w:val="uk-UA"/>
        </w:rPr>
      </w:pPr>
    </w:p>
    <w:p w14:paraId="0FCE1297" w14:textId="77777777" w:rsidR="00E560F3" w:rsidRDefault="00E560F3" w:rsidP="00637D59">
      <w:pPr>
        <w:spacing w:after="0" w:line="240" w:lineRule="auto"/>
        <w:jc w:val="center"/>
        <w:rPr>
          <w:rFonts w:ascii="Times New Roman" w:hAnsi="Times New Roman" w:cs="Times New Roman"/>
          <w:b/>
          <w:sz w:val="28"/>
          <w:szCs w:val="28"/>
          <w:lang w:val="uk-UA"/>
        </w:rPr>
      </w:pPr>
    </w:p>
    <w:p w14:paraId="6FABD530" w14:textId="77777777" w:rsidR="00E560F3" w:rsidRDefault="00E560F3" w:rsidP="00637D59">
      <w:pPr>
        <w:spacing w:after="0" w:line="240" w:lineRule="auto"/>
        <w:jc w:val="center"/>
        <w:rPr>
          <w:rFonts w:ascii="Times New Roman" w:hAnsi="Times New Roman" w:cs="Times New Roman"/>
          <w:b/>
          <w:sz w:val="28"/>
          <w:szCs w:val="28"/>
          <w:lang w:val="uk-UA"/>
        </w:rPr>
      </w:pPr>
    </w:p>
    <w:p w14:paraId="2E1E8454" w14:textId="77777777" w:rsidR="00E560F3" w:rsidRDefault="00E560F3" w:rsidP="00637D59">
      <w:pPr>
        <w:spacing w:after="0" w:line="240" w:lineRule="auto"/>
        <w:jc w:val="center"/>
        <w:rPr>
          <w:rFonts w:ascii="Times New Roman" w:hAnsi="Times New Roman" w:cs="Times New Roman"/>
          <w:b/>
          <w:sz w:val="28"/>
          <w:szCs w:val="28"/>
          <w:lang w:val="uk-UA"/>
        </w:rPr>
      </w:pPr>
    </w:p>
    <w:p w14:paraId="63C767F3" w14:textId="77777777" w:rsidR="00E560F3" w:rsidRDefault="00E560F3" w:rsidP="00637D59">
      <w:pPr>
        <w:spacing w:after="0" w:line="240" w:lineRule="auto"/>
        <w:jc w:val="center"/>
        <w:rPr>
          <w:rFonts w:ascii="Times New Roman" w:hAnsi="Times New Roman" w:cs="Times New Roman"/>
          <w:b/>
          <w:sz w:val="28"/>
          <w:szCs w:val="28"/>
          <w:lang w:val="uk-UA"/>
        </w:rPr>
      </w:pPr>
    </w:p>
    <w:p w14:paraId="4E891B93" w14:textId="77777777" w:rsidR="00E560F3" w:rsidRDefault="00E560F3" w:rsidP="00637D59">
      <w:pPr>
        <w:spacing w:after="0" w:line="240" w:lineRule="auto"/>
        <w:jc w:val="center"/>
        <w:rPr>
          <w:rFonts w:ascii="Times New Roman" w:hAnsi="Times New Roman" w:cs="Times New Roman"/>
          <w:b/>
          <w:sz w:val="28"/>
          <w:szCs w:val="28"/>
          <w:lang w:val="uk-UA"/>
        </w:rPr>
      </w:pPr>
    </w:p>
    <w:p w14:paraId="7CF3A6A6" w14:textId="527A4E55" w:rsidR="00E560F3" w:rsidRDefault="00E560F3" w:rsidP="00637D59">
      <w:pPr>
        <w:spacing w:after="0" w:line="240" w:lineRule="auto"/>
        <w:jc w:val="center"/>
        <w:rPr>
          <w:rFonts w:ascii="Times New Roman" w:hAnsi="Times New Roman" w:cs="Times New Roman"/>
          <w:b/>
          <w:sz w:val="28"/>
          <w:szCs w:val="28"/>
          <w:lang w:val="uk-UA"/>
        </w:rPr>
      </w:pPr>
      <w:r>
        <w:rPr>
          <w:noProof/>
          <w:lang w:val="uk-UA" w:eastAsia="uk-UA"/>
        </w:rPr>
        <w:lastRenderedPageBreak/>
        <w:drawing>
          <wp:inline distT="0" distB="0" distL="0" distR="0" wp14:anchorId="391C054C" wp14:editId="1BE11D88">
            <wp:extent cx="7715250" cy="4924425"/>
            <wp:effectExtent l="0" t="0" r="0" b="9525"/>
            <wp:docPr id="38" name="Рисунок 38"/>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716878" cy="4925464"/>
                    </a:xfrm>
                    <a:prstGeom prst="rect">
                      <a:avLst/>
                    </a:prstGeom>
                    <a:noFill/>
                    <a:ln>
                      <a:noFill/>
                    </a:ln>
                  </pic:spPr>
                </pic:pic>
              </a:graphicData>
            </a:graphic>
          </wp:inline>
        </w:drawing>
      </w:r>
    </w:p>
    <w:p w14:paraId="0BF11AE4" w14:textId="002C9A96" w:rsidR="001C7DD9" w:rsidRDefault="001C7DD9" w:rsidP="001C7DD9">
      <w:pPr>
        <w:spacing w:after="0" w:line="240"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t>Рисунок 7.</w:t>
      </w:r>
      <w:r w:rsidR="00710CDD">
        <w:rPr>
          <w:rFonts w:ascii="Times New Roman" w:hAnsi="Times New Roman" w:cs="Times New Roman"/>
          <w:b/>
          <w:sz w:val="28"/>
          <w:szCs w:val="28"/>
          <w:lang w:val="uk-UA"/>
        </w:rPr>
        <w:t>3.</w:t>
      </w:r>
      <w:r>
        <w:rPr>
          <w:rFonts w:ascii="Times New Roman" w:hAnsi="Times New Roman" w:cs="Times New Roman"/>
          <w:b/>
          <w:sz w:val="28"/>
          <w:szCs w:val="28"/>
          <w:lang w:val="uk-UA"/>
        </w:rPr>
        <w:t xml:space="preserve"> Характеристика</w:t>
      </w:r>
      <w:r w:rsidRPr="001C7DD9">
        <w:rPr>
          <w:rFonts w:ascii="Times New Roman" w:hAnsi="Times New Roman" w:cs="Times New Roman"/>
          <w:b/>
          <w:sz w:val="28"/>
          <w:szCs w:val="28"/>
          <w:lang w:val="uk-UA"/>
        </w:rPr>
        <w:t xml:space="preserve"> розвитку бізнесу</w:t>
      </w:r>
      <w:r>
        <w:rPr>
          <w:rFonts w:ascii="Times New Roman" w:hAnsi="Times New Roman" w:cs="Times New Roman"/>
          <w:b/>
          <w:sz w:val="28"/>
          <w:szCs w:val="28"/>
          <w:lang w:val="uk-UA"/>
        </w:rPr>
        <w:t xml:space="preserve"> 5 років тому</w:t>
      </w:r>
    </w:p>
    <w:p w14:paraId="1779429B" w14:textId="77777777" w:rsidR="00E560F3" w:rsidRDefault="00E560F3" w:rsidP="00637D59">
      <w:pPr>
        <w:spacing w:after="0" w:line="240" w:lineRule="auto"/>
        <w:jc w:val="center"/>
        <w:rPr>
          <w:rFonts w:ascii="Times New Roman" w:hAnsi="Times New Roman" w:cs="Times New Roman"/>
          <w:b/>
          <w:sz w:val="28"/>
          <w:szCs w:val="28"/>
          <w:lang w:val="uk-UA"/>
        </w:rPr>
      </w:pPr>
    </w:p>
    <w:p w14:paraId="21FCEDA2" w14:textId="77777777" w:rsidR="00E560F3" w:rsidRDefault="00E560F3" w:rsidP="00637D59">
      <w:pPr>
        <w:spacing w:after="0" w:line="240" w:lineRule="auto"/>
        <w:jc w:val="center"/>
        <w:rPr>
          <w:rFonts w:ascii="Times New Roman" w:hAnsi="Times New Roman" w:cs="Times New Roman"/>
          <w:b/>
          <w:sz w:val="28"/>
          <w:szCs w:val="28"/>
          <w:lang w:val="uk-UA"/>
        </w:rPr>
      </w:pPr>
    </w:p>
    <w:p w14:paraId="7F35119A" w14:textId="77777777" w:rsidR="00E560F3" w:rsidRDefault="00E560F3" w:rsidP="00637D59">
      <w:pPr>
        <w:spacing w:after="0" w:line="240" w:lineRule="auto"/>
        <w:jc w:val="center"/>
        <w:rPr>
          <w:rFonts w:ascii="Times New Roman" w:hAnsi="Times New Roman" w:cs="Times New Roman"/>
          <w:b/>
          <w:sz w:val="28"/>
          <w:szCs w:val="28"/>
          <w:lang w:val="uk-UA"/>
        </w:rPr>
      </w:pPr>
    </w:p>
    <w:p w14:paraId="31F1322A" w14:textId="77777777" w:rsidR="00E560F3" w:rsidRDefault="00E560F3" w:rsidP="00637D59">
      <w:pPr>
        <w:spacing w:after="0" w:line="240" w:lineRule="auto"/>
        <w:jc w:val="center"/>
        <w:rPr>
          <w:rFonts w:ascii="Times New Roman" w:hAnsi="Times New Roman" w:cs="Times New Roman"/>
          <w:b/>
          <w:sz w:val="28"/>
          <w:szCs w:val="28"/>
          <w:lang w:val="uk-UA"/>
        </w:rPr>
      </w:pPr>
    </w:p>
    <w:p w14:paraId="1FC2F2AF" w14:textId="77777777" w:rsidR="00E560F3" w:rsidRDefault="00E560F3" w:rsidP="00637D59">
      <w:pPr>
        <w:spacing w:after="0" w:line="240" w:lineRule="auto"/>
        <w:jc w:val="center"/>
        <w:rPr>
          <w:rFonts w:ascii="Times New Roman" w:hAnsi="Times New Roman" w:cs="Times New Roman"/>
          <w:b/>
          <w:sz w:val="28"/>
          <w:szCs w:val="28"/>
          <w:lang w:val="uk-UA"/>
        </w:rPr>
      </w:pPr>
    </w:p>
    <w:p w14:paraId="14E4D721" w14:textId="15A28166" w:rsidR="00E560F3" w:rsidRDefault="00E560F3" w:rsidP="00637D59">
      <w:pPr>
        <w:spacing w:after="0" w:line="240" w:lineRule="auto"/>
        <w:jc w:val="center"/>
        <w:rPr>
          <w:rFonts w:ascii="Times New Roman" w:hAnsi="Times New Roman" w:cs="Times New Roman"/>
          <w:b/>
          <w:sz w:val="28"/>
          <w:szCs w:val="28"/>
          <w:lang w:val="uk-UA"/>
        </w:rPr>
      </w:pPr>
      <w:r>
        <w:rPr>
          <w:noProof/>
          <w:lang w:val="uk-UA" w:eastAsia="uk-UA"/>
        </w:rPr>
        <w:lastRenderedPageBreak/>
        <w:drawing>
          <wp:inline distT="0" distB="0" distL="0" distR="0" wp14:anchorId="164AE167" wp14:editId="0CC8A917">
            <wp:extent cx="7886700" cy="4819650"/>
            <wp:effectExtent l="0" t="0" r="0" b="0"/>
            <wp:docPr id="37" name="Рисунок 37"/>
            <wp:cNvGraphicFramePr/>
            <a:graphic xmlns:a="http://schemas.openxmlformats.org/drawingml/2006/main">
              <a:graphicData uri="http://schemas.openxmlformats.org/drawingml/2006/picture">
                <pic:pic xmlns:pic="http://schemas.openxmlformats.org/drawingml/2006/picture">
                  <pic:nvPicPr>
                    <pic:cNvPr id="37" name="Рисунок 37"/>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888364" cy="4820667"/>
                    </a:xfrm>
                    <a:prstGeom prst="rect">
                      <a:avLst/>
                    </a:prstGeom>
                    <a:noFill/>
                    <a:ln>
                      <a:noFill/>
                    </a:ln>
                  </pic:spPr>
                </pic:pic>
              </a:graphicData>
            </a:graphic>
          </wp:inline>
        </w:drawing>
      </w:r>
    </w:p>
    <w:p w14:paraId="0012C20A" w14:textId="41EFF3D5" w:rsidR="001C7DD9" w:rsidRDefault="001C7DD9" w:rsidP="001C7DD9">
      <w:pPr>
        <w:spacing w:after="0" w:line="240"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t>Рисунок 7.</w:t>
      </w:r>
      <w:r w:rsidR="00710CDD">
        <w:rPr>
          <w:rFonts w:ascii="Times New Roman" w:hAnsi="Times New Roman" w:cs="Times New Roman"/>
          <w:b/>
          <w:sz w:val="28"/>
          <w:szCs w:val="28"/>
          <w:lang w:val="uk-UA"/>
        </w:rPr>
        <w:t>4.</w:t>
      </w:r>
      <w:r>
        <w:rPr>
          <w:rFonts w:ascii="Times New Roman" w:hAnsi="Times New Roman" w:cs="Times New Roman"/>
          <w:b/>
          <w:sz w:val="28"/>
          <w:szCs w:val="28"/>
          <w:lang w:val="uk-UA"/>
        </w:rPr>
        <w:t xml:space="preserve"> </w:t>
      </w:r>
      <w:r w:rsidRPr="001C7DD9">
        <w:rPr>
          <w:rFonts w:ascii="Times New Roman" w:hAnsi="Times New Roman" w:cs="Times New Roman"/>
          <w:b/>
          <w:sz w:val="28"/>
          <w:szCs w:val="28"/>
          <w:lang w:val="uk-UA"/>
        </w:rPr>
        <w:t>Очікування щодо розвитку бізнесу</w:t>
      </w:r>
    </w:p>
    <w:p w14:paraId="1CA2EA7E" w14:textId="77777777" w:rsidR="00E560F3" w:rsidRDefault="00E560F3" w:rsidP="00637D59">
      <w:pPr>
        <w:spacing w:after="0" w:line="240" w:lineRule="auto"/>
        <w:jc w:val="center"/>
        <w:rPr>
          <w:rFonts w:ascii="Times New Roman" w:hAnsi="Times New Roman" w:cs="Times New Roman"/>
          <w:b/>
          <w:sz w:val="28"/>
          <w:szCs w:val="28"/>
          <w:lang w:val="uk-UA"/>
        </w:rPr>
      </w:pPr>
    </w:p>
    <w:p w14:paraId="310A93BB" w14:textId="77777777" w:rsidR="00E560F3" w:rsidRDefault="00E560F3" w:rsidP="00637D59">
      <w:pPr>
        <w:spacing w:after="0" w:line="240" w:lineRule="auto"/>
        <w:jc w:val="center"/>
        <w:rPr>
          <w:rFonts w:ascii="Times New Roman" w:hAnsi="Times New Roman" w:cs="Times New Roman"/>
          <w:b/>
          <w:sz w:val="28"/>
          <w:szCs w:val="28"/>
          <w:lang w:val="uk-UA"/>
        </w:rPr>
      </w:pPr>
    </w:p>
    <w:p w14:paraId="7DD229FF" w14:textId="77777777" w:rsidR="00E560F3" w:rsidRDefault="00E560F3" w:rsidP="00637D59">
      <w:pPr>
        <w:spacing w:after="0" w:line="240" w:lineRule="auto"/>
        <w:jc w:val="center"/>
        <w:rPr>
          <w:rFonts w:ascii="Times New Roman" w:hAnsi="Times New Roman" w:cs="Times New Roman"/>
          <w:b/>
          <w:sz w:val="28"/>
          <w:szCs w:val="28"/>
          <w:lang w:val="uk-UA"/>
        </w:rPr>
      </w:pPr>
    </w:p>
    <w:p w14:paraId="02A21D44" w14:textId="77777777" w:rsidR="00E560F3" w:rsidRDefault="00E560F3" w:rsidP="00637D59">
      <w:pPr>
        <w:spacing w:after="0" w:line="240" w:lineRule="auto"/>
        <w:jc w:val="center"/>
        <w:rPr>
          <w:rFonts w:ascii="Times New Roman" w:hAnsi="Times New Roman" w:cs="Times New Roman"/>
          <w:b/>
          <w:sz w:val="28"/>
          <w:szCs w:val="28"/>
          <w:lang w:val="uk-UA"/>
        </w:rPr>
      </w:pPr>
    </w:p>
    <w:p w14:paraId="20497653" w14:textId="77777777" w:rsidR="00E560F3" w:rsidRDefault="00E560F3" w:rsidP="00637D59">
      <w:pPr>
        <w:spacing w:after="0" w:line="240" w:lineRule="auto"/>
        <w:jc w:val="center"/>
        <w:rPr>
          <w:rFonts w:ascii="Times New Roman" w:hAnsi="Times New Roman" w:cs="Times New Roman"/>
          <w:b/>
          <w:sz w:val="28"/>
          <w:szCs w:val="28"/>
          <w:lang w:val="uk-UA"/>
        </w:rPr>
      </w:pPr>
    </w:p>
    <w:p w14:paraId="3D4CFF9C" w14:textId="77777777" w:rsidR="00E560F3" w:rsidRDefault="00E560F3" w:rsidP="00637D59">
      <w:pPr>
        <w:spacing w:after="0" w:line="240" w:lineRule="auto"/>
        <w:jc w:val="center"/>
        <w:rPr>
          <w:rFonts w:ascii="Times New Roman" w:hAnsi="Times New Roman" w:cs="Times New Roman"/>
          <w:b/>
          <w:sz w:val="28"/>
          <w:szCs w:val="28"/>
          <w:lang w:val="uk-UA"/>
        </w:rPr>
      </w:pPr>
    </w:p>
    <w:p w14:paraId="7B0B92B3" w14:textId="77777777" w:rsidR="00E560F3" w:rsidRDefault="00E560F3" w:rsidP="00637D59">
      <w:pPr>
        <w:spacing w:after="0" w:line="240" w:lineRule="auto"/>
        <w:jc w:val="center"/>
        <w:rPr>
          <w:rFonts w:ascii="Times New Roman" w:hAnsi="Times New Roman" w:cs="Times New Roman"/>
          <w:b/>
          <w:sz w:val="28"/>
          <w:szCs w:val="28"/>
          <w:lang w:val="uk-UA"/>
        </w:rPr>
      </w:pPr>
    </w:p>
    <w:p w14:paraId="0607E16E" w14:textId="77D4E9E4" w:rsidR="00E560F3" w:rsidRDefault="00E560F3" w:rsidP="00637D59">
      <w:pPr>
        <w:spacing w:after="0" w:line="240" w:lineRule="auto"/>
        <w:jc w:val="center"/>
        <w:rPr>
          <w:rFonts w:ascii="Times New Roman" w:hAnsi="Times New Roman" w:cs="Times New Roman"/>
          <w:b/>
          <w:sz w:val="28"/>
          <w:szCs w:val="28"/>
          <w:lang w:val="uk-UA"/>
        </w:rPr>
      </w:pPr>
      <w:r>
        <w:rPr>
          <w:noProof/>
          <w:lang w:val="uk-UA" w:eastAsia="uk-UA"/>
        </w:rPr>
        <w:lastRenderedPageBreak/>
        <w:drawing>
          <wp:inline distT="0" distB="0" distL="0" distR="0" wp14:anchorId="3E1DBD00" wp14:editId="1701F4DA">
            <wp:extent cx="8591550" cy="4733925"/>
            <wp:effectExtent l="0" t="0" r="0" b="9525"/>
            <wp:docPr id="35" name="Рисунок 35"/>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589828" cy="4732976"/>
                    </a:xfrm>
                    <a:prstGeom prst="rect">
                      <a:avLst/>
                    </a:prstGeom>
                    <a:noFill/>
                    <a:ln>
                      <a:noFill/>
                    </a:ln>
                  </pic:spPr>
                </pic:pic>
              </a:graphicData>
            </a:graphic>
          </wp:inline>
        </w:drawing>
      </w:r>
    </w:p>
    <w:p w14:paraId="32DC76B8" w14:textId="236F42BD" w:rsidR="001C7DD9" w:rsidRDefault="001C7DD9" w:rsidP="001C7DD9">
      <w:pPr>
        <w:spacing w:after="0" w:line="240"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Рисунок 8. </w:t>
      </w:r>
      <w:r w:rsidRPr="001C7DD9">
        <w:rPr>
          <w:rFonts w:ascii="Times New Roman" w:hAnsi="Times New Roman" w:cs="Times New Roman"/>
          <w:b/>
          <w:sz w:val="28"/>
          <w:szCs w:val="28"/>
          <w:lang w:val="uk-UA"/>
        </w:rPr>
        <w:t>Кадрові проблеми бізнесу</w:t>
      </w:r>
    </w:p>
    <w:p w14:paraId="456784F7" w14:textId="77777777" w:rsidR="00E560F3" w:rsidRDefault="00E560F3" w:rsidP="00637D59">
      <w:pPr>
        <w:spacing w:after="0" w:line="240" w:lineRule="auto"/>
        <w:jc w:val="center"/>
        <w:rPr>
          <w:rFonts w:ascii="Times New Roman" w:hAnsi="Times New Roman" w:cs="Times New Roman"/>
          <w:b/>
          <w:sz w:val="28"/>
          <w:szCs w:val="28"/>
          <w:lang w:val="uk-UA"/>
        </w:rPr>
      </w:pPr>
    </w:p>
    <w:p w14:paraId="2F64D2C5" w14:textId="77777777" w:rsidR="00E560F3" w:rsidRDefault="00E560F3" w:rsidP="00637D59">
      <w:pPr>
        <w:spacing w:after="0" w:line="240" w:lineRule="auto"/>
        <w:jc w:val="center"/>
        <w:rPr>
          <w:rFonts w:ascii="Times New Roman" w:hAnsi="Times New Roman" w:cs="Times New Roman"/>
          <w:b/>
          <w:sz w:val="28"/>
          <w:szCs w:val="28"/>
          <w:lang w:val="uk-UA"/>
        </w:rPr>
      </w:pPr>
    </w:p>
    <w:p w14:paraId="49F69DA4" w14:textId="77777777" w:rsidR="00E560F3" w:rsidRDefault="00E560F3" w:rsidP="00637D59">
      <w:pPr>
        <w:spacing w:after="0" w:line="240" w:lineRule="auto"/>
        <w:jc w:val="center"/>
        <w:rPr>
          <w:rFonts w:ascii="Times New Roman" w:hAnsi="Times New Roman" w:cs="Times New Roman"/>
          <w:b/>
          <w:sz w:val="28"/>
          <w:szCs w:val="28"/>
          <w:lang w:val="uk-UA"/>
        </w:rPr>
      </w:pPr>
    </w:p>
    <w:p w14:paraId="150A80C3" w14:textId="77777777" w:rsidR="00E560F3" w:rsidRDefault="00E560F3" w:rsidP="00637D59">
      <w:pPr>
        <w:spacing w:after="0" w:line="240" w:lineRule="auto"/>
        <w:jc w:val="center"/>
        <w:rPr>
          <w:rFonts w:ascii="Times New Roman" w:hAnsi="Times New Roman" w:cs="Times New Roman"/>
          <w:b/>
          <w:sz w:val="28"/>
          <w:szCs w:val="28"/>
          <w:lang w:val="uk-UA"/>
        </w:rPr>
      </w:pPr>
    </w:p>
    <w:p w14:paraId="4EFA66B2" w14:textId="77777777" w:rsidR="00E560F3" w:rsidRDefault="00E560F3" w:rsidP="00637D59">
      <w:pPr>
        <w:spacing w:after="0" w:line="240" w:lineRule="auto"/>
        <w:jc w:val="center"/>
        <w:rPr>
          <w:rFonts w:ascii="Times New Roman" w:hAnsi="Times New Roman" w:cs="Times New Roman"/>
          <w:b/>
          <w:sz w:val="28"/>
          <w:szCs w:val="28"/>
          <w:lang w:val="uk-UA"/>
        </w:rPr>
      </w:pPr>
    </w:p>
    <w:p w14:paraId="77429ACB" w14:textId="77777777" w:rsidR="00E560F3" w:rsidRDefault="00E560F3" w:rsidP="00637D59">
      <w:pPr>
        <w:spacing w:after="0" w:line="240" w:lineRule="auto"/>
        <w:jc w:val="center"/>
        <w:rPr>
          <w:rFonts w:ascii="Times New Roman" w:hAnsi="Times New Roman" w:cs="Times New Roman"/>
          <w:b/>
          <w:sz w:val="28"/>
          <w:szCs w:val="28"/>
          <w:lang w:val="uk-UA"/>
        </w:rPr>
      </w:pPr>
    </w:p>
    <w:p w14:paraId="35DC3B27" w14:textId="243D7BA6" w:rsidR="00E560F3" w:rsidRDefault="00E560F3" w:rsidP="00637D59">
      <w:pPr>
        <w:spacing w:after="0" w:line="240" w:lineRule="auto"/>
        <w:jc w:val="center"/>
        <w:rPr>
          <w:rFonts w:ascii="Times New Roman" w:hAnsi="Times New Roman" w:cs="Times New Roman"/>
          <w:b/>
          <w:sz w:val="28"/>
          <w:szCs w:val="28"/>
          <w:lang w:val="uk-UA"/>
        </w:rPr>
      </w:pPr>
      <w:r>
        <w:rPr>
          <w:noProof/>
          <w:lang w:val="uk-UA" w:eastAsia="uk-UA"/>
        </w:rPr>
        <w:lastRenderedPageBreak/>
        <w:drawing>
          <wp:inline distT="0" distB="0" distL="0" distR="0" wp14:anchorId="65BD4EC4" wp14:editId="0F6CE64B">
            <wp:extent cx="8439150" cy="4514850"/>
            <wp:effectExtent l="0" t="0" r="0" b="0"/>
            <wp:docPr id="34" name="Рисунок 34"/>
            <wp:cNvGraphicFramePr/>
            <a:graphic xmlns:a="http://schemas.openxmlformats.org/drawingml/2006/main">
              <a:graphicData uri="http://schemas.openxmlformats.org/drawingml/2006/picture">
                <pic:pic xmlns:pic="http://schemas.openxmlformats.org/drawingml/2006/picture">
                  <pic:nvPicPr>
                    <pic:cNvPr id="34" name="Рисунок 34"/>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437458" cy="4513945"/>
                    </a:xfrm>
                    <a:prstGeom prst="rect">
                      <a:avLst/>
                    </a:prstGeom>
                    <a:noFill/>
                    <a:ln>
                      <a:noFill/>
                    </a:ln>
                  </pic:spPr>
                </pic:pic>
              </a:graphicData>
            </a:graphic>
          </wp:inline>
        </w:drawing>
      </w:r>
    </w:p>
    <w:p w14:paraId="1BC97C64" w14:textId="08AC4CB0" w:rsidR="00E560F3" w:rsidRDefault="001D5A2E" w:rsidP="001D5A2E">
      <w:pPr>
        <w:spacing w:after="0" w:line="240"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Рисунок 9. </w:t>
      </w:r>
      <w:r w:rsidR="009C66E0" w:rsidRPr="009C66E0">
        <w:rPr>
          <w:rFonts w:ascii="Times New Roman" w:hAnsi="Times New Roman" w:cs="Times New Roman"/>
          <w:b/>
          <w:sz w:val="28"/>
          <w:szCs w:val="28"/>
          <w:lang w:val="uk-UA"/>
        </w:rPr>
        <w:t>Інвестиційні плани підприємців</w:t>
      </w:r>
    </w:p>
    <w:p w14:paraId="1BB5D0DC" w14:textId="77777777" w:rsidR="00E560F3" w:rsidRDefault="00E560F3" w:rsidP="00637D59">
      <w:pPr>
        <w:spacing w:after="0" w:line="240" w:lineRule="auto"/>
        <w:jc w:val="center"/>
        <w:rPr>
          <w:rFonts w:ascii="Times New Roman" w:hAnsi="Times New Roman" w:cs="Times New Roman"/>
          <w:b/>
          <w:sz w:val="28"/>
          <w:szCs w:val="28"/>
          <w:lang w:val="uk-UA"/>
        </w:rPr>
      </w:pPr>
    </w:p>
    <w:p w14:paraId="291A5B2B" w14:textId="77777777" w:rsidR="00E560F3" w:rsidRDefault="00E560F3" w:rsidP="00637D59">
      <w:pPr>
        <w:spacing w:after="0" w:line="240" w:lineRule="auto"/>
        <w:jc w:val="center"/>
        <w:rPr>
          <w:rFonts w:ascii="Times New Roman" w:hAnsi="Times New Roman" w:cs="Times New Roman"/>
          <w:b/>
          <w:sz w:val="28"/>
          <w:szCs w:val="28"/>
          <w:lang w:val="uk-UA"/>
        </w:rPr>
      </w:pPr>
    </w:p>
    <w:p w14:paraId="732852E4" w14:textId="77777777" w:rsidR="00E560F3" w:rsidRDefault="00E560F3" w:rsidP="00637D59">
      <w:pPr>
        <w:spacing w:after="0" w:line="240" w:lineRule="auto"/>
        <w:jc w:val="center"/>
        <w:rPr>
          <w:rFonts w:ascii="Times New Roman" w:hAnsi="Times New Roman" w:cs="Times New Roman"/>
          <w:b/>
          <w:sz w:val="28"/>
          <w:szCs w:val="28"/>
          <w:lang w:val="uk-UA"/>
        </w:rPr>
      </w:pPr>
    </w:p>
    <w:p w14:paraId="6D00DF99" w14:textId="77777777" w:rsidR="00E560F3" w:rsidRDefault="00E560F3" w:rsidP="00637D59">
      <w:pPr>
        <w:spacing w:after="0" w:line="240" w:lineRule="auto"/>
        <w:jc w:val="center"/>
        <w:rPr>
          <w:rFonts w:ascii="Times New Roman" w:hAnsi="Times New Roman" w:cs="Times New Roman"/>
          <w:b/>
          <w:sz w:val="28"/>
          <w:szCs w:val="28"/>
          <w:lang w:val="uk-UA"/>
        </w:rPr>
      </w:pPr>
    </w:p>
    <w:p w14:paraId="558EEAA4" w14:textId="77777777" w:rsidR="00E560F3" w:rsidRDefault="00E560F3" w:rsidP="00637D59">
      <w:pPr>
        <w:spacing w:after="0" w:line="240" w:lineRule="auto"/>
        <w:jc w:val="center"/>
        <w:rPr>
          <w:rFonts w:ascii="Times New Roman" w:hAnsi="Times New Roman" w:cs="Times New Roman"/>
          <w:b/>
          <w:sz w:val="28"/>
          <w:szCs w:val="28"/>
          <w:lang w:val="uk-UA"/>
        </w:rPr>
      </w:pPr>
    </w:p>
    <w:p w14:paraId="1301E421" w14:textId="77777777" w:rsidR="00E560F3" w:rsidRDefault="00E560F3" w:rsidP="00637D59">
      <w:pPr>
        <w:spacing w:after="0" w:line="240" w:lineRule="auto"/>
        <w:jc w:val="center"/>
        <w:rPr>
          <w:rFonts w:ascii="Times New Roman" w:hAnsi="Times New Roman" w:cs="Times New Roman"/>
          <w:b/>
          <w:sz w:val="28"/>
          <w:szCs w:val="28"/>
          <w:lang w:val="uk-UA"/>
        </w:rPr>
      </w:pPr>
    </w:p>
    <w:p w14:paraId="4A99921D" w14:textId="3FF27B14" w:rsidR="00E560F3" w:rsidRDefault="00E560F3" w:rsidP="00637D59">
      <w:pPr>
        <w:spacing w:after="0" w:line="240" w:lineRule="auto"/>
        <w:jc w:val="center"/>
        <w:rPr>
          <w:rFonts w:ascii="Times New Roman" w:hAnsi="Times New Roman" w:cs="Times New Roman"/>
          <w:b/>
          <w:sz w:val="28"/>
          <w:szCs w:val="28"/>
          <w:lang w:val="uk-UA"/>
        </w:rPr>
      </w:pPr>
      <w:r>
        <w:rPr>
          <w:noProof/>
          <w:lang w:val="uk-UA" w:eastAsia="uk-UA"/>
        </w:rPr>
        <w:lastRenderedPageBreak/>
        <w:drawing>
          <wp:inline distT="0" distB="0" distL="0" distR="0" wp14:anchorId="54687AC4" wp14:editId="381D704F">
            <wp:extent cx="7867650" cy="4238625"/>
            <wp:effectExtent l="0" t="0" r="0" b="9525"/>
            <wp:docPr id="33" name="Рисунок 33"/>
            <wp:cNvGraphicFramePr/>
            <a:graphic xmlns:a="http://schemas.openxmlformats.org/drawingml/2006/main">
              <a:graphicData uri="http://schemas.openxmlformats.org/drawingml/2006/picture">
                <pic:pic xmlns:pic="http://schemas.openxmlformats.org/drawingml/2006/picture">
                  <pic:nvPicPr>
                    <pic:cNvPr id="33" name="Рисунок 33"/>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866073" cy="4237776"/>
                    </a:xfrm>
                    <a:prstGeom prst="rect">
                      <a:avLst/>
                    </a:prstGeom>
                    <a:noFill/>
                    <a:ln>
                      <a:noFill/>
                    </a:ln>
                  </pic:spPr>
                </pic:pic>
              </a:graphicData>
            </a:graphic>
          </wp:inline>
        </w:drawing>
      </w:r>
    </w:p>
    <w:p w14:paraId="778DA53C" w14:textId="6576761D" w:rsidR="00E560F3" w:rsidRDefault="001D5A2E" w:rsidP="001D5A2E">
      <w:pPr>
        <w:spacing w:after="0" w:line="240"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t>Рисунок 10.</w:t>
      </w:r>
      <w:r w:rsidR="00710CDD">
        <w:rPr>
          <w:rFonts w:ascii="Times New Roman" w:hAnsi="Times New Roman" w:cs="Times New Roman"/>
          <w:b/>
          <w:sz w:val="28"/>
          <w:szCs w:val="28"/>
          <w:lang w:val="uk-UA"/>
        </w:rPr>
        <w:t>1.</w:t>
      </w:r>
      <w:r>
        <w:rPr>
          <w:rFonts w:ascii="Times New Roman" w:hAnsi="Times New Roman" w:cs="Times New Roman"/>
          <w:b/>
          <w:sz w:val="28"/>
          <w:szCs w:val="28"/>
          <w:lang w:val="uk-UA"/>
        </w:rPr>
        <w:t xml:space="preserve"> Наміри щодо </w:t>
      </w:r>
      <w:r w:rsidRPr="001D5A2E">
        <w:rPr>
          <w:rFonts w:ascii="Times New Roman" w:hAnsi="Times New Roman" w:cs="Times New Roman"/>
          <w:b/>
          <w:sz w:val="28"/>
          <w:szCs w:val="28"/>
          <w:lang w:val="uk-UA"/>
        </w:rPr>
        <w:t>розшир</w:t>
      </w:r>
      <w:r>
        <w:rPr>
          <w:rFonts w:ascii="Times New Roman" w:hAnsi="Times New Roman" w:cs="Times New Roman"/>
          <w:b/>
          <w:sz w:val="28"/>
          <w:szCs w:val="28"/>
          <w:lang w:val="uk-UA"/>
        </w:rPr>
        <w:t>ення</w:t>
      </w:r>
      <w:r w:rsidRPr="001D5A2E">
        <w:rPr>
          <w:rFonts w:ascii="Times New Roman" w:hAnsi="Times New Roman" w:cs="Times New Roman"/>
          <w:b/>
          <w:sz w:val="28"/>
          <w:szCs w:val="28"/>
          <w:lang w:val="uk-UA"/>
        </w:rPr>
        <w:t xml:space="preserve"> діяльн</w:t>
      </w:r>
      <w:r>
        <w:rPr>
          <w:rFonts w:ascii="Times New Roman" w:hAnsi="Times New Roman" w:cs="Times New Roman"/>
          <w:b/>
          <w:sz w:val="28"/>
          <w:szCs w:val="28"/>
          <w:lang w:val="uk-UA"/>
        </w:rPr>
        <w:t>ості</w:t>
      </w:r>
      <w:r w:rsidRPr="001D5A2E">
        <w:rPr>
          <w:rFonts w:ascii="Times New Roman" w:hAnsi="Times New Roman" w:cs="Times New Roman"/>
          <w:b/>
          <w:sz w:val="28"/>
          <w:szCs w:val="28"/>
          <w:lang w:val="uk-UA"/>
        </w:rPr>
        <w:t xml:space="preserve"> в інших громадах</w:t>
      </w:r>
    </w:p>
    <w:p w14:paraId="1008DBD2" w14:textId="77777777" w:rsidR="00E560F3" w:rsidRDefault="00E560F3" w:rsidP="00637D59">
      <w:pPr>
        <w:spacing w:after="0" w:line="240" w:lineRule="auto"/>
        <w:jc w:val="center"/>
        <w:rPr>
          <w:rFonts w:ascii="Times New Roman" w:hAnsi="Times New Roman" w:cs="Times New Roman"/>
          <w:b/>
          <w:sz w:val="28"/>
          <w:szCs w:val="28"/>
          <w:lang w:val="uk-UA"/>
        </w:rPr>
      </w:pPr>
    </w:p>
    <w:p w14:paraId="3EE5C5DB" w14:textId="77777777" w:rsidR="00E560F3" w:rsidRDefault="00E560F3" w:rsidP="00637D59">
      <w:pPr>
        <w:spacing w:after="0" w:line="240" w:lineRule="auto"/>
        <w:jc w:val="center"/>
        <w:rPr>
          <w:rFonts w:ascii="Times New Roman" w:hAnsi="Times New Roman" w:cs="Times New Roman"/>
          <w:b/>
          <w:sz w:val="28"/>
          <w:szCs w:val="28"/>
          <w:lang w:val="uk-UA"/>
        </w:rPr>
      </w:pPr>
    </w:p>
    <w:p w14:paraId="0FE42FBD" w14:textId="77777777" w:rsidR="00E560F3" w:rsidRDefault="00E560F3" w:rsidP="00637D59">
      <w:pPr>
        <w:spacing w:after="0" w:line="240" w:lineRule="auto"/>
        <w:jc w:val="center"/>
        <w:rPr>
          <w:rFonts w:ascii="Times New Roman" w:hAnsi="Times New Roman" w:cs="Times New Roman"/>
          <w:b/>
          <w:sz w:val="28"/>
          <w:szCs w:val="28"/>
          <w:lang w:val="uk-UA"/>
        </w:rPr>
      </w:pPr>
    </w:p>
    <w:p w14:paraId="40081C95" w14:textId="77777777" w:rsidR="00E560F3" w:rsidRDefault="00E560F3" w:rsidP="00637D59">
      <w:pPr>
        <w:spacing w:after="0" w:line="240" w:lineRule="auto"/>
        <w:jc w:val="center"/>
        <w:rPr>
          <w:rFonts w:ascii="Times New Roman" w:hAnsi="Times New Roman" w:cs="Times New Roman"/>
          <w:b/>
          <w:sz w:val="28"/>
          <w:szCs w:val="28"/>
          <w:lang w:val="uk-UA"/>
        </w:rPr>
      </w:pPr>
    </w:p>
    <w:p w14:paraId="123D5F71" w14:textId="77777777" w:rsidR="00E560F3" w:rsidRDefault="00E560F3" w:rsidP="00637D59">
      <w:pPr>
        <w:spacing w:after="0" w:line="240" w:lineRule="auto"/>
        <w:jc w:val="center"/>
        <w:rPr>
          <w:rFonts w:ascii="Times New Roman" w:hAnsi="Times New Roman" w:cs="Times New Roman"/>
          <w:b/>
          <w:sz w:val="28"/>
          <w:szCs w:val="28"/>
          <w:lang w:val="uk-UA"/>
        </w:rPr>
      </w:pPr>
    </w:p>
    <w:p w14:paraId="57832753" w14:textId="77777777" w:rsidR="00E560F3" w:rsidRDefault="00E560F3" w:rsidP="00637D59">
      <w:pPr>
        <w:spacing w:after="0" w:line="240" w:lineRule="auto"/>
        <w:jc w:val="center"/>
        <w:rPr>
          <w:rFonts w:ascii="Times New Roman" w:hAnsi="Times New Roman" w:cs="Times New Roman"/>
          <w:b/>
          <w:sz w:val="28"/>
          <w:szCs w:val="28"/>
          <w:lang w:val="uk-UA"/>
        </w:rPr>
      </w:pPr>
    </w:p>
    <w:p w14:paraId="5D887A9C" w14:textId="77777777" w:rsidR="00E560F3" w:rsidRDefault="00E560F3" w:rsidP="00637D59">
      <w:pPr>
        <w:spacing w:after="0" w:line="240" w:lineRule="auto"/>
        <w:jc w:val="center"/>
        <w:rPr>
          <w:rFonts w:ascii="Times New Roman" w:hAnsi="Times New Roman" w:cs="Times New Roman"/>
          <w:b/>
          <w:sz w:val="28"/>
          <w:szCs w:val="28"/>
          <w:lang w:val="uk-UA"/>
        </w:rPr>
      </w:pPr>
    </w:p>
    <w:p w14:paraId="11F373C6" w14:textId="33C9DE5E" w:rsidR="00E560F3" w:rsidRDefault="00E560F3" w:rsidP="00637D59">
      <w:pPr>
        <w:spacing w:after="0" w:line="240" w:lineRule="auto"/>
        <w:jc w:val="center"/>
        <w:rPr>
          <w:rFonts w:ascii="Times New Roman" w:hAnsi="Times New Roman" w:cs="Times New Roman"/>
          <w:b/>
          <w:sz w:val="28"/>
          <w:szCs w:val="28"/>
          <w:lang w:val="uk-UA"/>
        </w:rPr>
      </w:pPr>
      <w:r>
        <w:rPr>
          <w:noProof/>
          <w:lang w:val="uk-UA" w:eastAsia="uk-UA"/>
        </w:rPr>
        <w:lastRenderedPageBreak/>
        <w:drawing>
          <wp:inline distT="0" distB="0" distL="0" distR="0" wp14:anchorId="6264990F" wp14:editId="37A961BC">
            <wp:extent cx="7800974" cy="4800600"/>
            <wp:effectExtent l="0" t="0" r="0" b="0"/>
            <wp:docPr id="31" name="Рисунок 3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802620" cy="4801613"/>
                    </a:xfrm>
                    <a:prstGeom prst="rect">
                      <a:avLst/>
                    </a:prstGeom>
                    <a:noFill/>
                    <a:ln>
                      <a:noFill/>
                    </a:ln>
                  </pic:spPr>
                </pic:pic>
              </a:graphicData>
            </a:graphic>
          </wp:inline>
        </w:drawing>
      </w:r>
    </w:p>
    <w:p w14:paraId="1A18DBCE" w14:textId="08B69FCB" w:rsidR="001D5A2E" w:rsidRDefault="001D5A2E" w:rsidP="001D5A2E">
      <w:pPr>
        <w:spacing w:after="0" w:line="240"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Рисунок 10.2 Деталізація намірів щодо </w:t>
      </w:r>
      <w:r w:rsidRPr="001D5A2E">
        <w:rPr>
          <w:rFonts w:ascii="Times New Roman" w:hAnsi="Times New Roman" w:cs="Times New Roman"/>
          <w:b/>
          <w:sz w:val="28"/>
          <w:szCs w:val="28"/>
          <w:lang w:val="uk-UA"/>
        </w:rPr>
        <w:t>розшир</w:t>
      </w:r>
      <w:r>
        <w:rPr>
          <w:rFonts w:ascii="Times New Roman" w:hAnsi="Times New Roman" w:cs="Times New Roman"/>
          <w:b/>
          <w:sz w:val="28"/>
          <w:szCs w:val="28"/>
          <w:lang w:val="uk-UA"/>
        </w:rPr>
        <w:t>ення</w:t>
      </w:r>
      <w:r w:rsidRPr="001D5A2E">
        <w:rPr>
          <w:rFonts w:ascii="Times New Roman" w:hAnsi="Times New Roman" w:cs="Times New Roman"/>
          <w:b/>
          <w:sz w:val="28"/>
          <w:szCs w:val="28"/>
          <w:lang w:val="uk-UA"/>
        </w:rPr>
        <w:t xml:space="preserve"> діяльн</w:t>
      </w:r>
      <w:r>
        <w:rPr>
          <w:rFonts w:ascii="Times New Roman" w:hAnsi="Times New Roman" w:cs="Times New Roman"/>
          <w:b/>
          <w:sz w:val="28"/>
          <w:szCs w:val="28"/>
          <w:lang w:val="uk-UA"/>
        </w:rPr>
        <w:t>ості</w:t>
      </w:r>
      <w:r w:rsidRPr="001D5A2E">
        <w:rPr>
          <w:rFonts w:ascii="Times New Roman" w:hAnsi="Times New Roman" w:cs="Times New Roman"/>
          <w:b/>
          <w:sz w:val="28"/>
          <w:szCs w:val="28"/>
          <w:lang w:val="uk-UA"/>
        </w:rPr>
        <w:t xml:space="preserve"> </w:t>
      </w:r>
    </w:p>
    <w:p w14:paraId="2B80B50A" w14:textId="77777777" w:rsidR="001359C2" w:rsidRDefault="001359C2" w:rsidP="00637D59">
      <w:pPr>
        <w:spacing w:after="0" w:line="240" w:lineRule="auto"/>
        <w:jc w:val="center"/>
        <w:rPr>
          <w:rFonts w:ascii="Times New Roman" w:hAnsi="Times New Roman" w:cs="Times New Roman"/>
          <w:b/>
          <w:sz w:val="28"/>
          <w:szCs w:val="28"/>
          <w:lang w:val="uk-UA"/>
        </w:rPr>
      </w:pPr>
    </w:p>
    <w:p w14:paraId="03AE1707" w14:textId="77777777" w:rsidR="001359C2" w:rsidRDefault="001359C2" w:rsidP="00637D59">
      <w:pPr>
        <w:spacing w:after="0" w:line="240" w:lineRule="auto"/>
        <w:jc w:val="center"/>
        <w:rPr>
          <w:rFonts w:ascii="Times New Roman" w:hAnsi="Times New Roman" w:cs="Times New Roman"/>
          <w:b/>
          <w:sz w:val="28"/>
          <w:szCs w:val="28"/>
          <w:lang w:val="uk-UA"/>
        </w:rPr>
      </w:pPr>
    </w:p>
    <w:p w14:paraId="48B62B94" w14:textId="77777777" w:rsidR="001359C2" w:rsidRDefault="001359C2" w:rsidP="00637D59">
      <w:pPr>
        <w:spacing w:after="0" w:line="240" w:lineRule="auto"/>
        <w:jc w:val="center"/>
        <w:rPr>
          <w:rFonts w:ascii="Times New Roman" w:hAnsi="Times New Roman" w:cs="Times New Roman"/>
          <w:b/>
          <w:sz w:val="28"/>
          <w:szCs w:val="28"/>
          <w:lang w:val="uk-UA"/>
        </w:rPr>
      </w:pPr>
    </w:p>
    <w:p w14:paraId="0FB2A3E9" w14:textId="77777777" w:rsidR="001359C2" w:rsidRDefault="001359C2" w:rsidP="00637D59">
      <w:pPr>
        <w:spacing w:after="0" w:line="240" w:lineRule="auto"/>
        <w:jc w:val="center"/>
        <w:rPr>
          <w:rFonts w:ascii="Times New Roman" w:hAnsi="Times New Roman" w:cs="Times New Roman"/>
          <w:b/>
          <w:sz w:val="28"/>
          <w:szCs w:val="28"/>
          <w:lang w:val="uk-UA"/>
        </w:rPr>
      </w:pPr>
    </w:p>
    <w:p w14:paraId="5346DEA3" w14:textId="77777777" w:rsidR="001359C2" w:rsidRDefault="001359C2" w:rsidP="00637D59">
      <w:pPr>
        <w:spacing w:after="0" w:line="240" w:lineRule="auto"/>
        <w:jc w:val="center"/>
        <w:rPr>
          <w:rFonts w:ascii="Times New Roman" w:hAnsi="Times New Roman" w:cs="Times New Roman"/>
          <w:b/>
          <w:sz w:val="28"/>
          <w:szCs w:val="28"/>
          <w:lang w:val="uk-UA"/>
        </w:rPr>
      </w:pPr>
    </w:p>
    <w:p w14:paraId="60D7E782" w14:textId="77777777" w:rsidR="001359C2" w:rsidRDefault="001359C2" w:rsidP="00637D59">
      <w:pPr>
        <w:spacing w:after="0" w:line="240" w:lineRule="auto"/>
        <w:jc w:val="center"/>
        <w:rPr>
          <w:rFonts w:ascii="Times New Roman" w:hAnsi="Times New Roman" w:cs="Times New Roman"/>
          <w:b/>
          <w:sz w:val="28"/>
          <w:szCs w:val="28"/>
          <w:lang w:val="uk-UA"/>
        </w:rPr>
      </w:pPr>
    </w:p>
    <w:p w14:paraId="55D94D54" w14:textId="77777777" w:rsidR="001359C2" w:rsidRDefault="001359C2" w:rsidP="00637D59">
      <w:pPr>
        <w:spacing w:after="0" w:line="240" w:lineRule="auto"/>
        <w:jc w:val="center"/>
        <w:rPr>
          <w:rFonts w:ascii="Times New Roman" w:hAnsi="Times New Roman" w:cs="Times New Roman"/>
          <w:b/>
          <w:sz w:val="28"/>
          <w:szCs w:val="28"/>
          <w:lang w:val="uk-UA"/>
        </w:rPr>
      </w:pPr>
    </w:p>
    <w:p w14:paraId="0C7866F6" w14:textId="6B925B67" w:rsidR="001359C2" w:rsidRDefault="001359C2" w:rsidP="00637D59">
      <w:pPr>
        <w:spacing w:after="0" w:line="240" w:lineRule="auto"/>
        <w:jc w:val="center"/>
        <w:rPr>
          <w:rFonts w:ascii="Times New Roman" w:hAnsi="Times New Roman" w:cs="Times New Roman"/>
          <w:b/>
          <w:sz w:val="28"/>
          <w:szCs w:val="28"/>
          <w:lang w:val="uk-UA"/>
        </w:rPr>
      </w:pPr>
      <w:r>
        <w:rPr>
          <w:noProof/>
          <w:lang w:val="uk-UA" w:eastAsia="uk-UA"/>
        </w:rPr>
        <w:lastRenderedPageBreak/>
        <w:drawing>
          <wp:inline distT="0" distB="0" distL="0" distR="0" wp14:anchorId="68C97B2C" wp14:editId="0A82F53F">
            <wp:extent cx="8105775" cy="4514850"/>
            <wp:effectExtent l="0" t="0" r="9525" b="0"/>
            <wp:docPr id="29" name="Рисунок 29"/>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104151" cy="4513945"/>
                    </a:xfrm>
                    <a:prstGeom prst="rect">
                      <a:avLst/>
                    </a:prstGeom>
                    <a:noFill/>
                    <a:ln>
                      <a:noFill/>
                    </a:ln>
                  </pic:spPr>
                </pic:pic>
              </a:graphicData>
            </a:graphic>
          </wp:inline>
        </w:drawing>
      </w:r>
    </w:p>
    <w:p w14:paraId="59CA0C82" w14:textId="3B2912EB" w:rsidR="00AB3D33" w:rsidRDefault="00AB3D33" w:rsidP="00AB3D33">
      <w:pPr>
        <w:spacing w:after="0" w:line="240" w:lineRule="auto"/>
        <w:ind w:left="720" w:firstLine="720"/>
        <w:rPr>
          <w:rFonts w:ascii="Times New Roman" w:hAnsi="Times New Roman" w:cs="Times New Roman"/>
          <w:b/>
          <w:sz w:val="28"/>
          <w:szCs w:val="28"/>
          <w:lang w:val="uk-UA"/>
        </w:rPr>
      </w:pPr>
      <w:r>
        <w:rPr>
          <w:rFonts w:ascii="Times New Roman" w:hAnsi="Times New Roman" w:cs="Times New Roman"/>
          <w:b/>
          <w:sz w:val="28"/>
          <w:szCs w:val="28"/>
          <w:lang w:val="uk-UA"/>
        </w:rPr>
        <w:t>Рисунок 1</w:t>
      </w:r>
      <w:r w:rsidR="001D5A2E">
        <w:rPr>
          <w:rFonts w:ascii="Times New Roman" w:hAnsi="Times New Roman" w:cs="Times New Roman"/>
          <w:b/>
          <w:sz w:val="28"/>
          <w:szCs w:val="28"/>
          <w:lang w:val="uk-UA"/>
        </w:rPr>
        <w:t>1</w:t>
      </w:r>
      <w:r>
        <w:rPr>
          <w:rFonts w:ascii="Times New Roman" w:hAnsi="Times New Roman" w:cs="Times New Roman"/>
          <w:b/>
          <w:sz w:val="28"/>
          <w:szCs w:val="28"/>
          <w:lang w:val="uk-UA"/>
        </w:rPr>
        <w:t xml:space="preserve">. </w:t>
      </w:r>
      <w:r w:rsidR="001D5A2E">
        <w:rPr>
          <w:rFonts w:ascii="Times New Roman" w:hAnsi="Times New Roman" w:cs="Times New Roman"/>
          <w:b/>
          <w:sz w:val="28"/>
          <w:szCs w:val="28"/>
          <w:lang w:val="uk-UA"/>
        </w:rPr>
        <w:t>Наміри щодо</w:t>
      </w:r>
      <w:r>
        <w:rPr>
          <w:rFonts w:ascii="Times New Roman" w:hAnsi="Times New Roman" w:cs="Times New Roman"/>
          <w:b/>
          <w:sz w:val="28"/>
          <w:szCs w:val="28"/>
          <w:lang w:val="uk-UA"/>
        </w:rPr>
        <w:t xml:space="preserve"> переносу діяльності</w:t>
      </w:r>
    </w:p>
    <w:p w14:paraId="7868D8FA" w14:textId="77777777" w:rsidR="00E560F3" w:rsidRDefault="00E560F3" w:rsidP="00637D59">
      <w:pPr>
        <w:spacing w:after="0" w:line="240" w:lineRule="auto"/>
        <w:jc w:val="center"/>
        <w:rPr>
          <w:rFonts w:ascii="Times New Roman" w:hAnsi="Times New Roman" w:cs="Times New Roman"/>
          <w:b/>
          <w:sz w:val="28"/>
          <w:szCs w:val="28"/>
          <w:lang w:val="uk-UA"/>
        </w:rPr>
      </w:pPr>
    </w:p>
    <w:p w14:paraId="5D0739BE" w14:textId="77777777" w:rsidR="001359C2" w:rsidRDefault="001359C2" w:rsidP="00637D59">
      <w:pPr>
        <w:spacing w:after="0" w:line="240" w:lineRule="auto"/>
        <w:jc w:val="center"/>
        <w:rPr>
          <w:rFonts w:ascii="Times New Roman" w:hAnsi="Times New Roman" w:cs="Times New Roman"/>
          <w:b/>
          <w:sz w:val="28"/>
          <w:szCs w:val="28"/>
          <w:lang w:val="uk-UA"/>
        </w:rPr>
      </w:pPr>
    </w:p>
    <w:p w14:paraId="793F0F47" w14:textId="77777777" w:rsidR="001359C2" w:rsidRDefault="001359C2" w:rsidP="00637D59">
      <w:pPr>
        <w:spacing w:after="0" w:line="240" w:lineRule="auto"/>
        <w:jc w:val="center"/>
        <w:rPr>
          <w:rFonts w:ascii="Times New Roman" w:hAnsi="Times New Roman" w:cs="Times New Roman"/>
          <w:b/>
          <w:sz w:val="28"/>
          <w:szCs w:val="28"/>
          <w:lang w:val="uk-UA"/>
        </w:rPr>
      </w:pPr>
    </w:p>
    <w:p w14:paraId="033A0E28" w14:textId="77777777" w:rsidR="001359C2" w:rsidRDefault="001359C2" w:rsidP="00637D59">
      <w:pPr>
        <w:spacing w:after="0" w:line="240" w:lineRule="auto"/>
        <w:jc w:val="center"/>
        <w:rPr>
          <w:rFonts w:ascii="Times New Roman" w:hAnsi="Times New Roman" w:cs="Times New Roman"/>
          <w:b/>
          <w:sz w:val="28"/>
          <w:szCs w:val="28"/>
          <w:lang w:val="uk-UA"/>
        </w:rPr>
      </w:pPr>
    </w:p>
    <w:p w14:paraId="653DD5A4" w14:textId="77777777" w:rsidR="001359C2" w:rsidRDefault="001359C2" w:rsidP="00637D59">
      <w:pPr>
        <w:spacing w:after="0" w:line="240" w:lineRule="auto"/>
        <w:jc w:val="center"/>
        <w:rPr>
          <w:rFonts w:ascii="Times New Roman" w:hAnsi="Times New Roman" w:cs="Times New Roman"/>
          <w:b/>
          <w:sz w:val="28"/>
          <w:szCs w:val="28"/>
          <w:lang w:val="uk-UA"/>
        </w:rPr>
      </w:pPr>
    </w:p>
    <w:p w14:paraId="1039EEDE" w14:textId="77777777" w:rsidR="001359C2" w:rsidRDefault="001359C2" w:rsidP="00637D59">
      <w:pPr>
        <w:spacing w:after="0" w:line="240" w:lineRule="auto"/>
        <w:jc w:val="center"/>
        <w:rPr>
          <w:rFonts w:ascii="Times New Roman" w:hAnsi="Times New Roman" w:cs="Times New Roman"/>
          <w:b/>
          <w:sz w:val="28"/>
          <w:szCs w:val="28"/>
          <w:lang w:val="uk-UA"/>
        </w:rPr>
      </w:pPr>
    </w:p>
    <w:p w14:paraId="198D6F8D" w14:textId="77777777" w:rsidR="001359C2" w:rsidRDefault="001359C2" w:rsidP="00637D59">
      <w:pPr>
        <w:spacing w:after="0" w:line="240" w:lineRule="auto"/>
        <w:jc w:val="center"/>
        <w:rPr>
          <w:rFonts w:ascii="Times New Roman" w:hAnsi="Times New Roman" w:cs="Times New Roman"/>
          <w:b/>
          <w:sz w:val="28"/>
          <w:szCs w:val="28"/>
          <w:lang w:val="uk-UA"/>
        </w:rPr>
      </w:pPr>
    </w:p>
    <w:p w14:paraId="360A12D6" w14:textId="13343736" w:rsidR="001359C2" w:rsidRDefault="001359C2" w:rsidP="00637D59">
      <w:pPr>
        <w:spacing w:after="0" w:line="240" w:lineRule="auto"/>
        <w:jc w:val="center"/>
        <w:rPr>
          <w:rFonts w:ascii="Times New Roman" w:hAnsi="Times New Roman" w:cs="Times New Roman"/>
          <w:b/>
          <w:sz w:val="28"/>
          <w:szCs w:val="28"/>
          <w:lang w:val="uk-UA"/>
        </w:rPr>
      </w:pPr>
      <w:r>
        <w:rPr>
          <w:noProof/>
          <w:lang w:val="uk-UA" w:eastAsia="uk-UA"/>
        </w:rPr>
        <w:lastRenderedPageBreak/>
        <w:drawing>
          <wp:inline distT="0" distB="0" distL="0" distR="0" wp14:anchorId="5536C14C" wp14:editId="4467D6B4">
            <wp:extent cx="7848600" cy="5229225"/>
            <wp:effectExtent l="0" t="0" r="0" b="9525"/>
            <wp:docPr id="26" name="Рисунок 26"/>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850256" cy="5230328"/>
                    </a:xfrm>
                    <a:prstGeom prst="rect">
                      <a:avLst/>
                    </a:prstGeom>
                    <a:noFill/>
                    <a:ln>
                      <a:noFill/>
                    </a:ln>
                  </pic:spPr>
                </pic:pic>
              </a:graphicData>
            </a:graphic>
          </wp:inline>
        </w:drawing>
      </w:r>
    </w:p>
    <w:p w14:paraId="77118328" w14:textId="663E9DF0" w:rsidR="000556C4" w:rsidRDefault="000556C4" w:rsidP="00AB3D33">
      <w:pPr>
        <w:spacing w:after="0" w:line="240" w:lineRule="auto"/>
        <w:ind w:left="720" w:firstLine="720"/>
        <w:rPr>
          <w:rFonts w:ascii="Times New Roman" w:hAnsi="Times New Roman" w:cs="Times New Roman"/>
          <w:b/>
          <w:sz w:val="28"/>
          <w:szCs w:val="28"/>
          <w:lang w:val="uk-UA"/>
        </w:rPr>
      </w:pPr>
      <w:r>
        <w:rPr>
          <w:rFonts w:ascii="Times New Roman" w:hAnsi="Times New Roman" w:cs="Times New Roman"/>
          <w:b/>
          <w:sz w:val="28"/>
          <w:szCs w:val="28"/>
          <w:lang w:val="uk-UA"/>
        </w:rPr>
        <w:t>Рисунок 1</w:t>
      </w:r>
      <w:r w:rsidR="00AB3D33">
        <w:rPr>
          <w:rFonts w:ascii="Times New Roman" w:hAnsi="Times New Roman" w:cs="Times New Roman"/>
          <w:b/>
          <w:sz w:val="28"/>
          <w:szCs w:val="28"/>
          <w:lang w:val="uk-UA"/>
        </w:rPr>
        <w:t>1</w:t>
      </w:r>
      <w:r w:rsidR="001D5A2E">
        <w:rPr>
          <w:rFonts w:ascii="Times New Roman" w:hAnsi="Times New Roman" w:cs="Times New Roman"/>
          <w:b/>
          <w:sz w:val="28"/>
          <w:szCs w:val="28"/>
          <w:lang w:val="uk-UA"/>
        </w:rPr>
        <w:t>.2</w:t>
      </w:r>
      <w:r>
        <w:rPr>
          <w:rFonts w:ascii="Times New Roman" w:hAnsi="Times New Roman" w:cs="Times New Roman"/>
          <w:b/>
          <w:sz w:val="28"/>
          <w:szCs w:val="28"/>
          <w:lang w:val="uk-UA"/>
        </w:rPr>
        <w:t xml:space="preserve">. Причини </w:t>
      </w:r>
      <w:r w:rsidR="00AB3D33">
        <w:rPr>
          <w:rFonts w:ascii="Times New Roman" w:hAnsi="Times New Roman" w:cs="Times New Roman"/>
          <w:b/>
          <w:sz w:val="28"/>
          <w:szCs w:val="28"/>
          <w:lang w:val="uk-UA"/>
        </w:rPr>
        <w:t xml:space="preserve">можливого </w:t>
      </w:r>
      <w:r>
        <w:rPr>
          <w:rFonts w:ascii="Times New Roman" w:hAnsi="Times New Roman" w:cs="Times New Roman"/>
          <w:b/>
          <w:sz w:val="28"/>
          <w:szCs w:val="28"/>
          <w:lang w:val="uk-UA"/>
        </w:rPr>
        <w:t>переносу діяльності</w:t>
      </w:r>
    </w:p>
    <w:p w14:paraId="6BC02674" w14:textId="77777777" w:rsidR="001359C2" w:rsidRDefault="001359C2" w:rsidP="00637D59">
      <w:pPr>
        <w:spacing w:after="0" w:line="240" w:lineRule="auto"/>
        <w:jc w:val="center"/>
        <w:rPr>
          <w:rFonts w:ascii="Times New Roman" w:hAnsi="Times New Roman" w:cs="Times New Roman"/>
          <w:b/>
          <w:sz w:val="28"/>
          <w:szCs w:val="28"/>
          <w:lang w:val="uk-UA"/>
        </w:rPr>
      </w:pPr>
    </w:p>
    <w:p w14:paraId="45902FF8" w14:textId="77777777" w:rsidR="001359C2" w:rsidRDefault="001359C2" w:rsidP="00637D59">
      <w:pPr>
        <w:spacing w:after="0" w:line="240" w:lineRule="auto"/>
        <w:jc w:val="center"/>
        <w:rPr>
          <w:rFonts w:ascii="Times New Roman" w:hAnsi="Times New Roman" w:cs="Times New Roman"/>
          <w:b/>
          <w:sz w:val="28"/>
          <w:szCs w:val="28"/>
          <w:lang w:val="uk-UA"/>
        </w:rPr>
      </w:pPr>
    </w:p>
    <w:p w14:paraId="478D1249" w14:textId="77777777" w:rsidR="001359C2" w:rsidRDefault="001359C2" w:rsidP="00637D59">
      <w:pPr>
        <w:spacing w:after="0" w:line="240" w:lineRule="auto"/>
        <w:jc w:val="center"/>
        <w:rPr>
          <w:rFonts w:ascii="Times New Roman" w:hAnsi="Times New Roman" w:cs="Times New Roman"/>
          <w:b/>
          <w:sz w:val="28"/>
          <w:szCs w:val="28"/>
          <w:lang w:val="uk-UA"/>
        </w:rPr>
      </w:pPr>
    </w:p>
    <w:p w14:paraId="3FCD5C4E" w14:textId="093053CB" w:rsidR="001359C2" w:rsidRDefault="001359C2" w:rsidP="00637D59">
      <w:pPr>
        <w:spacing w:after="0" w:line="240" w:lineRule="auto"/>
        <w:jc w:val="center"/>
        <w:rPr>
          <w:rFonts w:ascii="Times New Roman" w:hAnsi="Times New Roman" w:cs="Times New Roman"/>
          <w:b/>
          <w:sz w:val="28"/>
          <w:szCs w:val="28"/>
          <w:lang w:val="uk-UA"/>
        </w:rPr>
      </w:pPr>
      <w:r>
        <w:rPr>
          <w:noProof/>
          <w:lang w:val="uk-UA" w:eastAsia="uk-UA"/>
        </w:rPr>
        <w:lastRenderedPageBreak/>
        <w:drawing>
          <wp:inline distT="0" distB="0" distL="0" distR="0" wp14:anchorId="1E0B51C3" wp14:editId="79A76ACB">
            <wp:extent cx="7905750" cy="5934075"/>
            <wp:effectExtent l="0" t="0" r="0" b="9525"/>
            <wp:docPr id="27" name="Рисунок 27"/>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904165" cy="5932885"/>
                    </a:xfrm>
                    <a:prstGeom prst="rect">
                      <a:avLst/>
                    </a:prstGeom>
                    <a:noFill/>
                    <a:ln>
                      <a:noFill/>
                    </a:ln>
                  </pic:spPr>
                </pic:pic>
              </a:graphicData>
            </a:graphic>
          </wp:inline>
        </w:drawing>
      </w:r>
    </w:p>
    <w:p w14:paraId="1787A409" w14:textId="2E136C92" w:rsidR="00AB3D33" w:rsidRDefault="00AB3D33" w:rsidP="00AB3D33">
      <w:pPr>
        <w:spacing w:after="0" w:line="240" w:lineRule="auto"/>
        <w:ind w:left="720" w:firstLine="720"/>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Рисунок 12. </w:t>
      </w:r>
      <w:r w:rsidRPr="00AB3D33">
        <w:rPr>
          <w:rFonts w:ascii="Times New Roman" w:hAnsi="Times New Roman" w:cs="Times New Roman"/>
          <w:b/>
          <w:sz w:val="28"/>
          <w:szCs w:val="28"/>
          <w:lang w:val="uk-UA"/>
        </w:rPr>
        <w:t>Фактори, що стримують розвиток громади</w:t>
      </w:r>
    </w:p>
    <w:p w14:paraId="36C11A07" w14:textId="77777777" w:rsidR="001359C2" w:rsidRDefault="001359C2" w:rsidP="00637D59">
      <w:pPr>
        <w:spacing w:after="0" w:line="240" w:lineRule="auto"/>
        <w:jc w:val="center"/>
        <w:rPr>
          <w:rFonts w:ascii="Times New Roman" w:hAnsi="Times New Roman" w:cs="Times New Roman"/>
          <w:b/>
          <w:sz w:val="28"/>
          <w:szCs w:val="28"/>
          <w:lang w:val="uk-UA"/>
        </w:rPr>
      </w:pPr>
    </w:p>
    <w:p w14:paraId="291041C1" w14:textId="77777777" w:rsidR="001359C2" w:rsidRDefault="001359C2" w:rsidP="00637D59">
      <w:pPr>
        <w:spacing w:after="0" w:line="240" w:lineRule="auto"/>
        <w:jc w:val="center"/>
        <w:rPr>
          <w:rFonts w:ascii="Times New Roman" w:hAnsi="Times New Roman" w:cs="Times New Roman"/>
          <w:b/>
          <w:sz w:val="28"/>
          <w:szCs w:val="28"/>
          <w:lang w:val="uk-UA"/>
        </w:rPr>
      </w:pPr>
    </w:p>
    <w:p w14:paraId="6FB76054" w14:textId="2EC63605" w:rsidR="001359C2" w:rsidRDefault="001359C2" w:rsidP="00637D59">
      <w:pPr>
        <w:spacing w:after="0" w:line="240" w:lineRule="auto"/>
        <w:jc w:val="center"/>
        <w:rPr>
          <w:rFonts w:ascii="Times New Roman" w:hAnsi="Times New Roman" w:cs="Times New Roman"/>
          <w:b/>
          <w:sz w:val="28"/>
          <w:szCs w:val="28"/>
          <w:lang w:val="uk-UA"/>
        </w:rPr>
      </w:pPr>
      <w:r>
        <w:rPr>
          <w:noProof/>
          <w:lang w:val="uk-UA" w:eastAsia="uk-UA"/>
        </w:rPr>
        <w:drawing>
          <wp:inline distT="0" distB="0" distL="0" distR="0" wp14:anchorId="0513351D" wp14:editId="22D8C593">
            <wp:extent cx="8839200" cy="2600325"/>
            <wp:effectExtent l="0" t="0" r="0" b="9525"/>
            <wp:docPr id="1572" name="Рисунок 1572"/>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37428" cy="2599804"/>
                    </a:xfrm>
                    <a:prstGeom prst="rect">
                      <a:avLst/>
                    </a:prstGeom>
                    <a:noFill/>
                    <a:ln>
                      <a:noFill/>
                    </a:ln>
                  </pic:spPr>
                </pic:pic>
              </a:graphicData>
            </a:graphic>
          </wp:inline>
        </w:drawing>
      </w:r>
    </w:p>
    <w:p w14:paraId="2B003780" w14:textId="77777777" w:rsidR="001359C2" w:rsidRDefault="001359C2" w:rsidP="00637D59">
      <w:pPr>
        <w:spacing w:after="0" w:line="240" w:lineRule="auto"/>
        <w:jc w:val="center"/>
        <w:rPr>
          <w:rFonts w:ascii="Times New Roman" w:hAnsi="Times New Roman" w:cs="Times New Roman"/>
          <w:b/>
          <w:sz w:val="28"/>
          <w:szCs w:val="28"/>
          <w:lang w:val="uk-UA"/>
        </w:rPr>
      </w:pPr>
    </w:p>
    <w:p w14:paraId="280CBC4F" w14:textId="766706DD" w:rsidR="001359C2" w:rsidRDefault="00AB3D33" w:rsidP="00AB3D33">
      <w:pPr>
        <w:spacing w:after="0" w:line="240"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Рисунок 13. </w:t>
      </w:r>
      <w:r w:rsidRPr="00AB3D33">
        <w:rPr>
          <w:rFonts w:ascii="Times New Roman" w:hAnsi="Times New Roman" w:cs="Times New Roman"/>
          <w:b/>
          <w:sz w:val="28"/>
          <w:szCs w:val="28"/>
          <w:lang w:val="uk-UA"/>
        </w:rPr>
        <w:t>Перспективні напрями економічної діяльності</w:t>
      </w:r>
    </w:p>
    <w:p w14:paraId="0BA0F8B8" w14:textId="77777777" w:rsidR="001359C2" w:rsidRDefault="001359C2" w:rsidP="00637D59">
      <w:pPr>
        <w:spacing w:after="0" w:line="240" w:lineRule="auto"/>
        <w:jc w:val="center"/>
        <w:rPr>
          <w:rFonts w:ascii="Times New Roman" w:hAnsi="Times New Roman" w:cs="Times New Roman"/>
          <w:b/>
          <w:sz w:val="28"/>
          <w:szCs w:val="28"/>
          <w:lang w:val="uk-UA"/>
        </w:rPr>
      </w:pPr>
    </w:p>
    <w:p w14:paraId="39727267" w14:textId="77777777" w:rsidR="001359C2" w:rsidRDefault="001359C2" w:rsidP="00637D59">
      <w:pPr>
        <w:spacing w:after="0" w:line="240" w:lineRule="auto"/>
        <w:jc w:val="center"/>
        <w:rPr>
          <w:rFonts w:ascii="Times New Roman" w:hAnsi="Times New Roman" w:cs="Times New Roman"/>
          <w:b/>
          <w:sz w:val="28"/>
          <w:szCs w:val="28"/>
          <w:lang w:val="uk-UA"/>
        </w:rPr>
      </w:pPr>
    </w:p>
    <w:p w14:paraId="769B9ECC" w14:textId="77777777" w:rsidR="001359C2" w:rsidRDefault="001359C2" w:rsidP="00637D59">
      <w:pPr>
        <w:spacing w:after="0" w:line="240" w:lineRule="auto"/>
        <w:jc w:val="center"/>
        <w:rPr>
          <w:rFonts w:ascii="Times New Roman" w:hAnsi="Times New Roman" w:cs="Times New Roman"/>
          <w:b/>
          <w:sz w:val="28"/>
          <w:szCs w:val="28"/>
          <w:lang w:val="uk-UA"/>
        </w:rPr>
      </w:pPr>
    </w:p>
    <w:p w14:paraId="4B27FFF4" w14:textId="77777777" w:rsidR="001359C2" w:rsidRDefault="001359C2" w:rsidP="00637D59">
      <w:pPr>
        <w:spacing w:after="0" w:line="240" w:lineRule="auto"/>
        <w:jc w:val="center"/>
        <w:rPr>
          <w:rFonts w:ascii="Times New Roman" w:hAnsi="Times New Roman" w:cs="Times New Roman"/>
          <w:b/>
          <w:sz w:val="28"/>
          <w:szCs w:val="28"/>
          <w:lang w:val="uk-UA"/>
        </w:rPr>
      </w:pPr>
    </w:p>
    <w:p w14:paraId="5893199E" w14:textId="77777777" w:rsidR="001359C2" w:rsidRDefault="001359C2" w:rsidP="00637D59">
      <w:pPr>
        <w:spacing w:after="0" w:line="240" w:lineRule="auto"/>
        <w:jc w:val="center"/>
        <w:rPr>
          <w:rFonts w:ascii="Times New Roman" w:hAnsi="Times New Roman" w:cs="Times New Roman"/>
          <w:b/>
          <w:sz w:val="28"/>
          <w:szCs w:val="28"/>
          <w:lang w:val="uk-UA"/>
        </w:rPr>
      </w:pPr>
    </w:p>
    <w:p w14:paraId="1E4AA468" w14:textId="77777777" w:rsidR="001359C2" w:rsidRDefault="001359C2" w:rsidP="00637D59">
      <w:pPr>
        <w:spacing w:after="0" w:line="240" w:lineRule="auto"/>
        <w:jc w:val="center"/>
        <w:rPr>
          <w:rFonts w:ascii="Times New Roman" w:hAnsi="Times New Roman" w:cs="Times New Roman"/>
          <w:b/>
          <w:sz w:val="28"/>
          <w:szCs w:val="28"/>
          <w:lang w:val="uk-UA"/>
        </w:rPr>
      </w:pPr>
    </w:p>
    <w:p w14:paraId="3091F3BD" w14:textId="77777777" w:rsidR="001359C2" w:rsidRDefault="001359C2" w:rsidP="00637D59">
      <w:pPr>
        <w:spacing w:after="0" w:line="240" w:lineRule="auto"/>
        <w:jc w:val="center"/>
        <w:rPr>
          <w:rFonts w:ascii="Times New Roman" w:hAnsi="Times New Roman" w:cs="Times New Roman"/>
          <w:b/>
          <w:sz w:val="28"/>
          <w:szCs w:val="28"/>
          <w:lang w:val="uk-UA"/>
        </w:rPr>
      </w:pPr>
    </w:p>
    <w:p w14:paraId="6A4057D9" w14:textId="77777777" w:rsidR="001359C2" w:rsidRDefault="001359C2" w:rsidP="00637D59">
      <w:pPr>
        <w:spacing w:after="0" w:line="240" w:lineRule="auto"/>
        <w:jc w:val="center"/>
        <w:rPr>
          <w:rFonts w:ascii="Times New Roman" w:hAnsi="Times New Roman" w:cs="Times New Roman"/>
          <w:b/>
          <w:sz w:val="28"/>
          <w:szCs w:val="28"/>
          <w:lang w:val="uk-UA"/>
        </w:rPr>
      </w:pPr>
    </w:p>
    <w:p w14:paraId="417716E5" w14:textId="77777777" w:rsidR="001359C2" w:rsidRDefault="001359C2" w:rsidP="00637D59">
      <w:pPr>
        <w:spacing w:after="0" w:line="240" w:lineRule="auto"/>
        <w:jc w:val="center"/>
        <w:rPr>
          <w:rFonts w:ascii="Times New Roman" w:hAnsi="Times New Roman" w:cs="Times New Roman"/>
          <w:b/>
          <w:sz w:val="28"/>
          <w:szCs w:val="28"/>
          <w:lang w:val="uk-UA"/>
        </w:rPr>
      </w:pPr>
    </w:p>
    <w:p w14:paraId="10B61AB9" w14:textId="77777777" w:rsidR="001359C2" w:rsidRDefault="001359C2" w:rsidP="00637D59">
      <w:pPr>
        <w:spacing w:after="0" w:line="240" w:lineRule="auto"/>
        <w:jc w:val="center"/>
        <w:rPr>
          <w:rFonts w:ascii="Times New Roman" w:hAnsi="Times New Roman" w:cs="Times New Roman"/>
          <w:b/>
          <w:sz w:val="28"/>
          <w:szCs w:val="28"/>
          <w:lang w:val="uk-UA"/>
        </w:rPr>
      </w:pPr>
    </w:p>
    <w:p w14:paraId="352BE248" w14:textId="77777777" w:rsidR="001359C2" w:rsidRDefault="001359C2" w:rsidP="00637D59">
      <w:pPr>
        <w:spacing w:after="0" w:line="240" w:lineRule="auto"/>
        <w:jc w:val="center"/>
        <w:rPr>
          <w:rFonts w:ascii="Times New Roman" w:hAnsi="Times New Roman" w:cs="Times New Roman"/>
          <w:b/>
          <w:sz w:val="28"/>
          <w:szCs w:val="28"/>
          <w:lang w:val="uk-UA"/>
        </w:rPr>
      </w:pPr>
    </w:p>
    <w:p w14:paraId="6F94AB09" w14:textId="77777777" w:rsidR="001359C2" w:rsidRDefault="001359C2" w:rsidP="00637D59">
      <w:pPr>
        <w:spacing w:after="0" w:line="240" w:lineRule="auto"/>
        <w:jc w:val="center"/>
        <w:rPr>
          <w:rFonts w:ascii="Times New Roman" w:hAnsi="Times New Roman" w:cs="Times New Roman"/>
          <w:b/>
          <w:sz w:val="28"/>
          <w:szCs w:val="28"/>
          <w:lang w:val="uk-UA"/>
        </w:rPr>
      </w:pPr>
    </w:p>
    <w:p w14:paraId="35727207" w14:textId="77777777" w:rsidR="001359C2" w:rsidRDefault="001359C2" w:rsidP="00637D59">
      <w:pPr>
        <w:spacing w:after="0" w:line="240" w:lineRule="auto"/>
        <w:jc w:val="center"/>
        <w:rPr>
          <w:rFonts w:ascii="Times New Roman" w:hAnsi="Times New Roman" w:cs="Times New Roman"/>
          <w:b/>
          <w:sz w:val="28"/>
          <w:szCs w:val="28"/>
          <w:lang w:val="uk-UA"/>
        </w:rPr>
      </w:pPr>
    </w:p>
    <w:p w14:paraId="028D56D4" w14:textId="77777777" w:rsidR="001359C2" w:rsidRDefault="001359C2" w:rsidP="00637D59">
      <w:pPr>
        <w:spacing w:after="0" w:line="240" w:lineRule="auto"/>
        <w:jc w:val="center"/>
        <w:rPr>
          <w:rFonts w:ascii="Times New Roman" w:hAnsi="Times New Roman" w:cs="Times New Roman"/>
          <w:b/>
          <w:sz w:val="28"/>
          <w:szCs w:val="28"/>
          <w:lang w:val="uk-UA"/>
        </w:rPr>
      </w:pPr>
    </w:p>
    <w:p w14:paraId="4B925F58" w14:textId="371948EF" w:rsidR="001359C2" w:rsidRDefault="001359C2" w:rsidP="00637D59">
      <w:pPr>
        <w:spacing w:after="0" w:line="240" w:lineRule="auto"/>
        <w:jc w:val="center"/>
        <w:rPr>
          <w:rFonts w:ascii="Times New Roman" w:hAnsi="Times New Roman" w:cs="Times New Roman"/>
          <w:b/>
          <w:sz w:val="28"/>
          <w:szCs w:val="28"/>
          <w:lang w:val="uk-UA"/>
        </w:rPr>
      </w:pPr>
      <w:r>
        <w:rPr>
          <w:noProof/>
          <w:lang w:val="uk-UA" w:eastAsia="uk-UA"/>
        </w:rPr>
        <w:lastRenderedPageBreak/>
        <w:drawing>
          <wp:inline distT="0" distB="0" distL="0" distR="0" wp14:anchorId="600FC0D4" wp14:editId="1EA28007">
            <wp:extent cx="8439150" cy="4648200"/>
            <wp:effectExtent l="0" t="0" r="0" b="0"/>
            <wp:docPr id="30" name="Рисунок 30"/>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437459" cy="4647269"/>
                    </a:xfrm>
                    <a:prstGeom prst="rect">
                      <a:avLst/>
                    </a:prstGeom>
                    <a:noFill/>
                    <a:ln>
                      <a:noFill/>
                    </a:ln>
                  </pic:spPr>
                </pic:pic>
              </a:graphicData>
            </a:graphic>
          </wp:inline>
        </w:drawing>
      </w:r>
    </w:p>
    <w:p w14:paraId="16E0107A" w14:textId="772132AF" w:rsidR="00E560F3" w:rsidRDefault="006318D8" w:rsidP="006318D8">
      <w:pPr>
        <w:spacing w:after="0" w:line="240"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Рисунок 14. Ступінь впевненості у реалізації </w:t>
      </w:r>
      <w:r w:rsidR="00AB3D33">
        <w:rPr>
          <w:rFonts w:ascii="Times New Roman" w:hAnsi="Times New Roman" w:cs="Times New Roman"/>
          <w:b/>
          <w:sz w:val="28"/>
          <w:szCs w:val="28"/>
          <w:lang w:val="uk-UA"/>
        </w:rPr>
        <w:t>завдань</w:t>
      </w:r>
    </w:p>
    <w:p w14:paraId="2CE4E6EC" w14:textId="77777777" w:rsidR="00E560F3" w:rsidRDefault="00E560F3" w:rsidP="00637D59">
      <w:pPr>
        <w:spacing w:after="0" w:line="240" w:lineRule="auto"/>
        <w:jc w:val="center"/>
        <w:rPr>
          <w:rFonts w:ascii="Times New Roman" w:hAnsi="Times New Roman" w:cs="Times New Roman"/>
          <w:b/>
          <w:sz w:val="28"/>
          <w:szCs w:val="28"/>
          <w:lang w:val="uk-UA"/>
        </w:rPr>
      </w:pPr>
    </w:p>
    <w:p w14:paraId="5B1642A4" w14:textId="77777777" w:rsidR="001359C2" w:rsidRDefault="001359C2" w:rsidP="00637D59">
      <w:pPr>
        <w:spacing w:after="0" w:line="240" w:lineRule="auto"/>
        <w:jc w:val="center"/>
        <w:rPr>
          <w:rFonts w:ascii="Times New Roman" w:hAnsi="Times New Roman" w:cs="Times New Roman"/>
          <w:b/>
          <w:sz w:val="28"/>
          <w:szCs w:val="28"/>
          <w:lang w:val="uk-UA"/>
        </w:rPr>
      </w:pPr>
    </w:p>
    <w:p w14:paraId="00076CF7" w14:textId="77777777" w:rsidR="001359C2" w:rsidRDefault="001359C2" w:rsidP="00637D59">
      <w:pPr>
        <w:spacing w:after="0" w:line="240" w:lineRule="auto"/>
        <w:jc w:val="center"/>
        <w:rPr>
          <w:rFonts w:ascii="Times New Roman" w:hAnsi="Times New Roman" w:cs="Times New Roman"/>
          <w:b/>
          <w:sz w:val="28"/>
          <w:szCs w:val="28"/>
          <w:lang w:val="uk-UA"/>
        </w:rPr>
      </w:pPr>
    </w:p>
    <w:p w14:paraId="37EBFBF9" w14:textId="77777777" w:rsidR="001359C2" w:rsidRDefault="001359C2" w:rsidP="00637D59">
      <w:pPr>
        <w:spacing w:after="0" w:line="240" w:lineRule="auto"/>
        <w:jc w:val="center"/>
        <w:rPr>
          <w:rFonts w:ascii="Times New Roman" w:hAnsi="Times New Roman" w:cs="Times New Roman"/>
          <w:b/>
          <w:sz w:val="28"/>
          <w:szCs w:val="28"/>
          <w:lang w:val="uk-UA"/>
        </w:rPr>
      </w:pPr>
    </w:p>
    <w:p w14:paraId="732E5ACB" w14:textId="77777777" w:rsidR="001359C2" w:rsidRDefault="001359C2" w:rsidP="00637D59">
      <w:pPr>
        <w:spacing w:after="0" w:line="240" w:lineRule="auto"/>
        <w:jc w:val="center"/>
        <w:rPr>
          <w:rFonts w:ascii="Times New Roman" w:hAnsi="Times New Roman" w:cs="Times New Roman"/>
          <w:b/>
          <w:sz w:val="28"/>
          <w:szCs w:val="28"/>
          <w:lang w:val="uk-UA"/>
        </w:rPr>
      </w:pPr>
    </w:p>
    <w:p w14:paraId="64D6C7A6" w14:textId="06B18FF4" w:rsidR="001359C2" w:rsidRDefault="001359C2" w:rsidP="00637D59">
      <w:pPr>
        <w:spacing w:after="0" w:line="240" w:lineRule="auto"/>
        <w:jc w:val="center"/>
        <w:rPr>
          <w:rFonts w:ascii="Times New Roman" w:hAnsi="Times New Roman" w:cs="Times New Roman"/>
          <w:b/>
          <w:sz w:val="28"/>
          <w:szCs w:val="28"/>
          <w:lang w:val="uk-UA"/>
        </w:rPr>
      </w:pPr>
      <w:r>
        <w:rPr>
          <w:noProof/>
          <w:lang w:val="uk-UA" w:eastAsia="uk-UA"/>
        </w:rPr>
        <w:lastRenderedPageBreak/>
        <w:drawing>
          <wp:inline distT="0" distB="0" distL="0" distR="0" wp14:anchorId="64EC2AD4" wp14:editId="131067AE">
            <wp:extent cx="7486650" cy="5553075"/>
            <wp:effectExtent l="0" t="0" r="0" b="9525"/>
            <wp:docPr id="1568" name="Рисунок 1568"/>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485149" cy="5551962"/>
                    </a:xfrm>
                    <a:prstGeom prst="rect">
                      <a:avLst/>
                    </a:prstGeom>
                    <a:noFill/>
                    <a:ln>
                      <a:noFill/>
                    </a:ln>
                  </pic:spPr>
                </pic:pic>
              </a:graphicData>
            </a:graphic>
          </wp:inline>
        </w:drawing>
      </w:r>
    </w:p>
    <w:p w14:paraId="24F7B0D9" w14:textId="38BA64A4" w:rsidR="001359C2" w:rsidRDefault="006318D8" w:rsidP="006318D8">
      <w:pPr>
        <w:spacing w:after="0" w:line="240"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Рисунок 15. </w:t>
      </w:r>
      <w:r w:rsidRPr="006318D8">
        <w:rPr>
          <w:rFonts w:ascii="Times New Roman" w:hAnsi="Times New Roman" w:cs="Times New Roman"/>
          <w:b/>
          <w:sz w:val="28"/>
          <w:szCs w:val="28"/>
          <w:lang w:val="uk-UA"/>
        </w:rPr>
        <w:t>Перспективні напрями економічної діяльності</w:t>
      </w:r>
    </w:p>
    <w:p w14:paraId="4D482D8D" w14:textId="77777777" w:rsidR="001359C2" w:rsidRDefault="001359C2" w:rsidP="00637D59">
      <w:pPr>
        <w:spacing w:after="0" w:line="240" w:lineRule="auto"/>
        <w:jc w:val="center"/>
        <w:rPr>
          <w:rFonts w:ascii="Times New Roman" w:hAnsi="Times New Roman" w:cs="Times New Roman"/>
          <w:b/>
          <w:sz w:val="28"/>
          <w:szCs w:val="28"/>
          <w:lang w:val="uk-UA"/>
        </w:rPr>
      </w:pPr>
    </w:p>
    <w:p w14:paraId="65086751" w14:textId="77777777" w:rsidR="001359C2" w:rsidRDefault="001359C2" w:rsidP="00637D59">
      <w:pPr>
        <w:spacing w:after="0" w:line="240" w:lineRule="auto"/>
        <w:jc w:val="center"/>
        <w:rPr>
          <w:rFonts w:ascii="Times New Roman" w:hAnsi="Times New Roman" w:cs="Times New Roman"/>
          <w:b/>
          <w:sz w:val="28"/>
          <w:szCs w:val="28"/>
          <w:lang w:val="uk-UA"/>
        </w:rPr>
      </w:pPr>
    </w:p>
    <w:p w14:paraId="0E707A40" w14:textId="77777777" w:rsidR="001359C2" w:rsidRDefault="001359C2" w:rsidP="00637D59">
      <w:pPr>
        <w:spacing w:after="0" w:line="240" w:lineRule="auto"/>
        <w:jc w:val="center"/>
        <w:rPr>
          <w:rFonts w:ascii="Times New Roman" w:hAnsi="Times New Roman" w:cs="Times New Roman"/>
          <w:b/>
          <w:sz w:val="28"/>
          <w:szCs w:val="28"/>
          <w:lang w:val="uk-UA"/>
        </w:rPr>
      </w:pPr>
    </w:p>
    <w:p w14:paraId="0C0EAB57" w14:textId="2D7126AC" w:rsidR="001359C2" w:rsidRDefault="001359C2" w:rsidP="00637D59">
      <w:pPr>
        <w:spacing w:after="0" w:line="240" w:lineRule="auto"/>
        <w:jc w:val="center"/>
        <w:rPr>
          <w:rFonts w:ascii="Times New Roman" w:hAnsi="Times New Roman" w:cs="Times New Roman"/>
          <w:b/>
          <w:sz w:val="28"/>
          <w:szCs w:val="28"/>
          <w:lang w:val="uk-UA"/>
        </w:rPr>
      </w:pPr>
      <w:r>
        <w:rPr>
          <w:noProof/>
          <w:lang w:val="uk-UA" w:eastAsia="uk-UA"/>
        </w:rPr>
        <w:lastRenderedPageBreak/>
        <w:drawing>
          <wp:inline distT="0" distB="0" distL="0" distR="0" wp14:anchorId="68E54FFA" wp14:editId="5BBCFEA9">
            <wp:extent cx="8639175" cy="2752725"/>
            <wp:effectExtent l="0" t="0" r="0" b="9525"/>
            <wp:docPr id="1569" name="Рисунок 1569"/>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637444" cy="2752174"/>
                    </a:xfrm>
                    <a:prstGeom prst="rect">
                      <a:avLst/>
                    </a:prstGeom>
                    <a:noFill/>
                    <a:ln>
                      <a:noFill/>
                    </a:ln>
                  </pic:spPr>
                </pic:pic>
              </a:graphicData>
            </a:graphic>
          </wp:inline>
        </w:drawing>
      </w:r>
    </w:p>
    <w:p w14:paraId="78B3E876" w14:textId="6B7BA334" w:rsidR="00E560F3" w:rsidRDefault="00D8491C" w:rsidP="00D8491C">
      <w:pPr>
        <w:spacing w:after="0" w:line="240"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Рисунок 16. </w:t>
      </w:r>
      <w:r w:rsidR="006318D8">
        <w:rPr>
          <w:rFonts w:ascii="Times New Roman" w:hAnsi="Times New Roman" w:cs="Times New Roman"/>
          <w:b/>
          <w:sz w:val="28"/>
          <w:szCs w:val="28"/>
          <w:lang w:val="uk-UA"/>
        </w:rPr>
        <w:t xml:space="preserve">Оцінка </w:t>
      </w:r>
      <w:r w:rsidR="006318D8" w:rsidRPr="00D8491C">
        <w:rPr>
          <w:rFonts w:ascii="Times New Roman" w:hAnsi="Times New Roman" w:cs="Times New Roman"/>
          <w:b/>
          <w:sz w:val="28"/>
          <w:szCs w:val="28"/>
          <w:lang w:val="uk-UA"/>
        </w:rPr>
        <w:t>співпрац</w:t>
      </w:r>
      <w:r w:rsidR="006318D8">
        <w:rPr>
          <w:rFonts w:ascii="Times New Roman" w:hAnsi="Times New Roman" w:cs="Times New Roman"/>
          <w:b/>
          <w:sz w:val="28"/>
          <w:szCs w:val="28"/>
          <w:lang w:val="uk-UA"/>
        </w:rPr>
        <w:t>і</w:t>
      </w:r>
      <w:r w:rsidR="006318D8" w:rsidRPr="00D8491C">
        <w:rPr>
          <w:rFonts w:ascii="Times New Roman" w:hAnsi="Times New Roman" w:cs="Times New Roman"/>
          <w:b/>
          <w:sz w:val="28"/>
          <w:szCs w:val="28"/>
          <w:lang w:val="uk-UA"/>
        </w:rPr>
        <w:t xml:space="preserve"> </w:t>
      </w:r>
      <w:r w:rsidRPr="00D8491C">
        <w:rPr>
          <w:rFonts w:ascii="Times New Roman" w:hAnsi="Times New Roman" w:cs="Times New Roman"/>
          <w:b/>
          <w:sz w:val="28"/>
          <w:szCs w:val="28"/>
          <w:lang w:val="uk-UA"/>
        </w:rPr>
        <w:t xml:space="preserve">бізнесу з </w:t>
      </w:r>
      <w:r w:rsidR="006318D8">
        <w:rPr>
          <w:rFonts w:ascii="Times New Roman" w:hAnsi="Times New Roman" w:cs="Times New Roman"/>
          <w:b/>
          <w:sz w:val="28"/>
          <w:szCs w:val="28"/>
          <w:lang w:val="uk-UA"/>
        </w:rPr>
        <w:t>організаціями</w:t>
      </w:r>
    </w:p>
    <w:p w14:paraId="28E9FFFD" w14:textId="77777777" w:rsidR="00E560F3" w:rsidRDefault="00E560F3" w:rsidP="00637D59">
      <w:pPr>
        <w:spacing w:after="0" w:line="240" w:lineRule="auto"/>
        <w:jc w:val="center"/>
        <w:rPr>
          <w:rFonts w:ascii="Times New Roman" w:hAnsi="Times New Roman" w:cs="Times New Roman"/>
          <w:b/>
          <w:sz w:val="28"/>
          <w:szCs w:val="28"/>
          <w:lang w:val="uk-UA"/>
        </w:rPr>
      </w:pPr>
    </w:p>
    <w:p w14:paraId="7C828464" w14:textId="77777777" w:rsidR="001359C2" w:rsidRDefault="001359C2" w:rsidP="00637D59">
      <w:pPr>
        <w:spacing w:after="0" w:line="240" w:lineRule="auto"/>
        <w:jc w:val="center"/>
        <w:rPr>
          <w:rFonts w:ascii="Times New Roman" w:hAnsi="Times New Roman" w:cs="Times New Roman"/>
          <w:b/>
          <w:sz w:val="28"/>
          <w:szCs w:val="28"/>
          <w:lang w:val="uk-UA"/>
        </w:rPr>
      </w:pPr>
    </w:p>
    <w:p w14:paraId="361DD8DB" w14:textId="77777777" w:rsidR="001359C2" w:rsidRDefault="001359C2" w:rsidP="00637D59">
      <w:pPr>
        <w:spacing w:after="0" w:line="240" w:lineRule="auto"/>
        <w:jc w:val="center"/>
        <w:rPr>
          <w:rFonts w:ascii="Times New Roman" w:hAnsi="Times New Roman" w:cs="Times New Roman"/>
          <w:b/>
          <w:sz w:val="28"/>
          <w:szCs w:val="28"/>
          <w:lang w:val="uk-UA"/>
        </w:rPr>
      </w:pPr>
    </w:p>
    <w:p w14:paraId="32150C05" w14:textId="77777777" w:rsidR="001359C2" w:rsidRDefault="001359C2" w:rsidP="00637D59">
      <w:pPr>
        <w:spacing w:after="0" w:line="240" w:lineRule="auto"/>
        <w:jc w:val="center"/>
        <w:rPr>
          <w:rFonts w:ascii="Times New Roman" w:hAnsi="Times New Roman" w:cs="Times New Roman"/>
          <w:b/>
          <w:sz w:val="28"/>
          <w:szCs w:val="28"/>
          <w:lang w:val="uk-UA"/>
        </w:rPr>
      </w:pPr>
    </w:p>
    <w:p w14:paraId="6C7AFA13" w14:textId="77777777" w:rsidR="001359C2" w:rsidRDefault="001359C2" w:rsidP="00637D59">
      <w:pPr>
        <w:spacing w:after="0" w:line="240" w:lineRule="auto"/>
        <w:jc w:val="center"/>
        <w:rPr>
          <w:rFonts w:ascii="Times New Roman" w:hAnsi="Times New Roman" w:cs="Times New Roman"/>
          <w:b/>
          <w:sz w:val="28"/>
          <w:szCs w:val="28"/>
          <w:lang w:val="uk-UA"/>
        </w:rPr>
      </w:pPr>
    </w:p>
    <w:p w14:paraId="44D89813" w14:textId="77777777" w:rsidR="001359C2" w:rsidRDefault="001359C2" w:rsidP="00637D59">
      <w:pPr>
        <w:spacing w:after="0" w:line="240" w:lineRule="auto"/>
        <w:jc w:val="center"/>
        <w:rPr>
          <w:rFonts w:ascii="Times New Roman" w:hAnsi="Times New Roman" w:cs="Times New Roman"/>
          <w:b/>
          <w:sz w:val="28"/>
          <w:szCs w:val="28"/>
          <w:lang w:val="uk-UA"/>
        </w:rPr>
      </w:pPr>
    </w:p>
    <w:p w14:paraId="444EDD67" w14:textId="77777777" w:rsidR="001359C2" w:rsidRDefault="001359C2" w:rsidP="00637D59">
      <w:pPr>
        <w:spacing w:after="0" w:line="240" w:lineRule="auto"/>
        <w:jc w:val="center"/>
        <w:rPr>
          <w:rFonts w:ascii="Times New Roman" w:hAnsi="Times New Roman" w:cs="Times New Roman"/>
          <w:b/>
          <w:sz w:val="28"/>
          <w:szCs w:val="28"/>
          <w:lang w:val="uk-UA"/>
        </w:rPr>
      </w:pPr>
    </w:p>
    <w:p w14:paraId="2090A3B8" w14:textId="77777777" w:rsidR="001359C2" w:rsidRDefault="001359C2" w:rsidP="00637D59">
      <w:pPr>
        <w:spacing w:after="0" w:line="240" w:lineRule="auto"/>
        <w:jc w:val="center"/>
        <w:rPr>
          <w:rFonts w:ascii="Times New Roman" w:hAnsi="Times New Roman" w:cs="Times New Roman"/>
          <w:b/>
          <w:sz w:val="28"/>
          <w:szCs w:val="28"/>
          <w:lang w:val="uk-UA"/>
        </w:rPr>
      </w:pPr>
    </w:p>
    <w:p w14:paraId="67E58183" w14:textId="77777777" w:rsidR="001359C2" w:rsidRDefault="001359C2" w:rsidP="00637D59">
      <w:pPr>
        <w:spacing w:after="0" w:line="240" w:lineRule="auto"/>
        <w:jc w:val="center"/>
        <w:rPr>
          <w:rFonts w:ascii="Times New Roman" w:hAnsi="Times New Roman" w:cs="Times New Roman"/>
          <w:b/>
          <w:sz w:val="28"/>
          <w:szCs w:val="28"/>
          <w:lang w:val="uk-UA"/>
        </w:rPr>
      </w:pPr>
    </w:p>
    <w:p w14:paraId="6AA67D37" w14:textId="77777777" w:rsidR="001359C2" w:rsidRDefault="001359C2" w:rsidP="00637D59">
      <w:pPr>
        <w:spacing w:after="0" w:line="240" w:lineRule="auto"/>
        <w:jc w:val="center"/>
        <w:rPr>
          <w:rFonts w:ascii="Times New Roman" w:hAnsi="Times New Roman" w:cs="Times New Roman"/>
          <w:b/>
          <w:sz w:val="28"/>
          <w:szCs w:val="28"/>
          <w:lang w:val="uk-UA"/>
        </w:rPr>
      </w:pPr>
    </w:p>
    <w:p w14:paraId="101EA623" w14:textId="77777777" w:rsidR="001359C2" w:rsidRDefault="001359C2" w:rsidP="00637D59">
      <w:pPr>
        <w:spacing w:after="0" w:line="240" w:lineRule="auto"/>
        <w:jc w:val="center"/>
        <w:rPr>
          <w:rFonts w:ascii="Times New Roman" w:hAnsi="Times New Roman" w:cs="Times New Roman"/>
          <w:b/>
          <w:sz w:val="28"/>
          <w:szCs w:val="28"/>
          <w:lang w:val="uk-UA"/>
        </w:rPr>
      </w:pPr>
    </w:p>
    <w:p w14:paraId="02D84990" w14:textId="77777777" w:rsidR="001359C2" w:rsidRDefault="001359C2" w:rsidP="00637D59">
      <w:pPr>
        <w:spacing w:after="0" w:line="240" w:lineRule="auto"/>
        <w:jc w:val="center"/>
        <w:rPr>
          <w:rFonts w:ascii="Times New Roman" w:hAnsi="Times New Roman" w:cs="Times New Roman"/>
          <w:b/>
          <w:sz w:val="28"/>
          <w:szCs w:val="28"/>
          <w:lang w:val="uk-UA"/>
        </w:rPr>
      </w:pPr>
    </w:p>
    <w:p w14:paraId="7961061A" w14:textId="77777777" w:rsidR="001359C2" w:rsidRDefault="001359C2" w:rsidP="00637D59">
      <w:pPr>
        <w:spacing w:after="0" w:line="240" w:lineRule="auto"/>
        <w:jc w:val="center"/>
        <w:rPr>
          <w:rFonts w:ascii="Times New Roman" w:hAnsi="Times New Roman" w:cs="Times New Roman"/>
          <w:b/>
          <w:sz w:val="28"/>
          <w:szCs w:val="28"/>
          <w:lang w:val="uk-UA"/>
        </w:rPr>
      </w:pPr>
    </w:p>
    <w:p w14:paraId="1A341E97" w14:textId="454B62F3" w:rsidR="001359C2" w:rsidRDefault="001359C2" w:rsidP="00637D59">
      <w:pPr>
        <w:spacing w:after="0" w:line="240" w:lineRule="auto"/>
        <w:jc w:val="center"/>
        <w:rPr>
          <w:rFonts w:ascii="Times New Roman" w:hAnsi="Times New Roman" w:cs="Times New Roman"/>
          <w:b/>
          <w:sz w:val="28"/>
          <w:szCs w:val="28"/>
          <w:lang w:val="uk-UA"/>
        </w:rPr>
      </w:pPr>
      <w:r>
        <w:rPr>
          <w:noProof/>
          <w:lang w:val="uk-UA" w:eastAsia="uk-UA"/>
        </w:rPr>
        <w:lastRenderedPageBreak/>
        <w:drawing>
          <wp:inline distT="0" distB="0" distL="0" distR="0" wp14:anchorId="781FEB3A" wp14:editId="57532432">
            <wp:extent cx="8229600" cy="5629275"/>
            <wp:effectExtent l="0" t="0" r="0" b="0"/>
            <wp:docPr id="1570" name="Рисунок 1570"/>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228019" cy="5628193"/>
                    </a:xfrm>
                    <a:prstGeom prst="rect">
                      <a:avLst/>
                    </a:prstGeom>
                    <a:noFill/>
                    <a:ln>
                      <a:noFill/>
                    </a:ln>
                  </pic:spPr>
                </pic:pic>
              </a:graphicData>
            </a:graphic>
          </wp:inline>
        </w:drawing>
      </w:r>
    </w:p>
    <w:p w14:paraId="2BA07E36" w14:textId="11281623" w:rsidR="001359C2" w:rsidRDefault="00D8491C" w:rsidP="00D8491C">
      <w:pPr>
        <w:spacing w:after="0" w:line="240"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Рисунок 17. </w:t>
      </w:r>
      <w:r w:rsidRPr="00D8491C">
        <w:rPr>
          <w:rFonts w:ascii="Times New Roman" w:hAnsi="Times New Roman" w:cs="Times New Roman"/>
          <w:b/>
          <w:sz w:val="28"/>
          <w:szCs w:val="28"/>
          <w:lang w:val="uk-UA"/>
        </w:rPr>
        <w:t>Співпраця бізнесу з органами місцевого самоврядування</w:t>
      </w:r>
    </w:p>
    <w:p w14:paraId="4716B49C" w14:textId="77777777" w:rsidR="001359C2" w:rsidRDefault="001359C2" w:rsidP="00637D59">
      <w:pPr>
        <w:spacing w:after="0" w:line="240" w:lineRule="auto"/>
        <w:jc w:val="center"/>
        <w:rPr>
          <w:rFonts w:ascii="Times New Roman" w:hAnsi="Times New Roman" w:cs="Times New Roman"/>
          <w:b/>
          <w:sz w:val="28"/>
          <w:szCs w:val="28"/>
          <w:lang w:val="uk-UA"/>
        </w:rPr>
      </w:pPr>
    </w:p>
    <w:p w14:paraId="4D1B9A17" w14:textId="77777777" w:rsidR="001359C2" w:rsidRDefault="001359C2" w:rsidP="00637D59">
      <w:pPr>
        <w:spacing w:after="0" w:line="240" w:lineRule="auto"/>
        <w:jc w:val="center"/>
        <w:rPr>
          <w:rFonts w:ascii="Times New Roman" w:hAnsi="Times New Roman" w:cs="Times New Roman"/>
          <w:b/>
          <w:sz w:val="28"/>
          <w:szCs w:val="28"/>
          <w:lang w:val="uk-UA"/>
        </w:rPr>
      </w:pPr>
    </w:p>
    <w:p w14:paraId="36F340E5" w14:textId="77777777" w:rsidR="001359C2" w:rsidRDefault="001359C2" w:rsidP="00637D59">
      <w:pPr>
        <w:spacing w:after="0" w:line="240" w:lineRule="auto"/>
        <w:jc w:val="center"/>
        <w:rPr>
          <w:rFonts w:ascii="Times New Roman" w:hAnsi="Times New Roman" w:cs="Times New Roman"/>
          <w:b/>
          <w:sz w:val="28"/>
          <w:szCs w:val="28"/>
          <w:lang w:val="uk-UA"/>
        </w:rPr>
      </w:pPr>
    </w:p>
    <w:p w14:paraId="2D0D512F" w14:textId="55D89456" w:rsidR="001359C2" w:rsidRDefault="001359C2" w:rsidP="00637D59">
      <w:pPr>
        <w:spacing w:after="0" w:line="240" w:lineRule="auto"/>
        <w:jc w:val="center"/>
        <w:rPr>
          <w:rFonts w:ascii="Times New Roman" w:hAnsi="Times New Roman" w:cs="Times New Roman"/>
          <w:b/>
          <w:sz w:val="28"/>
          <w:szCs w:val="28"/>
          <w:lang w:val="uk-UA"/>
        </w:rPr>
      </w:pPr>
    </w:p>
    <w:p w14:paraId="70BF88CC" w14:textId="26F5D63B" w:rsidR="00D8491C" w:rsidRDefault="00D8491C" w:rsidP="00637D59">
      <w:pPr>
        <w:spacing w:after="0" w:line="240" w:lineRule="auto"/>
        <w:jc w:val="center"/>
        <w:rPr>
          <w:rFonts w:ascii="Times New Roman" w:hAnsi="Times New Roman" w:cs="Times New Roman"/>
          <w:b/>
          <w:sz w:val="28"/>
          <w:szCs w:val="28"/>
          <w:lang w:val="uk-UA"/>
        </w:rPr>
      </w:pPr>
      <w:r>
        <w:rPr>
          <w:noProof/>
          <w:lang w:val="uk-UA" w:eastAsia="uk-UA"/>
        </w:rPr>
        <w:drawing>
          <wp:inline distT="0" distB="0" distL="0" distR="0" wp14:anchorId="40286B14" wp14:editId="69A0A957">
            <wp:extent cx="8153400" cy="3714750"/>
            <wp:effectExtent l="0" t="0" r="0" b="0"/>
            <wp:docPr id="1571" name="Рисунок 157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151765" cy="3714005"/>
                    </a:xfrm>
                    <a:prstGeom prst="rect">
                      <a:avLst/>
                    </a:prstGeom>
                    <a:noFill/>
                    <a:ln>
                      <a:noFill/>
                    </a:ln>
                  </pic:spPr>
                </pic:pic>
              </a:graphicData>
            </a:graphic>
          </wp:inline>
        </w:drawing>
      </w:r>
    </w:p>
    <w:p w14:paraId="4EA3E00C" w14:textId="77777777" w:rsidR="00D8491C" w:rsidRDefault="00D8491C" w:rsidP="00637D59">
      <w:pPr>
        <w:spacing w:after="0" w:line="240" w:lineRule="auto"/>
        <w:jc w:val="center"/>
        <w:rPr>
          <w:rFonts w:ascii="Times New Roman" w:hAnsi="Times New Roman" w:cs="Times New Roman"/>
          <w:b/>
          <w:sz w:val="28"/>
          <w:szCs w:val="28"/>
          <w:lang w:val="uk-UA"/>
        </w:rPr>
      </w:pPr>
    </w:p>
    <w:p w14:paraId="454D334A" w14:textId="4DC5A400" w:rsidR="000556C4" w:rsidRDefault="000556C4" w:rsidP="000556C4">
      <w:pPr>
        <w:spacing w:after="0" w:line="240" w:lineRule="auto"/>
        <w:ind w:firstLine="720"/>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Рисунок 18. </w:t>
      </w:r>
      <w:r w:rsidR="00D8491C" w:rsidRPr="00D8491C">
        <w:rPr>
          <w:rFonts w:ascii="Times New Roman" w:hAnsi="Times New Roman" w:cs="Times New Roman"/>
          <w:b/>
          <w:sz w:val="28"/>
          <w:szCs w:val="28"/>
          <w:lang w:val="uk-UA"/>
        </w:rPr>
        <w:t>Загальна оцінка громади як місця для ведення бізнесу</w:t>
      </w:r>
    </w:p>
    <w:p w14:paraId="72F03031" w14:textId="1151E3E0" w:rsidR="001359C2" w:rsidRDefault="001359C2" w:rsidP="00637D59">
      <w:pPr>
        <w:spacing w:after="0" w:line="240" w:lineRule="auto"/>
        <w:jc w:val="center"/>
        <w:rPr>
          <w:rFonts w:ascii="Times New Roman" w:hAnsi="Times New Roman" w:cs="Times New Roman"/>
          <w:b/>
          <w:sz w:val="28"/>
          <w:szCs w:val="28"/>
          <w:lang w:val="uk-UA"/>
        </w:rPr>
      </w:pPr>
    </w:p>
    <w:p w14:paraId="0375C9E1" w14:textId="10F09186" w:rsidR="001359C2" w:rsidRPr="001750F1" w:rsidRDefault="001359C2" w:rsidP="00637D59">
      <w:pPr>
        <w:spacing w:after="0" w:line="240" w:lineRule="auto"/>
        <w:jc w:val="center"/>
        <w:rPr>
          <w:rFonts w:ascii="Times New Roman" w:hAnsi="Times New Roman" w:cs="Times New Roman"/>
          <w:b/>
          <w:sz w:val="28"/>
          <w:szCs w:val="28"/>
          <w:lang w:val="uk-UA"/>
        </w:rPr>
        <w:sectPr w:rsidR="001359C2" w:rsidRPr="001750F1" w:rsidSect="00705058">
          <w:pgSz w:w="15840" w:h="12240" w:orient="landscape"/>
          <w:pgMar w:top="709" w:right="709" w:bottom="850" w:left="567" w:header="708" w:footer="708" w:gutter="0"/>
          <w:cols w:space="708"/>
          <w:docGrid w:linePitch="360"/>
        </w:sectPr>
      </w:pPr>
    </w:p>
    <w:p w14:paraId="2D27DB17" w14:textId="6D0CC550" w:rsidR="00705058" w:rsidRPr="000F2CF3" w:rsidRDefault="00705058" w:rsidP="00A45008">
      <w:pPr>
        <w:spacing w:after="0" w:line="240" w:lineRule="auto"/>
        <w:jc w:val="both"/>
        <w:rPr>
          <w:rFonts w:ascii="Times New Roman" w:hAnsi="Times New Roman" w:cs="Times New Roman"/>
          <w:b/>
          <w:sz w:val="28"/>
          <w:szCs w:val="28"/>
          <w:lang w:val="uk-UA"/>
        </w:rPr>
      </w:pPr>
    </w:p>
    <w:sectPr w:rsidR="00705058" w:rsidRPr="000F2CF3" w:rsidSect="00EE242B">
      <w:pgSz w:w="12240" w:h="15840"/>
      <w:pgMar w:top="709" w:right="850" w:bottom="567"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D3EC2D" w14:textId="77777777" w:rsidR="00875E05" w:rsidRDefault="00875E05" w:rsidP="00D43925">
      <w:pPr>
        <w:spacing w:after="0" w:line="240" w:lineRule="auto"/>
      </w:pPr>
      <w:r>
        <w:separator/>
      </w:r>
    </w:p>
  </w:endnote>
  <w:endnote w:type="continuationSeparator" w:id="0">
    <w:p w14:paraId="103A9FF1" w14:textId="77777777" w:rsidR="00875E05" w:rsidRDefault="00875E05" w:rsidP="00D43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Montserrat-BoldItalic">
    <w:altName w:val="Times New Roman"/>
    <w:panose1 w:val="00000000000000000000"/>
    <w:charset w:val="00"/>
    <w:family w:val="roman"/>
    <w:notTrueType/>
    <w:pitch w:val="default"/>
  </w:font>
  <w:font w:name="Montserrat-Italic">
    <w:altName w:val="Times New Roman"/>
    <w:panose1 w:val="00000000000000000000"/>
    <w:charset w:val="00"/>
    <w:family w:val="roman"/>
    <w:notTrueType/>
    <w:pitch w:val="default"/>
  </w:font>
  <w:font w:name="Montserrat-Regular">
    <w:altName w:val="Times New Roman"/>
    <w:panose1 w:val="00000000000000000000"/>
    <w:charset w:val="00"/>
    <w:family w:val="roman"/>
    <w:notTrueType/>
    <w:pitch w:val="default"/>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7606907"/>
      <w:docPartObj>
        <w:docPartGallery w:val="Page Numbers (Bottom of Page)"/>
        <w:docPartUnique/>
      </w:docPartObj>
    </w:sdtPr>
    <w:sdtEndPr/>
    <w:sdtContent>
      <w:p w14:paraId="26EE9BFB" w14:textId="77777777" w:rsidR="00962688" w:rsidRDefault="00962688">
        <w:pPr>
          <w:pStyle w:val="af0"/>
          <w:jc w:val="center"/>
          <w:rPr>
            <w:lang w:val="uk-UA"/>
          </w:rPr>
        </w:pPr>
      </w:p>
      <w:p w14:paraId="1A854D83" w14:textId="0C052CB7" w:rsidR="00962688" w:rsidRDefault="00962688" w:rsidP="006C48C8">
        <w:pPr>
          <w:pStyle w:val="af0"/>
          <w:jc w:val="center"/>
        </w:pPr>
        <w:r>
          <w:fldChar w:fldCharType="begin"/>
        </w:r>
        <w:r>
          <w:instrText>PAGE   \* MERGEFORMAT</w:instrText>
        </w:r>
        <w:r>
          <w:fldChar w:fldCharType="separate"/>
        </w:r>
        <w:r w:rsidR="0067506C" w:rsidRPr="0067506C">
          <w:rPr>
            <w:noProof/>
            <w:lang w:val="ru-RU"/>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AAB115" w14:textId="77777777" w:rsidR="00875E05" w:rsidRDefault="00875E05" w:rsidP="00D43925">
      <w:pPr>
        <w:spacing w:after="0" w:line="240" w:lineRule="auto"/>
      </w:pPr>
      <w:r>
        <w:separator/>
      </w:r>
    </w:p>
  </w:footnote>
  <w:footnote w:type="continuationSeparator" w:id="0">
    <w:p w14:paraId="619A07D7" w14:textId="77777777" w:rsidR="00875E05" w:rsidRDefault="00875E05" w:rsidP="00D439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E3F79"/>
    <w:multiLevelType w:val="multilevel"/>
    <w:tmpl w:val="AA922DE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nsid w:val="07464932"/>
    <w:multiLevelType w:val="multilevel"/>
    <w:tmpl w:val="B2EA2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882AF3"/>
    <w:multiLevelType w:val="multilevel"/>
    <w:tmpl w:val="B94AEC4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nsid w:val="159A647D"/>
    <w:multiLevelType w:val="hybridMultilevel"/>
    <w:tmpl w:val="DD665058"/>
    <w:lvl w:ilvl="0" w:tplc="4D1464C2">
      <w:start w:val="1"/>
      <w:numFmt w:val="decimal"/>
      <w:lvlText w:val="%1."/>
      <w:lvlJc w:val="left"/>
      <w:pPr>
        <w:ind w:left="720" w:hanging="360"/>
      </w:pPr>
      <w:rPr>
        <w:rFonts w:ascii="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B14ED0"/>
    <w:multiLevelType w:val="multilevel"/>
    <w:tmpl w:val="6FA68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727764F"/>
    <w:multiLevelType w:val="multilevel"/>
    <w:tmpl w:val="2FF8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D91D71"/>
    <w:multiLevelType w:val="hybridMultilevel"/>
    <w:tmpl w:val="66BE054E"/>
    <w:lvl w:ilvl="0" w:tplc="873A1E8A">
      <w:numFmt w:val="bullet"/>
      <w:lvlText w:val="–"/>
      <w:lvlJc w:val="left"/>
      <w:pPr>
        <w:ind w:left="1069" w:hanging="360"/>
      </w:pPr>
      <w:rPr>
        <w:rFonts w:ascii="Times New Roman" w:eastAsia="Arial Unicode MS" w:hAnsi="Times New Roman" w:cs="Times New Roman" w:hint="default"/>
        <w:b w:val="0"/>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1E3623EF"/>
    <w:multiLevelType w:val="multilevel"/>
    <w:tmpl w:val="66287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FB10836"/>
    <w:multiLevelType w:val="multilevel"/>
    <w:tmpl w:val="60D0A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18939A5"/>
    <w:multiLevelType w:val="multilevel"/>
    <w:tmpl w:val="3B80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6649AD"/>
    <w:multiLevelType w:val="hybridMultilevel"/>
    <w:tmpl w:val="C9C4DF54"/>
    <w:lvl w:ilvl="0" w:tplc="B23AF454">
      <w:start w:val="4"/>
      <w:numFmt w:val="bullet"/>
      <w:lvlText w:val="-"/>
      <w:lvlJc w:val="left"/>
      <w:pPr>
        <w:ind w:left="720" w:hanging="360"/>
      </w:pPr>
      <w:rPr>
        <w:rFonts w:ascii="Arial" w:eastAsia="Times New Roman" w:hAnsi="Arial" w:cs="Arial" w:hint="default"/>
        <w:b/>
        <w:color w:val="1F497D"/>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0B78F2"/>
    <w:multiLevelType w:val="multilevel"/>
    <w:tmpl w:val="74C899B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nsid w:val="2A165372"/>
    <w:multiLevelType w:val="multilevel"/>
    <w:tmpl w:val="1E5ADFE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3">
    <w:nsid w:val="2B0A4A88"/>
    <w:multiLevelType w:val="multilevel"/>
    <w:tmpl w:val="1554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F549C9"/>
    <w:multiLevelType w:val="hybridMultilevel"/>
    <w:tmpl w:val="EA30CB82"/>
    <w:lvl w:ilvl="0" w:tplc="873A1E8A">
      <w:numFmt w:val="bullet"/>
      <w:lvlText w:val="–"/>
      <w:lvlJc w:val="left"/>
      <w:pPr>
        <w:ind w:left="1429" w:hanging="360"/>
      </w:pPr>
      <w:rPr>
        <w:rFonts w:ascii="Times New Roman" w:eastAsia="Arial Unicode MS" w:hAnsi="Times New Roman" w:cs="Times New Roman" w:hint="default"/>
        <w:b w:val="0"/>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EDF6882"/>
    <w:multiLevelType w:val="hybridMultilevel"/>
    <w:tmpl w:val="15C0AE9E"/>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
    <w:nsid w:val="2FB60A6A"/>
    <w:multiLevelType w:val="multilevel"/>
    <w:tmpl w:val="8D2AF8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FFE4EC7"/>
    <w:multiLevelType w:val="multilevel"/>
    <w:tmpl w:val="BDF85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32551406"/>
    <w:multiLevelType w:val="multilevel"/>
    <w:tmpl w:val="B25019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32756D0B"/>
    <w:multiLevelType w:val="multilevel"/>
    <w:tmpl w:val="41027B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35B64103"/>
    <w:multiLevelType w:val="multilevel"/>
    <w:tmpl w:val="87C65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5E307C9"/>
    <w:multiLevelType w:val="multilevel"/>
    <w:tmpl w:val="B67E90B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2">
    <w:nsid w:val="3F1551EF"/>
    <w:multiLevelType w:val="hybridMultilevel"/>
    <w:tmpl w:val="3DF2E61E"/>
    <w:lvl w:ilvl="0" w:tplc="312E292E">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465A3035"/>
    <w:multiLevelType w:val="multilevel"/>
    <w:tmpl w:val="17A435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1A446DE"/>
    <w:multiLevelType w:val="hybridMultilevel"/>
    <w:tmpl w:val="D0D2BA94"/>
    <w:lvl w:ilvl="0" w:tplc="873A1E8A">
      <w:numFmt w:val="bullet"/>
      <w:lvlText w:val="–"/>
      <w:lvlJc w:val="left"/>
      <w:pPr>
        <w:ind w:left="1069" w:hanging="360"/>
      </w:pPr>
      <w:rPr>
        <w:rFonts w:ascii="Times New Roman" w:eastAsia="Arial Unicode MS" w:hAnsi="Times New Roman" w:cs="Times New Roman" w:hint="default"/>
        <w:b w:val="0"/>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58255A17"/>
    <w:multiLevelType w:val="multilevel"/>
    <w:tmpl w:val="DD32486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6">
    <w:nsid w:val="5B2305EE"/>
    <w:multiLevelType w:val="multilevel"/>
    <w:tmpl w:val="687E2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BE35198"/>
    <w:multiLevelType w:val="multilevel"/>
    <w:tmpl w:val="1A94F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5F3834F4"/>
    <w:multiLevelType w:val="multilevel"/>
    <w:tmpl w:val="8676D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D3237F"/>
    <w:multiLevelType w:val="multilevel"/>
    <w:tmpl w:val="D418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3839E0"/>
    <w:multiLevelType w:val="multilevel"/>
    <w:tmpl w:val="F1722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7D2F42E2"/>
    <w:multiLevelType w:val="multilevel"/>
    <w:tmpl w:val="57E8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4"/>
  </w:num>
  <w:num w:numId="3">
    <w:abstractNumId w:val="6"/>
  </w:num>
  <w:num w:numId="4">
    <w:abstractNumId w:val="24"/>
  </w:num>
  <w:num w:numId="5">
    <w:abstractNumId w:val="15"/>
  </w:num>
  <w:num w:numId="6">
    <w:abstractNumId w:val="22"/>
  </w:num>
  <w:num w:numId="7">
    <w:abstractNumId w:val="18"/>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30"/>
  </w:num>
  <w:num w:numId="11">
    <w:abstractNumId w:val="7"/>
  </w:num>
  <w:num w:numId="12">
    <w:abstractNumId w:val="26"/>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
  </w:num>
  <w:num w:numId="16">
    <w:abstractNumId w:val="2"/>
  </w:num>
  <w:num w:numId="17">
    <w:abstractNumId w:val="0"/>
  </w:num>
  <w:num w:numId="18">
    <w:abstractNumId w:val="21"/>
  </w:num>
  <w:num w:numId="19">
    <w:abstractNumId w:val="11"/>
  </w:num>
  <w:num w:numId="20">
    <w:abstractNumId w:val="25"/>
  </w:num>
  <w:num w:numId="21">
    <w:abstractNumId w:val="31"/>
  </w:num>
  <w:num w:numId="22">
    <w:abstractNumId w:val="1"/>
  </w:num>
  <w:num w:numId="23">
    <w:abstractNumId w:val="20"/>
  </w:num>
  <w:num w:numId="24">
    <w:abstractNumId w:val="9"/>
  </w:num>
  <w:num w:numId="25">
    <w:abstractNumId w:val="29"/>
  </w:num>
  <w:num w:numId="26">
    <w:abstractNumId w:val="5"/>
  </w:num>
  <w:num w:numId="27">
    <w:abstractNumId w:val="28"/>
  </w:num>
  <w:num w:numId="28">
    <w:abstractNumId w:val="13"/>
  </w:num>
  <w:num w:numId="29">
    <w:abstractNumId w:val="27"/>
  </w:num>
  <w:num w:numId="30">
    <w:abstractNumId w:val="17"/>
  </w:num>
  <w:num w:numId="31">
    <w:abstractNumId w:val="19"/>
  </w:num>
  <w:num w:numId="32">
    <w:abstractNumId w:val="8"/>
  </w:num>
  <w:num w:numId="33">
    <w:abstractNumId w:val="29"/>
  </w:num>
  <w:num w:numId="34">
    <w:abstractNumId w:val="5"/>
  </w:num>
  <w:num w:numId="35">
    <w:abstractNumId w:val="28"/>
  </w:num>
  <w:num w:numId="36">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F9D"/>
    <w:rsid w:val="00001B36"/>
    <w:rsid w:val="00003C84"/>
    <w:rsid w:val="0002416D"/>
    <w:rsid w:val="0003098B"/>
    <w:rsid w:val="000345D8"/>
    <w:rsid w:val="00036AB1"/>
    <w:rsid w:val="0003781B"/>
    <w:rsid w:val="00041445"/>
    <w:rsid w:val="00041BB4"/>
    <w:rsid w:val="000442B6"/>
    <w:rsid w:val="000446DD"/>
    <w:rsid w:val="000458C9"/>
    <w:rsid w:val="0005244A"/>
    <w:rsid w:val="00054DCF"/>
    <w:rsid w:val="000554B4"/>
    <w:rsid w:val="000556C4"/>
    <w:rsid w:val="000631E9"/>
    <w:rsid w:val="00066259"/>
    <w:rsid w:val="00073BF7"/>
    <w:rsid w:val="00074A11"/>
    <w:rsid w:val="0007601D"/>
    <w:rsid w:val="0007683E"/>
    <w:rsid w:val="00084910"/>
    <w:rsid w:val="00084BCF"/>
    <w:rsid w:val="000950F0"/>
    <w:rsid w:val="000A7B9F"/>
    <w:rsid w:val="000B62C5"/>
    <w:rsid w:val="000C1CE1"/>
    <w:rsid w:val="000C3602"/>
    <w:rsid w:val="000C6152"/>
    <w:rsid w:val="000D2A1F"/>
    <w:rsid w:val="000D4B20"/>
    <w:rsid w:val="000E0D9B"/>
    <w:rsid w:val="000E2102"/>
    <w:rsid w:val="000E4085"/>
    <w:rsid w:val="000E40D1"/>
    <w:rsid w:val="000F2CF3"/>
    <w:rsid w:val="000F57B7"/>
    <w:rsid w:val="00100DE9"/>
    <w:rsid w:val="00104A67"/>
    <w:rsid w:val="00104AAB"/>
    <w:rsid w:val="00113899"/>
    <w:rsid w:val="0011648B"/>
    <w:rsid w:val="001255FB"/>
    <w:rsid w:val="001260BF"/>
    <w:rsid w:val="00131C11"/>
    <w:rsid w:val="001359C2"/>
    <w:rsid w:val="001406A0"/>
    <w:rsid w:val="00144629"/>
    <w:rsid w:val="0014632C"/>
    <w:rsid w:val="00155ACE"/>
    <w:rsid w:val="00161283"/>
    <w:rsid w:val="00173DC1"/>
    <w:rsid w:val="001750F1"/>
    <w:rsid w:val="001806C0"/>
    <w:rsid w:val="00184213"/>
    <w:rsid w:val="0019008C"/>
    <w:rsid w:val="00190BED"/>
    <w:rsid w:val="001919D9"/>
    <w:rsid w:val="00194FE9"/>
    <w:rsid w:val="001966D1"/>
    <w:rsid w:val="001A195C"/>
    <w:rsid w:val="001A5250"/>
    <w:rsid w:val="001B135A"/>
    <w:rsid w:val="001C30CE"/>
    <w:rsid w:val="001C7481"/>
    <w:rsid w:val="001C7DD9"/>
    <w:rsid w:val="001D5A2E"/>
    <w:rsid w:val="001E3486"/>
    <w:rsid w:val="001F0679"/>
    <w:rsid w:val="001F4D86"/>
    <w:rsid w:val="002047B7"/>
    <w:rsid w:val="00204D8B"/>
    <w:rsid w:val="002151D4"/>
    <w:rsid w:val="0023162B"/>
    <w:rsid w:val="00232E69"/>
    <w:rsid w:val="002358C3"/>
    <w:rsid w:val="00236939"/>
    <w:rsid w:val="00245001"/>
    <w:rsid w:val="002477B7"/>
    <w:rsid w:val="00251EC8"/>
    <w:rsid w:val="002635C0"/>
    <w:rsid w:val="00276C45"/>
    <w:rsid w:val="00280C96"/>
    <w:rsid w:val="00282D62"/>
    <w:rsid w:val="00295B86"/>
    <w:rsid w:val="002A47BB"/>
    <w:rsid w:val="002B38DF"/>
    <w:rsid w:val="002B5955"/>
    <w:rsid w:val="002B5990"/>
    <w:rsid w:val="002C1309"/>
    <w:rsid w:val="002C3ED3"/>
    <w:rsid w:val="002C72DA"/>
    <w:rsid w:val="002D5E3A"/>
    <w:rsid w:val="002F1CCA"/>
    <w:rsid w:val="002F425C"/>
    <w:rsid w:val="0030461A"/>
    <w:rsid w:val="00305820"/>
    <w:rsid w:val="00305968"/>
    <w:rsid w:val="0031138A"/>
    <w:rsid w:val="00324976"/>
    <w:rsid w:val="003262AC"/>
    <w:rsid w:val="00327BD1"/>
    <w:rsid w:val="003326BC"/>
    <w:rsid w:val="003416E7"/>
    <w:rsid w:val="0034580B"/>
    <w:rsid w:val="0034655F"/>
    <w:rsid w:val="0036398C"/>
    <w:rsid w:val="00363F99"/>
    <w:rsid w:val="00364ECD"/>
    <w:rsid w:val="0037286B"/>
    <w:rsid w:val="00376598"/>
    <w:rsid w:val="00382F9C"/>
    <w:rsid w:val="00387BA3"/>
    <w:rsid w:val="00391D34"/>
    <w:rsid w:val="0039597E"/>
    <w:rsid w:val="003A028D"/>
    <w:rsid w:val="003A5221"/>
    <w:rsid w:val="003B7CA4"/>
    <w:rsid w:val="003C1078"/>
    <w:rsid w:val="003C4572"/>
    <w:rsid w:val="003C7CF5"/>
    <w:rsid w:val="003D12EF"/>
    <w:rsid w:val="003D18D4"/>
    <w:rsid w:val="003D6860"/>
    <w:rsid w:val="003E2E65"/>
    <w:rsid w:val="003F65C3"/>
    <w:rsid w:val="003F6E1D"/>
    <w:rsid w:val="00401647"/>
    <w:rsid w:val="00405F62"/>
    <w:rsid w:val="0041079F"/>
    <w:rsid w:val="00412561"/>
    <w:rsid w:val="00412FCB"/>
    <w:rsid w:val="00425F50"/>
    <w:rsid w:val="0044205E"/>
    <w:rsid w:val="00443103"/>
    <w:rsid w:val="00443C0B"/>
    <w:rsid w:val="004514D5"/>
    <w:rsid w:val="00453624"/>
    <w:rsid w:val="0045504C"/>
    <w:rsid w:val="00462E8A"/>
    <w:rsid w:val="00463172"/>
    <w:rsid w:val="00467557"/>
    <w:rsid w:val="0048082C"/>
    <w:rsid w:val="004856A9"/>
    <w:rsid w:val="00492002"/>
    <w:rsid w:val="00495633"/>
    <w:rsid w:val="004A0256"/>
    <w:rsid w:val="004A0CAB"/>
    <w:rsid w:val="004A11B3"/>
    <w:rsid w:val="004A1413"/>
    <w:rsid w:val="004B420A"/>
    <w:rsid w:val="004C0FA5"/>
    <w:rsid w:val="004C61CE"/>
    <w:rsid w:val="004D0B45"/>
    <w:rsid w:val="004D0C6C"/>
    <w:rsid w:val="004D5FC3"/>
    <w:rsid w:val="004D7258"/>
    <w:rsid w:val="004D79B3"/>
    <w:rsid w:val="004E5B22"/>
    <w:rsid w:val="004F1228"/>
    <w:rsid w:val="005014BB"/>
    <w:rsid w:val="00503F44"/>
    <w:rsid w:val="00510687"/>
    <w:rsid w:val="005208CB"/>
    <w:rsid w:val="0052153C"/>
    <w:rsid w:val="005275B4"/>
    <w:rsid w:val="00534377"/>
    <w:rsid w:val="00535461"/>
    <w:rsid w:val="00537A9C"/>
    <w:rsid w:val="0056096C"/>
    <w:rsid w:val="005641DE"/>
    <w:rsid w:val="005670D4"/>
    <w:rsid w:val="005712DF"/>
    <w:rsid w:val="0057335E"/>
    <w:rsid w:val="0058030E"/>
    <w:rsid w:val="00585B04"/>
    <w:rsid w:val="00596DE7"/>
    <w:rsid w:val="005A1786"/>
    <w:rsid w:val="005A51E5"/>
    <w:rsid w:val="005B412D"/>
    <w:rsid w:val="005B5688"/>
    <w:rsid w:val="005B6A99"/>
    <w:rsid w:val="005C1B5D"/>
    <w:rsid w:val="005C30B0"/>
    <w:rsid w:val="005C47DC"/>
    <w:rsid w:val="005D3937"/>
    <w:rsid w:val="005E2E8F"/>
    <w:rsid w:val="005E48B8"/>
    <w:rsid w:val="005E54DB"/>
    <w:rsid w:val="005F3FF8"/>
    <w:rsid w:val="005F64B6"/>
    <w:rsid w:val="00603FD3"/>
    <w:rsid w:val="00606F75"/>
    <w:rsid w:val="00615DE8"/>
    <w:rsid w:val="006318D8"/>
    <w:rsid w:val="006362EC"/>
    <w:rsid w:val="00637D59"/>
    <w:rsid w:val="006419A1"/>
    <w:rsid w:val="00643ABF"/>
    <w:rsid w:val="00644DE5"/>
    <w:rsid w:val="00655660"/>
    <w:rsid w:val="00655D15"/>
    <w:rsid w:val="00660E1B"/>
    <w:rsid w:val="00662F54"/>
    <w:rsid w:val="00664D42"/>
    <w:rsid w:val="00667E6C"/>
    <w:rsid w:val="0067506C"/>
    <w:rsid w:val="00677997"/>
    <w:rsid w:val="0068147A"/>
    <w:rsid w:val="00692E88"/>
    <w:rsid w:val="0069410E"/>
    <w:rsid w:val="006979DB"/>
    <w:rsid w:val="006C48C8"/>
    <w:rsid w:val="006D382D"/>
    <w:rsid w:val="006D631B"/>
    <w:rsid w:val="006D788F"/>
    <w:rsid w:val="006E30F6"/>
    <w:rsid w:val="006E3815"/>
    <w:rsid w:val="006F16C7"/>
    <w:rsid w:val="006F440C"/>
    <w:rsid w:val="00700B77"/>
    <w:rsid w:val="00703804"/>
    <w:rsid w:val="00705058"/>
    <w:rsid w:val="007050AC"/>
    <w:rsid w:val="00710CDD"/>
    <w:rsid w:val="007123DB"/>
    <w:rsid w:val="00722347"/>
    <w:rsid w:val="00722E98"/>
    <w:rsid w:val="007243D3"/>
    <w:rsid w:val="00727C94"/>
    <w:rsid w:val="00736CAC"/>
    <w:rsid w:val="007412BD"/>
    <w:rsid w:val="00756003"/>
    <w:rsid w:val="00762DB8"/>
    <w:rsid w:val="00764711"/>
    <w:rsid w:val="007B493A"/>
    <w:rsid w:val="007C32F7"/>
    <w:rsid w:val="007C7249"/>
    <w:rsid w:val="007C7741"/>
    <w:rsid w:val="007C7FB6"/>
    <w:rsid w:val="007D1391"/>
    <w:rsid w:val="007E4237"/>
    <w:rsid w:val="007E45C6"/>
    <w:rsid w:val="007E6D18"/>
    <w:rsid w:val="007F08BD"/>
    <w:rsid w:val="007F4F98"/>
    <w:rsid w:val="00805BD3"/>
    <w:rsid w:val="00832754"/>
    <w:rsid w:val="00833FB8"/>
    <w:rsid w:val="00836FF5"/>
    <w:rsid w:val="00841EFF"/>
    <w:rsid w:val="008449AE"/>
    <w:rsid w:val="00850CEC"/>
    <w:rsid w:val="00856234"/>
    <w:rsid w:val="00857EB7"/>
    <w:rsid w:val="0086160F"/>
    <w:rsid w:val="00875E05"/>
    <w:rsid w:val="0089510A"/>
    <w:rsid w:val="00895AFE"/>
    <w:rsid w:val="0089680D"/>
    <w:rsid w:val="00897AB1"/>
    <w:rsid w:val="008B02A1"/>
    <w:rsid w:val="008B5196"/>
    <w:rsid w:val="008C612A"/>
    <w:rsid w:val="008D1F01"/>
    <w:rsid w:val="008D288C"/>
    <w:rsid w:val="008D6624"/>
    <w:rsid w:val="008D7BF8"/>
    <w:rsid w:val="008E6E9A"/>
    <w:rsid w:val="008F0D5B"/>
    <w:rsid w:val="008F1D19"/>
    <w:rsid w:val="008F67F3"/>
    <w:rsid w:val="008F6E14"/>
    <w:rsid w:val="0090024E"/>
    <w:rsid w:val="00902228"/>
    <w:rsid w:val="00906824"/>
    <w:rsid w:val="0091106C"/>
    <w:rsid w:val="0091414F"/>
    <w:rsid w:val="0091763B"/>
    <w:rsid w:val="009212A1"/>
    <w:rsid w:val="00921CED"/>
    <w:rsid w:val="0092297B"/>
    <w:rsid w:val="00950A44"/>
    <w:rsid w:val="009512FC"/>
    <w:rsid w:val="00953602"/>
    <w:rsid w:val="00954B27"/>
    <w:rsid w:val="00954FD5"/>
    <w:rsid w:val="00962688"/>
    <w:rsid w:val="00970954"/>
    <w:rsid w:val="00985116"/>
    <w:rsid w:val="009A46D3"/>
    <w:rsid w:val="009A7744"/>
    <w:rsid w:val="009A7ADD"/>
    <w:rsid w:val="009C66E0"/>
    <w:rsid w:val="009D13A4"/>
    <w:rsid w:val="009E07A2"/>
    <w:rsid w:val="009E0F72"/>
    <w:rsid w:val="009E6938"/>
    <w:rsid w:val="009F4E67"/>
    <w:rsid w:val="00A00924"/>
    <w:rsid w:val="00A0689D"/>
    <w:rsid w:val="00A12ACB"/>
    <w:rsid w:val="00A12B40"/>
    <w:rsid w:val="00A17AB1"/>
    <w:rsid w:val="00A25FB5"/>
    <w:rsid w:val="00A301F1"/>
    <w:rsid w:val="00A3344E"/>
    <w:rsid w:val="00A34A10"/>
    <w:rsid w:val="00A35DA8"/>
    <w:rsid w:val="00A4035D"/>
    <w:rsid w:val="00A40DBB"/>
    <w:rsid w:val="00A440C2"/>
    <w:rsid w:val="00A45008"/>
    <w:rsid w:val="00A51B26"/>
    <w:rsid w:val="00A63459"/>
    <w:rsid w:val="00A70D03"/>
    <w:rsid w:val="00A805CF"/>
    <w:rsid w:val="00A820AC"/>
    <w:rsid w:val="00A83F9D"/>
    <w:rsid w:val="00A90A0E"/>
    <w:rsid w:val="00AB3D33"/>
    <w:rsid w:val="00AB64CA"/>
    <w:rsid w:val="00AC24E3"/>
    <w:rsid w:val="00AD06BF"/>
    <w:rsid w:val="00AD158B"/>
    <w:rsid w:val="00AD1BD1"/>
    <w:rsid w:val="00AD4A30"/>
    <w:rsid w:val="00AD57A6"/>
    <w:rsid w:val="00AE3E46"/>
    <w:rsid w:val="00AE7E68"/>
    <w:rsid w:val="00B007A8"/>
    <w:rsid w:val="00B045CD"/>
    <w:rsid w:val="00B34967"/>
    <w:rsid w:val="00B43CCF"/>
    <w:rsid w:val="00B505EE"/>
    <w:rsid w:val="00B703A6"/>
    <w:rsid w:val="00B94165"/>
    <w:rsid w:val="00B972B5"/>
    <w:rsid w:val="00BA492B"/>
    <w:rsid w:val="00BA695E"/>
    <w:rsid w:val="00BB0683"/>
    <w:rsid w:val="00BC7410"/>
    <w:rsid w:val="00BD234E"/>
    <w:rsid w:val="00BE250E"/>
    <w:rsid w:val="00BF1C04"/>
    <w:rsid w:val="00C115F5"/>
    <w:rsid w:val="00C14536"/>
    <w:rsid w:val="00C15355"/>
    <w:rsid w:val="00C174BB"/>
    <w:rsid w:val="00C24875"/>
    <w:rsid w:val="00C319FD"/>
    <w:rsid w:val="00C339AD"/>
    <w:rsid w:val="00C36442"/>
    <w:rsid w:val="00C36E49"/>
    <w:rsid w:val="00C4145D"/>
    <w:rsid w:val="00C43A11"/>
    <w:rsid w:val="00C45E18"/>
    <w:rsid w:val="00C50AB0"/>
    <w:rsid w:val="00C52A9B"/>
    <w:rsid w:val="00C70FF9"/>
    <w:rsid w:val="00C80BAC"/>
    <w:rsid w:val="00C8487E"/>
    <w:rsid w:val="00C93381"/>
    <w:rsid w:val="00CA124E"/>
    <w:rsid w:val="00CA44C9"/>
    <w:rsid w:val="00CB7F67"/>
    <w:rsid w:val="00CC4B92"/>
    <w:rsid w:val="00CD4B2D"/>
    <w:rsid w:val="00D00275"/>
    <w:rsid w:val="00D022A2"/>
    <w:rsid w:val="00D02B66"/>
    <w:rsid w:val="00D1478E"/>
    <w:rsid w:val="00D15EC9"/>
    <w:rsid w:val="00D30FB3"/>
    <w:rsid w:val="00D36EFA"/>
    <w:rsid w:val="00D43925"/>
    <w:rsid w:val="00D46537"/>
    <w:rsid w:val="00D47208"/>
    <w:rsid w:val="00D513D5"/>
    <w:rsid w:val="00D53F17"/>
    <w:rsid w:val="00D560A3"/>
    <w:rsid w:val="00D66863"/>
    <w:rsid w:val="00D714FF"/>
    <w:rsid w:val="00D72EF4"/>
    <w:rsid w:val="00D808EF"/>
    <w:rsid w:val="00D81220"/>
    <w:rsid w:val="00D8491C"/>
    <w:rsid w:val="00D96BF1"/>
    <w:rsid w:val="00DA0270"/>
    <w:rsid w:val="00DB0822"/>
    <w:rsid w:val="00DB096F"/>
    <w:rsid w:val="00DB1BD0"/>
    <w:rsid w:val="00DB1D99"/>
    <w:rsid w:val="00DB25AF"/>
    <w:rsid w:val="00DB449A"/>
    <w:rsid w:val="00DB7DA7"/>
    <w:rsid w:val="00DE1C4A"/>
    <w:rsid w:val="00DE4232"/>
    <w:rsid w:val="00E14505"/>
    <w:rsid w:val="00E160E7"/>
    <w:rsid w:val="00E238FD"/>
    <w:rsid w:val="00E34481"/>
    <w:rsid w:val="00E3554C"/>
    <w:rsid w:val="00E372F0"/>
    <w:rsid w:val="00E4112C"/>
    <w:rsid w:val="00E52495"/>
    <w:rsid w:val="00E53FC3"/>
    <w:rsid w:val="00E560F3"/>
    <w:rsid w:val="00E61421"/>
    <w:rsid w:val="00E66376"/>
    <w:rsid w:val="00E72842"/>
    <w:rsid w:val="00E74024"/>
    <w:rsid w:val="00E772D1"/>
    <w:rsid w:val="00E83C71"/>
    <w:rsid w:val="00EA1F5E"/>
    <w:rsid w:val="00EA240E"/>
    <w:rsid w:val="00EA2EE0"/>
    <w:rsid w:val="00EA7E43"/>
    <w:rsid w:val="00EC37CC"/>
    <w:rsid w:val="00EC548A"/>
    <w:rsid w:val="00EC78EF"/>
    <w:rsid w:val="00ED3233"/>
    <w:rsid w:val="00ED7206"/>
    <w:rsid w:val="00EE242B"/>
    <w:rsid w:val="00EE4C69"/>
    <w:rsid w:val="00EE68F7"/>
    <w:rsid w:val="00EF03D6"/>
    <w:rsid w:val="00F00A0D"/>
    <w:rsid w:val="00F00A58"/>
    <w:rsid w:val="00F05F38"/>
    <w:rsid w:val="00F15ACD"/>
    <w:rsid w:val="00F25DA5"/>
    <w:rsid w:val="00F346CE"/>
    <w:rsid w:val="00F362F2"/>
    <w:rsid w:val="00F408A2"/>
    <w:rsid w:val="00F52F05"/>
    <w:rsid w:val="00F60FCA"/>
    <w:rsid w:val="00F63BEC"/>
    <w:rsid w:val="00F64F8D"/>
    <w:rsid w:val="00F81CC0"/>
    <w:rsid w:val="00FA0710"/>
    <w:rsid w:val="00FA347C"/>
    <w:rsid w:val="00FA3D65"/>
    <w:rsid w:val="00FB1119"/>
    <w:rsid w:val="00FC3540"/>
    <w:rsid w:val="00FC4F19"/>
    <w:rsid w:val="00FE000D"/>
    <w:rsid w:val="00FE2246"/>
    <w:rsid w:val="00FF01B7"/>
    <w:rsid w:val="00FF7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0B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rsid w:val="001C30CE"/>
    <w:pPr>
      <w:widowControl w:val="0"/>
      <w:pBdr>
        <w:top w:val="nil"/>
        <w:left w:val="nil"/>
        <w:bottom w:val="nil"/>
        <w:right w:val="nil"/>
        <w:between w:val="nil"/>
      </w:pBdr>
      <w:spacing w:before="240" w:after="240" w:line="240" w:lineRule="auto"/>
      <w:outlineLvl w:val="2"/>
    </w:pPr>
    <w:rPr>
      <w:rFonts w:ascii="Arial" w:eastAsia="Arial" w:hAnsi="Arial" w:cs="Arial"/>
      <w:b/>
      <w:bCs/>
      <w:sz w:val="28"/>
      <w:szCs w:val="2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45001"/>
    <w:pPr>
      <w:widowControl w:val="0"/>
      <w:autoSpaceDE w:val="0"/>
      <w:autoSpaceDN w:val="0"/>
      <w:spacing w:after="0" w:line="240" w:lineRule="auto"/>
      <w:ind w:left="720"/>
      <w:contextualSpacing/>
    </w:pPr>
    <w:rPr>
      <w:rFonts w:ascii="Verdana" w:eastAsia="Verdana" w:hAnsi="Verdana" w:cs="Verdana"/>
      <w:lang w:val="uk-UA"/>
    </w:rPr>
  </w:style>
  <w:style w:type="character" w:customStyle="1" w:styleId="a4">
    <w:name w:val="Абзац списка Знак"/>
    <w:link w:val="a3"/>
    <w:uiPriority w:val="34"/>
    <w:qFormat/>
    <w:locked/>
    <w:rsid w:val="00245001"/>
    <w:rPr>
      <w:rFonts w:ascii="Verdana" w:eastAsia="Verdana" w:hAnsi="Verdana" w:cs="Verdana"/>
      <w:lang w:val="uk-UA"/>
    </w:rPr>
  </w:style>
  <w:style w:type="table" w:styleId="a5">
    <w:name w:val="Table Grid"/>
    <w:basedOn w:val="a1"/>
    <w:uiPriority w:val="59"/>
    <w:rsid w:val="00C70FF9"/>
    <w:pPr>
      <w:spacing w:after="0" w:line="240" w:lineRule="auto"/>
    </w:pPr>
    <w:rPr>
      <w:rFonts w:cs="Times New Roman"/>
      <w:kern w:val="22"/>
      <w:sz w:val="20"/>
      <w:szCs w:val="20"/>
      <w:lang w:val="ru-RU" w:eastAsia="ru-RU"/>
      <w14:ligatures w14:val="standardContextu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C70FF9"/>
    <w:pPr>
      <w:widowControl w:val="0"/>
      <w:autoSpaceDE w:val="0"/>
      <w:autoSpaceDN w:val="0"/>
      <w:spacing w:after="0" w:line="240" w:lineRule="auto"/>
      <w:ind w:left="108"/>
    </w:pPr>
    <w:rPr>
      <w:rFonts w:ascii="Times New Roman" w:eastAsia="Times New Roman" w:hAnsi="Times New Roman" w:cs="Times New Roman"/>
      <w:lang w:val="uk" w:eastAsia="uk"/>
    </w:rPr>
  </w:style>
  <w:style w:type="paragraph" w:styleId="a6">
    <w:name w:val="No Spacing"/>
    <w:link w:val="a7"/>
    <w:uiPriority w:val="1"/>
    <w:qFormat/>
    <w:rsid w:val="00F63BEC"/>
    <w:pPr>
      <w:spacing w:after="0" w:line="240" w:lineRule="auto"/>
    </w:pPr>
    <w:rPr>
      <w:color w:val="595959" w:themeColor="text1" w:themeTint="A6"/>
      <w:kern w:val="20"/>
      <w:sz w:val="20"/>
      <w:szCs w:val="20"/>
      <w:lang w:val="ru-RU" w:eastAsia="ja-JP"/>
    </w:rPr>
  </w:style>
  <w:style w:type="character" w:customStyle="1" w:styleId="a7">
    <w:name w:val="Без интервала Знак"/>
    <w:link w:val="a6"/>
    <w:uiPriority w:val="1"/>
    <w:rsid w:val="00F63BEC"/>
    <w:rPr>
      <w:color w:val="595959" w:themeColor="text1" w:themeTint="A6"/>
      <w:kern w:val="20"/>
      <w:sz w:val="20"/>
      <w:szCs w:val="20"/>
      <w:lang w:val="ru-RU" w:eastAsia="ja-JP"/>
    </w:rPr>
  </w:style>
  <w:style w:type="paragraph" w:styleId="a8">
    <w:name w:val="Body Text"/>
    <w:basedOn w:val="a"/>
    <w:link w:val="a9"/>
    <w:uiPriority w:val="1"/>
    <w:qFormat/>
    <w:rsid w:val="0011648B"/>
    <w:pPr>
      <w:widowControl w:val="0"/>
      <w:autoSpaceDE w:val="0"/>
      <w:autoSpaceDN w:val="0"/>
      <w:spacing w:after="0" w:line="240" w:lineRule="auto"/>
    </w:pPr>
    <w:rPr>
      <w:rFonts w:ascii="Verdana" w:eastAsia="Verdana" w:hAnsi="Verdana" w:cs="Verdana"/>
      <w:sz w:val="24"/>
      <w:szCs w:val="24"/>
      <w:lang w:val="uk-UA"/>
    </w:rPr>
  </w:style>
  <w:style w:type="character" w:customStyle="1" w:styleId="a9">
    <w:name w:val="Основной текст Знак"/>
    <w:basedOn w:val="a0"/>
    <w:link w:val="a8"/>
    <w:uiPriority w:val="1"/>
    <w:rsid w:val="0011648B"/>
    <w:rPr>
      <w:rFonts w:ascii="Verdana" w:eastAsia="Verdana" w:hAnsi="Verdana" w:cs="Verdana"/>
      <w:sz w:val="24"/>
      <w:szCs w:val="24"/>
      <w:lang w:val="uk-UA"/>
    </w:rPr>
  </w:style>
  <w:style w:type="character" w:customStyle="1" w:styleId="fontstyle01">
    <w:name w:val="fontstyle01"/>
    <w:basedOn w:val="a0"/>
    <w:rsid w:val="0011648B"/>
    <w:rPr>
      <w:rFonts w:ascii="Montserrat-BoldItalic" w:hAnsi="Montserrat-BoldItalic" w:hint="default"/>
      <w:b/>
      <w:bCs/>
      <w:i/>
      <w:iCs/>
      <w:color w:val="000000"/>
      <w:sz w:val="24"/>
      <w:szCs w:val="24"/>
    </w:rPr>
  </w:style>
  <w:style w:type="character" w:customStyle="1" w:styleId="fontstyle21">
    <w:name w:val="fontstyle21"/>
    <w:basedOn w:val="a0"/>
    <w:rsid w:val="0011648B"/>
    <w:rPr>
      <w:rFonts w:ascii="Montserrat-Italic" w:hAnsi="Montserrat-Italic" w:hint="default"/>
      <w:b w:val="0"/>
      <w:bCs w:val="0"/>
      <w:i/>
      <w:iCs/>
      <w:color w:val="000000"/>
      <w:sz w:val="24"/>
      <w:szCs w:val="24"/>
    </w:rPr>
  </w:style>
  <w:style w:type="character" w:customStyle="1" w:styleId="fontstyle31">
    <w:name w:val="fontstyle31"/>
    <w:basedOn w:val="a0"/>
    <w:rsid w:val="0011648B"/>
    <w:rPr>
      <w:rFonts w:ascii="Montserrat-Regular" w:hAnsi="Montserrat-Regular" w:hint="default"/>
      <w:b w:val="0"/>
      <w:bCs w:val="0"/>
      <w:i w:val="0"/>
      <w:iCs w:val="0"/>
      <w:color w:val="000000"/>
      <w:sz w:val="24"/>
      <w:szCs w:val="24"/>
    </w:rPr>
  </w:style>
  <w:style w:type="paragraph" w:customStyle="1" w:styleId="Style2">
    <w:name w:val="Style2"/>
    <w:basedOn w:val="a"/>
    <w:uiPriority w:val="99"/>
    <w:rsid w:val="00382F9C"/>
    <w:pPr>
      <w:widowControl w:val="0"/>
      <w:autoSpaceDE w:val="0"/>
      <w:autoSpaceDN w:val="0"/>
      <w:adjustRightInd w:val="0"/>
      <w:spacing w:after="0" w:line="276" w:lineRule="exact"/>
    </w:pPr>
    <w:rPr>
      <w:rFonts w:ascii="Times New Roman" w:eastAsiaTheme="minorEastAsia" w:hAnsi="Times New Roman" w:cs="Times New Roman"/>
      <w:sz w:val="24"/>
      <w:szCs w:val="24"/>
      <w:lang w:val="ru-RU" w:eastAsia="ru-RU"/>
    </w:rPr>
  </w:style>
  <w:style w:type="paragraph" w:customStyle="1" w:styleId="Style3">
    <w:name w:val="Style3"/>
    <w:basedOn w:val="a"/>
    <w:uiPriority w:val="99"/>
    <w:rsid w:val="00382F9C"/>
    <w:pPr>
      <w:widowControl w:val="0"/>
      <w:autoSpaceDE w:val="0"/>
      <w:autoSpaceDN w:val="0"/>
      <w:adjustRightInd w:val="0"/>
      <w:spacing w:after="0" w:line="276" w:lineRule="exact"/>
      <w:ind w:firstLine="480"/>
    </w:pPr>
    <w:rPr>
      <w:rFonts w:ascii="Times New Roman" w:eastAsiaTheme="minorEastAsia" w:hAnsi="Times New Roman" w:cs="Times New Roman"/>
      <w:sz w:val="24"/>
      <w:szCs w:val="24"/>
      <w:lang w:val="ru-RU" w:eastAsia="ru-RU"/>
    </w:rPr>
  </w:style>
  <w:style w:type="paragraph" w:customStyle="1" w:styleId="Style5">
    <w:name w:val="Style5"/>
    <w:basedOn w:val="a"/>
    <w:uiPriority w:val="99"/>
    <w:rsid w:val="00382F9C"/>
    <w:pPr>
      <w:widowControl w:val="0"/>
      <w:autoSpaceDE w:val="0"/>
      <w:autoSpaceDN w:val="0"/>
      <w:adjustRightInd w:val="0"/>
      <w:spacing w:after="0" w:line="226" w:lineRule="exact"/>
      <w:jc w:val="center"/>
    </w:pPr>
    <w:rPr>
      <w:rFonts w:ascii="Microsoft Sans Serif" w:eastAsiaTheme="minorEastAsia" w:hAnsi="Microsoft Sans Serif" w:cs="Microsoft Sans Serif"/>
      <w:sz w:val="24"/>
      <w:szCs w:val="24"/>
      <w:lang w:val="uk-UA" w:eastAsia="uk-UA"/>
    </w:rPr>
  </w:style>
  <w:style w:type="paragraph" w:customStyle="1" w:styleId="Style4">
    <w:name w:val="Style4"/>
    <w:basedOn w:val="a"/>
    <w:uiPriority w:val="99"/>
    <w:rsid w:val="00382F9C"/>
    <w:pPr>
      <w:widowControl w:val="0"/>
      <w:autoSpaceDE w:val="0"/>
      <w:autoSpaceDN w:val="0"/>
      <w:adjustRightInd w:val="0"/>
      <w:spacing w:after="0" w:line="274" w:lineRule="exact"/>
      <w:ind w:firstLine="418"/>
      <w:jc w:val="both"/>
    </w:pPr>
    <w:rPr>
      <w:rFonts w:ascii="Times New Roman" w:eastAsia="Times New Roman" w:hAnsi="Times New Roman" w:cs="Times New Roman"/>
      <w:sz w:val="24"/>
      <w:szCs w:val="24"/>
      <w:lang w:val="ru-RU" w:eastAsia="ru-RU"/>
    </w:rPr>
  </w:style>
  <w:style w:type="character" w:customStyle="1" w:styleId="FontStyle17">
    <w:name w:val="Font Style17"/>
    <w:basedOn w:val="a0"/>
    <w:uiPriority w:val="99"/>
    <w:rsid w:val="00382F9C"/>
    <w:rPr>
      <w:rFonts w:ascii="Times New Roman" w:hAnsi="Times New Roman" w:cs="Times New Roman" w:hint="default"/>
      <w:spacing w:val="-10"/>
      <w:sz w:val="24"/>
      <w:szCs w:val="24"/>
    </w:rPr>
  </w:style>
  <w:style w:type="character" w:customStyle="1" w:styleId="FontStyle11">
    <w:name w:val="Font Style11"/>
    <w:basedOn w:val="a0"/>
    <w:uiPriority w:val="99"/>
    <w:rsid w:val="004D79B3"/>
    <w:rPr>
      <w:rFonts w:ascii="Times New Roman" w:hAnsi="Times New Roman" w:cs="Times New Roman" w:hint="default"/>
      <w:sz w:val="22"/>
      <w:szCs w:val="22"/>
    </w:rPr>
  </w:style>
  <w:style w:type="paragraph" w:styleId="aa">
    <w:name w:val="Balloon Text"/>
    <w:basedOn w:val="a"/>
    <w:link w:val="ab"/>
    <w:uiPriority w:val="99"/>
    <w:semiHidden/>
    <w:unhideWhenUsed/>
    <w:rsid w:val="00D513D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513D5"/>
    <w:rPr>
      <w:rFonts w:ascii="Tahoma" w:hAnsi="Tahoma" w:cs="Tahoma"/>
      <w:sz w:val="16"/>
      <w:szCs w:val="16"/>
    </w:rPr>
  </w:style>
  <w:style w:type="paragraph" w:styleId="ac">
    <w:name w:val="Normal (Web)"/>
    <w:basedOn w:val="a"/>
    <w:uiPriority w:val="99"/>
    <w:unhideWhenUsed/>
    <w:rsid w:val="000B62C5"/>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4C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C61CE"/>
    <w:rPr>
      <w:rFonts w:ascii="Courier New" w:eastAsia="Times New Roman" w:hAnsi="Courier New" w:cs="Courier New"/>
      <w:sz w:val="20"/>
      <w:szCs w:val="20"/>
    </w:rPr>
  </w:style>
  <w:style w:type="character" w:customStyle="1" w:styleId="30">
    <w:name w:val="Заголовок 3 Знак"/>
    <w:basedOn w:val="a0"/>
    <w:link w:val="3"/>
    <w:rsid w:val="001C30CE"/>
    <w:rPr>
      <w:rFonts w:ascii="Arial" w:eastAsia="Arial" w:hAnsi="Arial" w:cs="Arial"/>
      <w:b/>
      <w:bCs/>
      <w:sz w:val="28"/>
      <w:szCs w:val="28"/>
      <w:lang w:val="uk-UA" w:eastAsia="uk-UA"/>
    </w:rPr>
  </w:style>
  <w:style w:type="paragraph" w:customStyle="1" w:styleId="Style7">
    <w:name w:val="Style7"/>
    <w:basedOn w:val="a"/>
    <w:uiPriority w:val="99"/>
    <w:semiHidden/>
    <w:rsid w:val="000F2CF3"/>
    <w:pPr>
      <w:widowControl w:val="0"/>
      <w:autoSpaceDE w:val="0"/>
      <w:autoSpaceDN w:val="0"/>
      <w:adjustRightInd w:val="0"/>
      <w:spacing w:after="0" w:line="275" w:lineRule="exact"/>
      <w:ind w:firstLine="418"/>
      <w:jc w:val="both"/>
    </w:pPr>
    <w:rPr>
      <w:rFonts w:ascii="Times New Roman" w:eastAsia="Times New Roman" w:hAnsi="Times New Roman" w:cs="Times New Roman"/>
      <w:sz w:val="24"/>
      <w:szCs w:val="24"/>
      <w:lang w:val="ru-RU" w:eastAsia="ru-RU"/>
    </w:rPr>
  </w:style>
  <w:style w:type="paragraph" w:customStyle="1" w:styleId="Style8">
    <w:name w:val="Style8"/>
    <w:basedOn w:val="a"/>
    <w:uiPriority w:val="99"/>
    <w:semiHidden/>
    <w:rsid w:val="000F2CF3"/>
    <w:pPr>
      <w:widowControl w:val="0"/>
      <w:autoSpaceDE w:val="0"/>
      <w:autoSpaceDN w:val="0"/>
      <w:adjustRightInd w:val="0"/>
      <w:spacing w:after="0" w:line="274" w:lineRule="exact"/>
      <w:ind w:firstLine="360"/>
    </w:pPr>
    <w:rPr>
      <w:rFonts w:ascii="Times New Roman" w:eastAsia="Times New Roman" w:hAnsi="Times New Roman" w:cs="Times New Roman"/>
      <w:sz w:val="24"/>
      <w:szCs w:val="24"/>
      <w:lang w:val="ru-RU" w:eastAsia="ru-RU"/>
    </w:rPr>
  </w:style>
  <w:style w:type="character" w:customStyle="1" w:styleId="FontStyle12">
    <w:name w:val="Font Style12"/>
    <w:basedOn w:val="a0"/>
    <w:uiPriority w:val="99"/>
    <w:rsid w:val="000F2CF3"/>
    <w:rPr>
      <w:rFonts w:ascii="Times New Roman" w:hAnsi="Times New Roman" w:cs="Times New Roman" w:hint="default"/>
      <w:b/>
      <w:bCs/>
      <w:sz w:val="22"/>
      <w:szCs w:val="22"/>
    </w:rPr>
  </w:style>
  <w:style w:type="character" w:customStyle="1" w:styleId="FontStyle16">
    <w:name w:val="Font Style16"/>
    <w:basedOn w:val="a0"/>
    <w:uiPriority w:val="99"/>
    <w:rsid w:val="000F2CF3"/>
    <w:rPr>
      <w:rFonts w:ascii="Times New Roman" w:hAnsi="Times New Roman" w:cs="Times New Roman" w:hint="default"/>
      <w:sz w:val="24"/>
      <w:szCs w:val="24"/>
    </w:rPr>
  </w:style>
  <w:style w:type="character" w:styleId="ad">
    <w:name w:val="Hyperlink"/>
    <w:basedOn w:val="a0"/>
    <w:uiPriority w:val="99"/>
    <w:unhideWhenUsed/>
    <w:rsid w:val="00D1478E"/>
    <w:rPr>
      <w:color w:val="0563C1" w:themeColor="hyperlink"/>
      <w:u w:val="single"/>
    </w:rPr>
  </w:style>
  <w:style w:type="paragraph" w:styleId="ae">
    <w:name w:val="header"/>
    <w:basedOn w:val="a"/>
    <w:link w:val="af"/>
    <w:uiPriority w:val="99"/>
    <w:unhideWhenUsed/>
    <w:rsid w:val="00D43925"/>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D43925"/>
  </w:style>
  <w:style w:type="paragraph" w:styleId="af0">
    <w:name w:val="footer"/>
    <w:basedOn w:val="a"/>
    <w:link w:val="af1"/>
    <w:uiPriority w:val="99"/>
    <w:unhideWhenUsed/>
    <w:rsid w:val="00D43925"/>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D439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rsid w:val="001C30CE"/>
    <w:pPr>
      <w:widowControl w:val="0"/>
      <w:pBdr>
        <w:top w:val="nil"/>
        <w:left w:val="nil"/>
        <w:bottom w:val="nil"/>
        <w:right w:val="nil"/>
        <w:between w:val="nil"/>
      </w:pBdr>
      <w:spacing w:before="240" w:after="240" w:line="240" w:lineRule="auto"/>
      <w:outlineLvl w:val="2"/>
    </w:pPr>
    <w:rPr>
      <w:rFonts w:ascii="Arial" w:eastAsia="Arial" w:hAnsi="Arial" w:cs="Arial"/>
      <w:b/>
      <w:bCs/>
      <w:sz w:val="28"/>
      <w:szCs w:val="2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45001"/>
    <w:pPr>
      <w:widowControl w:val="0"/>
      <w:autoSpaceDE w:val="0"/>
      <w:autoSpaceDN w:val="0"/>
      <w:spacing w:after="0" w:line="240" w:lineRule="auto"/>
      <w:ind w:left="720"/>
      <w:contextualSpacing/>
    </w:pPr>
    <w:rPr>
      <w:rFonts w:ascii="Verdana" w:eastAsia="Verdana" w:hAnsi="Verdana" w:cs="Verdana"/>
      <w:lang w:val="uk-UA"/>
    </w:rPr>
  </w:style>
  <w:style w:type="character" w:customStyle="1" w:styleId="a4">
    <w:name w:val="Абзац списка Знак"/>
    <w:link w:val="a3"/>
    <w:uiPriority w:val="34"/>
    <w:qFormat/>
    <w:locked/>
    <w:rsid w:val="00245001"/>
    <w:rPr>
      <w:rFonts w:ascii="Verdana" w:eastAsia="Verdana" w:hAnsi="Verdana" w:cs="Verdana"/>
      <w:lang w:val="uk-UA"/>
    </w:rPr>
  </w:style>
  <w:style w:type="table" w:styleId="a5">
    <w:name w:val="Table Grid"/>
    <w:basedOn w:val="a1"/>
    <w:uiPriority w:val="59"/>
    <w:rsid w:val="00C70FF9"/>
    <w:pPr>
      <w:spacing w:after="0" w:line="240" w:lineRule="auto"/>
    </w:pPr>
    <w:rPr>
      <w:rFonts w:cs="Times New Roman"/>
      <w:kern w:val="22"/>
      <w:sz w:val="20"/>
      <w:szCs w:val="20"/>
      <w:lang w:val="ru-RU" w:eastAsia="ru-RU"/>
      <w14:ligatures w14:val="standardContextu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C70FF9"/>
    <w:pPr>
      <w:widowControl w:val="0"/>
      <w:autoSpaceDE w:val="0"/>
      <w:autoSpaceDN w:val="0"/>
      <w:spacing w:after="0" w:line="240" w:lineRule="auto"/>
      <w:ind w:left="108"/>
    </w:pPr>
    <w:rPr>
      <w:rFonts w:ascii="Times New Roman" w:eastAsia="Times New Roman" w:hAnsi="Times New Roman" w:cs="Times New Roman"/>
      <w:lang w:val="uk" w:eastAsia="uk"/>
    </w:rPr>
  </w:style>
  <w:style w:type="paragraph" w:styleId="a6">
    <w:name w:val="No Spacing"/>
    <w:link w:val="a7"/>
    <w:uiPriority w:val="1"/>
    <w:qFormat/>
    <w:rsid w:val="00F63BEC"/>
    <w:pPr>
      <w:spacing w:after="0" w:line="240" w:lineRule="auto"/>
    </w:pPr>
    <w:rPr>
      <w:color w:val="595959" w:themeColor="text1" w:themeTint="A6"/>
      <w:kern w:val="20"/>
      <w:sz w:val="20"/>
      <w:szCs w:val="20"/>
      <w:lang w:val="ru-RU" w:eastAsia="ja-JP"/>
    </w:rPr>
  </w:style>
  <w:style w:type="character" w:customStyle="1" w:styleId="a7">
    <w:name w:val="Без интервала Знак"/>
    <w:link w:val="a6"/>
    <w:uiPriority w:val="1"/>
    <w:rsid w:val="00F63BEC"/>
    <w:rPr>
      <w:color w:val="595959" w:themeColor="text1" w:themeTint="A6"/>
      <w:kern w:val="20"/>
      <w:sz w:val="20"/>
      <w:szCs w:val="20"/>
      <w:lang w:val="ru-RU" w:eastAsia="ja-JP"/>
    </w:rPr>
  </w:style>
  <w:style w:type="paragraph" w:styleId="a8">
    <w:name w:val="Body Text"/>
    <w:basedOn w:val="a"/>
    <w:link w:val="a9"/>
    <w:uiPriority w:val="1"/>
    <w:qFormat/>
    <w:rsid w:val="0011648B"/>
    <w:pPr>
      <w:widowControl w:val="0"/>
      <w:autoSpaceDE w:val="0"/>
      <w:autoSpaceDN w:val="0"/>
      <w:spacing w:after="0" w:line="240" w:lineRule="auto"/>
    </w:pPr>
    <w:rPr>
      <w:rFonts w:ascii="Verdana" w:eastAsia="Verdana" w:hAnsi="Verdana" w:cs="Verdana"/>
      <w:sz w:val="24"/>
      <w:szCs w:val="24"/>
      <w:lang w:val="uk-UA"/>
    </w:rPr>
  </w:style>
  <w:style w:type="character" w:customStyle="1" w:styleId="a9">
    <w:name w:val="Основной текст Знак"/>
    <w:basedOn w:val="a0"/>
    <w:link w:val="a8"/>
    <w:uiPriority w:val="1"/>
    <w:rsid w:val="0011648B"/>
    <w:rPr>
      <w:rFonts w:ascii="Verdana" w:eastAsia="Verdana" w:hAnsi="Verdana" w:cs="Verdana"/>
      <w:sz w:val="24"/>
      <w:szCs w:val="24"/>
      <w:lang w:val="uk-UA"/>
    </w:rPr>
  </w:style>
  <w:style w:type="character" w:customStyle="1" w:styleId="fontstyle01">
    <w:name w:val="fontstyle01"/>
    <w:basedOn w:val="a0"/>
    <w:rsid w:val="0011648B"/>
    <w:rPr>
      <w:rFonts w:ascii="Montserrat-BoldItalic" w:hAnsi="Montserrat-BoldItalic" w:hint="default"/>
      <w:b/>
      <w:bCs/>
      <w:i/>
      <w:iCs/>
      <w:color w:val="000000"/>
      <w:sz w:val="24"/>
      <w:szCs w:val="24"/>
    </w:rPr>
  </w:style>
  <w:style w:type="character" w:customStyle="1" w:styleId="fontstyle21">
    <w:name w:val="fontstyle21"/>
    <w:basedOn w:val="a0"/>
    <w:rsid w:val="0011648B"/>
    <w:rPr>
      <w:rFonts w:ascii="Montserrat-Italic" w:hAnsi="Montserrat-Italic" w:hint="default"/>
      <w:b w:val="0"/>
      <w:bCs w:val="0"/>
      <w:i/>
      <w:iCs/>
      <w:color w:val="000000"/>
      <w:sz w:val="24"/>
      <w:szCs w:val="24"/>
    </w:rPr>
  </w:style>
  <w:style w:type="character" w:customStyle="1" w:styleId="fontstyle31">
    <w:name w:val="fontstyle31"/>
    <w:basedOn w:val="a0"/>
    <w:rsid w:val="0011648B"/>
    <w:rPr>
      <w:rFonts w:ascii="Montserrat-Regular" w:hAnsi="Montserrat-Regular" w:hint="default"/>
      <w:b w:val="0"/>
      <w:bCs w:val="0"/>
      <w:i w:val="0"/>
      <w:iCs w:val="0"/>
      <w:color w:val="000000"/>
      <w:sz w:val="24"/>
      <w:szCs w:val="24"/>
    </w:rPr>
  </w:style>
  <w:style w:type="paragraph" w:customStyle="1" w:styleId="Style2">
    <w:name w:val="Style2"/>
    <w:basedOn w:val="a"/>
    <w:uiPriority w:val="99"/>
    <w:rsid w:val="00382F9C"/>
    <w:pPr>
      <w:widowControl w:val="0"/>
      <w:autoSpaceDE w:val="0"/>
      <w:autoSpaceDN w:val="0"/>
      <w:adjustRightInd w:val="0"/>
      <w:spacing w:after="0" w:line="276" w:lineRule="exact"/>
    </w:pPr>
    <w:rPr>
      <w:rFonts w:ascii="Times New Roman" w:eastAsiaTheme="minorEastAsia" w:hAnsi="Times New Roman" w:cs="Times New Roman"/>
      <w:sz w:val="24"/>
      <w:szCs w:val="24"/>
      <w:lang w:val="ru-RU" w:eastAsia="ru-RU"/>
    </w:rPr>
  </w:style>
  <w:style w:type="paragraph" w:customStyle="1" w:styleId="Style3">
    <w:name w:val="Style3"/>
    <w:basedOn w:val="a"/>
    <w:uiPriority w:val="99"/>
    <w:rsid w:val="00382F9C"/>
    <w:pPr>
      <w:widowControl w:val="0"/>
      <w:autoSpaceDE w:val="0"/>
      <w:autoSpaceDN w:val="0"/>
      <w:adjustRightInd w:val="0"/>
      <w:spacing w:after="0" w:line="276" w:lineRule="exact"/>
      <w:ind w:firstLine="480"/>
    </w:pPr>
    <w:rPr>
      <w:rFonts w:ascii="Times New Roman" w:eastAsiaTheme="minorEastAsia" w:hAnsi="Times New Roman" w:cs="Times New Roman"/>
      <w:sz w:val="24"/>
      <w:szCs w:val="24"/>
      <w:lang w:val="ru-RU" w:eastAsia="ru-RU"/>
    </w:rPr>
  </w:style>
  <w:style w:type="paragraph" w:customStyle="1" w:styleId="Style5">
    <w:name w:val="Style5"/>
    <w:basedOn w:val="a"/>
    <w:uiPriority w:val="99"/>
    <w:rsid w:val="00382F9C"/>
    <w:pPr>
      <w:widowControl w:val="0"/>
      <w:autoSpaceDE w:val="0"/>
      <w:autoSpaceDN w:val="0"/>
      <w:adjustRightInd w:val="0"/>
      <w:spacing w:after="0" w:line="226" w:lineRule="exact"/>
      <w:jc w:val="center"/>
    </w:pPr>
    <w:rPr>
      <w:rFonts w:ascii="Microsoft Sans Serif" w:eastAsiaTheme="minorEastAsia" w:hAnsi="Microsoft Sans Serif" w:cs="Microsoft Sans Serif"/>
      <w:sz w:val="24"/>
      <w:szCs w:val="24"/>
      <w:lang w:val="uk-UA" w:eastAsia="uk-UA"/>
    </w:rPr>
  </w:style>
  <w:style w:type="paragraph" w:customStyle="1" w:styleId="Style4">
    <w:name w:val="Style4"/>
    <w:basedOn w:val="a"/>
    <w:uiPriority w:val="99"/>
    <w:rsid w:val="00382F9C"/>
    <w:pPr>
      <w:widowControl w:val="0"/>
      <w:autoSpaceDE w:val="0"/>
      <w:autoSpaceDN w:val="0"/>
      <w:adjustRightInd w:val="0"/>
      <w:spacing w:after="0" w:line="274" w:lineRule="exact"/>
      <w:ind w:firstLine="418"/>
      <w:jc w:val="both"/>
    </w:pPr>
    <w:rPr>
      <w:rFonts w:ascii="Times New Roman" w:eastAsia="Times New Roman" w:hAnsi="Times New Roman" w:cs="Times New Roman"/>
      <w:sz w:val="24"/>
      <w:szCs w:val="24"/>
      <w:lang w:val="ru-RU" w:eastAsia="ru-RU"/>
    </w:rPr>
  </w:style>
  <w:style w:type="character" w:customStyle="1" w:styleId="FontStyle17">
    <w:name w:val="Font Style17"/>
    <w:basedOn w:val="a0"/>
    <w:uiPriority w:val="99"/>
    <w:rsid w:val="00382F9C"/>
    <w:rPr>
      <w:rFonts w:ascii="Times New Roman" w:hAnsi="Times New Roman" w:cs="Times New Roman" w:hint="default"/>
      <w:spacing w:val="-10"/>
      <w:sz w:val="24"/>
      <w:szCs w:val="24"/>
    </w:rPr>
  </w:style>
  <w:style w:type="character" w:customStyle="1" w:styleId="FontStyle11">
    <w:name w:val="Font Style11"/>
    <w:basedOn w:val="a0"/>
    <w:uiPriority w:val="99"/>
    <w:rsid w:val="004D79B3"/>
    <w:rPr>
      <w:rFonts w:ascii="Times New Roman" w:hAnsi="Times New Roman" w:cs="Times New Roman" w:hint="default"/>
      <w:sz w:val="22"/>
      <w:szCs w:val="22"/>
    </w:rPr>
  </w:style>
  <w:style w:type="paragraph" w:styleId="aa">
    <w:name w:val="Balloon Text"/>
    <w:basedOn w:val="a"/>
    <w:link w:val="ab"/>
    <w:uiPriority w:val="99"/>
    <w:semiHidden/>
    <w:unhideWhenUsed/>
    <w:rsid w:val="00D513D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513D5"/>
    <w:rPr>
      <w:rFonts w:ascii="Tahoma" w:hAnsi="Tahoma" w:cs="Tahoma"/>
      <w:sz w:val="16"/>
      <w:szCs w:val="16"/>
    </w:rPr>
  </w:style>
  <w:style w:type="paragraph" w:styleId="ac">
    <w:name w:val="Normal (Web)"/>
    <w:basedOn w:val="a"/>
    <w:uiPriority w:val="99"/>
    <w:unhideWhenUsed/>
    <w:rsid w:val="000B62C5"/>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4C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C61CE"/>
    <w:rPr>
      <w:rFonts w:ascii="Courier New" w:eastAsia="Times New Roman" w:hAnsi="Courier New" w:cs="Courier New"/>
      <w:sz w:val="20"/>
      <w:szCs w:val="20"/>
    </w:rPr>
  </w:style>
  <w:style w:type="character" w:customStyle="1" w:styleId="30">
    <w:name w:val="Заголовок 3 Знак"/>
    <w:basedOn w:val="a0"/>
    <w:link w:val="3"/>
    <w:rsid w:val="001C30CE"/>
    <w:rPr>
      <w:rFonts w:ascii="Arial" w:eastAsia="Arial" w:hAnsi="Arial" w:cs="Arial"/>
      <w:b/>
      <w:bCs/>
      <w:sz w:val="28"/>
      <w:szCs w:val="28"/>
      <w:lang w:val="uk-UA" w:eastAsia="uk-UA"/>
    </w:rPr>
  </w:style>
  <w:style w:type="paragraph" w:customStyle="1" w:styleId="Style7">
    <w:name w:val="Style7"/>
    <w:basedOn w:val="a"/>
    <w:uiPriority w:val="99"/>
    <w:semiHidden/>
    <w:rsid w:val="000F2CF3"/>
    <w:pPr>
      <w:widowControl w:val="0"/>
      <w:autoSpaceDE w:val="0"/>
      <w:autoSpaceDN w:val="0"/>
      <w:adjustRightInd w:val="0"/>
      <w:spacing w:after="0" w:line="275" w:lineRule="exact"/>
      <w:ind w:firstLine="418"/>
      <w:jc w:val="both"/>
    </w:pPr>
    <w:rPr>
      <w:rFonts w:ascii="Times New Roman" w:eastAsia="Times New Roman" w:hAnsi="Times New Roman" w:cs="Times New Roman"/>
      <w:sz w:val="24"/>
      <w:szCs w:val="24"/>
      <w:lang w:val="ru-RU" w:eastAsia="ru-RU"/>
    </w:rPr>
  </w:style>
  <w:style w:type="paragraph" w:customStyle="1" w:styleId="Style8">
    <w:name w:val="Style8"/>
    <w:basedOn w:val="a"/>
    <w:uiPriority w:val="99"/>
    <w:semiHidden/>
    <w:rsid w:val="000F2CF3"/>
    <w:pPr>
      <w:widowControl w:val="0"/>
      <w:autoSpaceDE w:val="0"/>
      <w:autoSpaceDN w:val="0"/>
      <w:adjustRightInd w:val="0"/>
      <w:spacing w:after="0" w:line="274" w:lineRule="exact"/>
      <w:ind w:firstLine="360"/>
    </w:pPr>
    <w:rPr>
      <w:rFonts w:ascii="Times New Roman" w:eastAsia="Times New Roman" w:hAnsi="Times New Roman" w:cs="Times New Roman"/>
      <w:sz w:val="24"/>
      <w:szCs w:val="24"/>
      <w:lang w:val="ru-RU" w:eastAsia="ru-RU"/>
    </w:rPr>
  </w:style>
  <w:style w:type="character" w:customStyle="1" w:styleId="FontStyle12">
    <w:name w:val="Font Style12"/>
    <w:basedOn w:val="a0"/>
    <w:uiPriority w:val="99"/>
    <w:rsid w:val="000F2CF3"/>
    <w:rPr>
      <w:rFonts w:ascii="Times New Roman" w:hAnsi="Times New Roman" w:cs="Times New Roman" w:hint="default"/>
      <w:b/>
      <w:bCs/>
      <w:sz w:val="22"/>
      <w:szCs w:val="22"/>
    </w:rPr>
  </w:style>
  <w:style w:type="character" w:customStyle="1" w:styleId="FontStyle16">
    <w:name w:val="Font Style16"/>
    <w:basedOn w:val="a0"/>
    <w:uiPriority w:val="99"/>
    <w:rsid w:val="000F2CF3"/>
    <w:rPr>
      <w:rFonts w:ascii="Times New Roman" w:hAnsi="Times New Roman" w:cs="Times New Roman" w:hint="default"/>
      <w:sz w:val="24"/>
      <w:szCs w:val="24"/>
    </w:rPr>
  </w:style>
  <w:style w:type="character" w:styleId="ad">
    <w:name w:val="Hyperlink"/>
    <w:basedOn w:val="a0"/>
    <w:uiPriority w:val="99"/>
    <w:unhideWhenUsed/>
    <w:rsid w:val="00D1478E"/>
    <w:rPr>
      <w:color w:val="0563C1" w:themeColor="hyperlink"/>
      <w:u w:val="single"/>
    </w:rPr>
  </w:style>
  <w:style w:type="paragraph" w:styleId="ae">
    <w:name w:val="header"/>
    <w:basedOn w:val="a"/>
    <w:link w:val="af"/>
    <w:uiPriority w:val="99"/>
    <w:unhideWhenUsed/>
    <w:rsid w:val="00D43925"/>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D43925"/>
  </w:style>
  <w:style w:type="paragraph" w:styleId="af0">
    <w:name w:val="footer"/>
    <w:basedOn w:val="a"/>
    <w:link w:val="af1"/>
    <w:uiPriority w:val="99"/>
    <w:unhideWhenUsed/>
    <w:rsid w:val="00D43925"/>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D43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97962">
      <w:bodyDiv w:val="1"/>
      <w:marLeft w:val="0"/>
      <w:marRight w:val="0"/>
      <w:marTop w:val="0"/>
      <w:marBottom w:val="0"/>
      <w:divBdr>
        <w:top w:val="none" w:sz="0" w:space="0" w:color="auto"/>
        <w:left w:val="none" w:sz="0" w:space="0" w:color="auto"/>
        <w:bottom w:val="none" w:sz="0" w:space="0" w:color="auto"/>
        <w:right w:val="none" w:sz="0" w:space="0" w:color="auto"/>
      </w:divBdr>
    </w:div>
    <w:div w:id="190339495">
      <w:bodyDiv w:val="1"/>
      <w:marLeft w:val="0"/>
      <w:marRight w:val="0"/>
      <w:marTop w:val="0"/>
      <w:marBottom w:val="0"/>
      <w:divBdr>
        <w:top w:val="none" w:sz="0" w:space="0" w:color="auto"/>
        <w:left w:val="none" w:sz="0" w:space="0" w:color="auto"/>
        <w:bottom w:val="none" w:sz="0" w:space="0" w:color="auto"/>
        <w:right w:val="none" w:sz="0" w:space="0" w:color="auto"/>
      </w:divBdr>
    </w:div>
    <w:div w:id="327825917">
      <w:bodyDiv w:val="1"/>
      <w:marLeft w:val="0"/>
      <w:marRight w:val="0"/>
      <w:marTop w:val="0"/>
      <w:marBottom w:val="0"/>
      <w:divBdr>
        <w:top w:val="none" w:sz="0" w:space="0" w:color="auto"/>
        <w:left w:val="none" w:sz="0" w:space="0" w:color="auto"/>
        <w:bottom w:val="none" w:sz="0" w:space="0" w:color="auto"/>
        <w:right w:val="none" w:sz="0" w:space="0" w:color="auto"/>
      </w:divBdr>
    </w:div>
    <w:div w:id="624041910">
      <w:bodyDiv w:val="1"/>
      <w:marLeft w:val="0"/>
      <w:marRight w:val="0"/>
      <w:marTop w:val="0"/>
      <w:marBottom w:val="0"/>
      <w:divBdr>
        <w:top w:val="none" w:sz="0" w:space="0" w:color="auto"/>
        <w:left w:val="none" w:sz="0" w:space="0" w:color="auto"/>
        <w:bottom w:val="none" w:sz="0" w:space="0" w:color="auto"/>
        <w:right w:val="none" w:sz="0" w:space="0" w:color="auto"/>
      </w:divBdr>
    </w:div>
    <w:div w:id="710613203">
      <w:bodyDiv w:val="1"/>
      <w:marLeft w:val="0"/>
      <w:marRight w:val="0"/>
      <w:marTop w:val="0"/>
      <w:marBottom w:val="0"/>
      <w:divBdr>
        <w:top w:val="none" w:sz="0" w:space="0" w:color="auto"/>
        <w:left w:val="none" w:sz="0" w:space="0" w:color="auto"/>
        <w:bottom w:val="none" w:sz="0" w:space="0" w:color="auto"/>
        <w:right w:val="none" w:sz="0" w:space="0" w:color="auto"/>
      </w:divBdr>
    </w:div>
    <w:div w:id="822236856">
      <w:bodyDiv w:val="1"/>
      <w:marLeft w:val="0"/>
      <w:marRight w:val="0"/>
      <w:marTop w:val="0"/>
      <w:marBottom w:val="0"/>
      <w:divBdr>
        <w:top w:val="none" w:sz="0" w:space="0" w:color="auto"/>
        <w:left w:val="none" w:sz="0" w:space="0" w:color="auto"/>
        <w:bottom w:val="none" w:sz="0" w:space="0" w:color="auto"/>
        <w:right w:val="none" w:sz="0" w:space="0" w:color="auto"/>
      </w:divBdr>
    </w:div>
    <w:div w:id="824391920">
      <w:bodyDiv w:val="1"/>
      <w:marLeft w:val="0"/>
      <w:marRight w:val="0"/>
      <w:marTop w:val="0"/>
      <w:marBottom w:val="0"/>
      <w:divBdr>
        <w:top w:val="none" w:sz="0" w:space="0" w:color="auto"/>
        <w:left w:val="none" w:sz="0" w:space="0" w:color="auto"/>
        <w:bottom w:val="none" w:sz="0" w:space="0" w:color="auto"/>
        <w:right w:val="none" w:sz="0" w:space="0" w:color="auto"/>
      </w:divBdr>
    </w:div>
    <w:div w:id="830947674">
      <w:bodyDiv w:val="1"/>
      <w:marLeft w:val="0"/>
      <w:marRight w:val="0"/>
      <w:marTop w:val="0"/>
      <w:marBottom w:val="0"/>
      <w:divBdr>
        <w:top w:val="none" w:sz="0" w:space="0" w:color="auto"/>
        <w:left w:val="none" w:sz="0" w:space="0" w:color="auto"/>
        <w:bottom w:val="none" w:sz="0" w:space="0" w:color="auto"/>
        <w:right w:val="none" w:sz="0" w:space="0" w:color="auto"/>
      </w:divBdr>
    </w:div>
    <w:div w:id="987200269">
      <w:bodyDiv w:val="1"/>
      <w:marLeft w:val="0"/>
      <w:marRight w:val="0"/>
      <w:marTop w:val="0"/>
      <w:marBottom w:val="0"/>
      <w:divBdr>
        <w:top w:val="none" w:sz="0" w:space="0" w:color="auto"/>
        <w:left w:val="none" w:sz="0" w:space="0" w:color="auto"/>
        <w:bottom w:val="none" w:sz="0" w:space="0" w:color="auto"/>
        <w:right w:val="none" w:sz="0" w:space="0" w:color="auto"/>
      </w:divBdr>
    </w:div>
    <w:div w:id="1040860037">
      <w:bodyDiv w:val="1"/>
      <w:marLeft w:val="0"/>
      <w:marRight w:val="0"/>
      <w:marTop w:val="0"/>
      <w:marBottom w:val="0"/>
      <w:divBdr>
        <w:top w:val="none" w:sz="0" w:space="0" w:color="auto"/>
        <w:left w:val="none" w:sz="0" w:space="0" w:color="auto"/>
        <w:bottom w:val="none" w:sz="0" w:space="0" w:color="auto"/>
        <w:right w:val="none" w:sz="0" w:space="0" w:color="auto"/>
      </w:divBdr>
    </w:div>
    <w:div w:id="1174414004">
      <w:bodyDiv w:val="1"/>
      <w:marLeft w:val="0"/>
      <w:marRight w:val="0"/>
      <w:marTop w:val="0"/>
      <w:marBottom w:val="0"/>
      <w:divBdr>
        <w:top w:val="none" w:sz="0" w:space="0" w:color="auto"/>
        <w:left w:val="none" w:sz="0" w:space="0" w:color="auto"/>
        <w:bottom w:val="none" w:sz="0" w:space="0" w:color="auto"/>
        <w:right w:val="none" w:sz="0" w:space="0" w:color="auto"/>
      </w:divBdr>
    </w:div>
    <w:div w:id="1189101517">
      <w:bodyDiv w:val="1"/>
      <w:marLeft w:val="0"/>
      <w:marRight w:val="0"/>
      <w:marTop w:val="0"/>
      <w:marBottom w:val="0"/>
      <w:divBdr>
        <w:top w:val="none" w:sz="0" w:space="0" w:color="auto"/>
        <w:left w:val="none" w:sz="0" w:space="0" w:color="auto"/>
        <w:bottom w:val="none" w:sz="0" w:space="0" w:color="auto"/>
        <w:right w:val="none" w:sz="0" w:space="0" w:color="auto"/>
      </w:divBdr>
    </w:div>
    <w:div w:id="1191383876">
      <w:bodyDiv w:val="1"/>
      <w:marLeft w:val="0"/>
      <w:marRight w:val="0"/>
      <w:marTop w:val="0"/>
      <w:marBottom w:val="0"/>
      <w:divBdr>
        <w:top w:val="none" w:sz="0" w:space="0" w:color="auto"/>
        <w:left w:val="none" w:sz="0" w:space="0" w:color="auto"/>
        <w:bottom w:val="none" w:sz="0" w:space="0" w:color="auto"/>
        <w:right w:val="none" w:sz="0" w:space="0" w:color="auto"/>
      </w:divBdr>
    </w:div>
    <w:div w:id="1513106070">
      <w:bodyDiv w:val="1"/>
      <w:marLeft w:val="0"/>
      <w:marRight w:val="0"/>
      <w:marTop w:val="0"/>
      <w:marBottom w:val="0"/>
      <w:divBdr>
        <w:top w:val="none" w:sz="0" w:space="0" w:color="auto"/>
        <w:left w:val="none" w:sz="0" w:space="0" w:color="auto"/>
        <w:bottom w:val="none" w:sz="0" w:space="0" w:color="auto"/>
        <w:right w:val="none" w:sz="0" w:space="0" w:color="auto"/>
      </w:divBdr>
    </w:div>
    <w:div w:id="1568220952">
      <w:bodyDiv w:val="1"/>
      <w:marLeft w:val="0"/>
      <w:marRight w:val="0"/>
      <w:marTop w:val="0"/>
      <w:marBottom w:val="0"/>
      <w:divBdr>
        <w:top w:val="none" w:sz="0" w:space="0" w:color="auto"/>
        <w:left w:val="none" w:sz="0" w:space="0" w:color="auto"/>
        <w:bottom w:val="none" w:sz="0" w:space="0" w:color="auto"/>
        <w:right w:val="none" w:sz="0" w:space="0" w:color="auto"/>
      </w:divBdr>
    </w:div>
    <w:div w:id="1683700529">
      <w:bodyDiv w:val="1"/>
      <w:marLeft w:val="0"/>
      <w:marRight w:val="0"/>
      <w:marTop w:val="0"/>
      <w:marBottom w:val="0"/>
      <w:divBdr>
        <w:top w:val="none" w:sz="0" w:space="0" w:color="auto"/>
        <w:left w:val="none" w:sz="0" w:space="0" w:color="auto"/>
        <w:bottom w:val="none" w:sz="0" w:space="0" w:color="auto"/>
        <w:right w:val="none" w:sz="0" w:space="0" w:color="auto"/>
      </w:divBdr>
    </w:div>
    <w:div w:id="1830057172">
      <w:bodyDiv w:val="1"/>
      <w:marLeft w:val="0"/>
      <w:marRight w:val="0"/>
      <w:marTop w:val="0"/>
      <w:marBottom w:val="0"/>
      <w:divBdr>
        <w:top w:val="none" w:sz="0" w:space="0" w:color="auto"/>
        <w:left w:val="none" w:sz="0" w:space="0" w:color="auto"/>
        <w:bottom w:val="none" w:sz="0" w:space="0" w:color="auto"/>
        <w:right w:val="none" w:sz="0" w:space="0" w:color="auto"/>
      </w:divBdr>
    </w:div>
    <w:div w:id="1939367672">
      <w:bodyDiv w:val="1"/>
      <w:marLeft w:val="0"/>
      <w:marRight w:val="0"/>
      <w:marTop w:val="0"/>
      <w:marBottom w:val="0"/>
      <w:divBdr>
        <w:top w:val="none" w:sz="0" w:space="0" w:color="auto"/>
        <w:left w:val="none" w:sz="0" w:space="0" w:color="auto"/>
        <w:bottom w:val="none" w:sz="0" w:space="0" w:color="auto"/>
        <w:right w:val="none" w:sz="0" w:space="0" w:color="auto"/>
      </w:divBdr>
    </w:div>
    <w:div w:id="1983610838">
      <w:bodyDiv w:val="1"/>
      <w:marLeft w:val="0"/>
      <w:marRight w:val="0"/>
      <w:marTop w:val="0"/>
      <w:marBottom w:val="0"/>
      <w:divBdr>
        <w:top w:val="none" w:sz="0" w:space="0" w:color="auto"/>
        <w:left w:val="none" w:sz="0" w:space="0" w:color="auto"/>
        <w:bottom w:val="none" w:sz="0" w:space="0" w:color="auto"/>
        <w:right w:val="none" w:sz="0" w:space="0" w:color="auto"/>
      </w:divBdr>
    </w:div>
    <w:div w:id="2010062508">
      <w:bodyDiv w:val="1"/>
      <w:marLeft w:val="0"/>
      <w:marRight w:val="0"/>
      <w:marTop w:val="0"/>
      <w:marBottom w:val="0"/>
      <w:divBdr>
        <w:top w:val="none" w:sz="0" w:space="0" w:color="auto"/>
        <w:left w:val="none" w:sz="0" w:space="0" w:color="auto"/>
        <w:bottom w:val="none" w:sz="0" w:space="0" w:color="auto"/>
        <w:right w:val="none" w:sz="0" w:space="0" w:color="auto"/>
      </w:divBdr>
    </w:div>
    <w:div w:id="202296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jpeg"/><Relationship Id="rId26" Type="http://schemas.openxmlformats.org/officeDocument/2006/relationships/chart" Target="charts/chart5.xml"/><Relationship Id="rId39" Type="http://schemas.openxmlformats.org/officeDocument/2006/relationships/image" Target="media/image20.png"/><Relationship Id="rId21" Type="http://schemas.openxmlformats.org/officeDocument/2006/relationships/image" Target="media/image8.jpeg"/><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6.png"/><Relationship Id="rId63" Type="http://schemas.openxmlformats.org/officeDocument/2006/relationships/image" Target="media/image44.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sl.dp.gov.ua" TargetMode="External"/><Relationship Id="rId20" Type="http://schemas.openxmlformats.org/officeDocument/2006/relationships/image" Target="media/image7.jpeg"/><Relationship Id="rId29" Type="http://schemas.openxmlformats.org/officeDocument/2006/relationships/image" Target="media/image10.png"/><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prda.dp.gov.ua" TargetMode="External"/><Relationship Id="rId24" Type="http://schemas.openxmlformats.org/officeDocument/2006/relationships/chart" Target="charts/chart3.xm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9.png"/><Relationship Id="rId5" Type="http://schemas.openxmlformats.org/officeDocument/2006/relationships/settings" Target="settings.xml"/><Relationship Id="rId15" Type="http://schemas.openxmlformats.org/officeDocument/2006/relationships/hyperlink" Target="https://liubym.otg.dp.gov.ua" TargetMode="External"/><Relationship Id="rId23" Type="http://schemas.openxmlformats.org/officeDocument/2006/relationships/chart" Target="charts/chart2.xml"/><Relationship Id="rId28" Type="http://schemas.openxmlformats.org/officeDocument/2006/relationships/footer" Target="footer1.xml"/><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61" Type="http://schemas.openxmlformats.org/officeDocument/2006/relationships/image" Target="media/image42.png"/><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chart" Target="charts/chart1.xml"/><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hyperlink" Target="https://adm.dp.gov.ua" TargetMode="External"/><Relationship Id="rId17" Type="http://schemas.openxmlformats.org/officeDocument/2006/relationships/hyperlink" Target="https://svyatotg.gov.ua" TargetMode="External"/><Relationship Id="rId25" Type="http://schemas.openxmlformats.org/officeDocument/2006/relationships/chart" Target="charts/chart4.xm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1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1212.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Dymon\Desktop\&#1050;&#1085;&#1080;&#1075;&#1072;111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ymon\Desktop\&#1050;&#1085;&#1080;&#1075;&#1072;111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ymon\Desktop\&#1050;&#1085;&#1080;&#1075;&#1072;11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mn-lt"/>
                <a:ea typeface="+mn-ea"/>
                <a:cs typeface="+mn-cs"/>
              </a:defRPr>
            </a:pPr>
            <a:r>
              <a:rPr lang="uk-UA" sz="1100" baseline="0"/>
              <a:t>4850</a:t>
            </a:r>
          </a:p>
          <a:p>
            <a:pPr>
              <a:defRPr sz="1100" b="1" i="0" u="none" strike="noStrike" kern="1200" cap="all" spc="50" baseline="0">
                <a:solidFill>
                  <a:schemeClr val="tx1">
                    <a:lumMod val="65000"/>
                    <a:lumOff val="35000"/>
                  </a:schemeClr>
                </a:solidFill>
                <a:latin typeface="+mn-lt"/>
                <a:ea typeface="+mn-ea"/>
                <a:cs typeface="+mn-cs"/>
              </a:defRPr>
            </a:pPr>
            <a:r>
              <a:rPr lang="uk-UA" sz="1100" baseline="0"/>
              <a:t>осіб</a:t>
            </a:r>
          </a:p>
        </c:rich>
      </c:tx>
      <c:layout>
        <c:manualLayout>
          <c:xMode val="edge"/>
          <c:yMode val="edge"/>
          <c:x val="0.46811916739574222"/>
          <c:y val="0.59920634920634919"/>
        </c:manualLayout>
      </c:layout>
      <c:overlay val="0"/>
      <c:spPr>
        <a:noFill/>
        <a:ln>
          <a:noFill/>
        </a:ln>
        <a:effectLst/>
      </c:spPr>
    </c:title>
    <c:autoTitleDeleted val="0"/>
    <c:plotArea>
      <c:layout/>
      <c:doughnutChart>
        <c:varyColors val="1"/>
        <c:ser>
          <c:idx val="0"/>
          <c:order val="0"/>
          <c:tx>
            <c:strRef>
              <c:f>Аркуш1!$B$1</c:f>
              <c:strCache>
                <c:ptCount val="1"/>
                <c:pt idx="0">
                  <c:v>Стовпець1</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3F25-4B3D-9E37-4E3FC68B2C7F}"/>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2-3F25-4B3D-9E37-4E3FC68B2C7F}"/>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4-3F25-4B3D-9E37-4E3FC68B2C7F}"/>
              </c:ext>
            </c:extLst>
          </c:dPt>
          <c:dLbls>
            <c:dLbl>
              <c:idx val="0"/>
              <c:layout>
                <c:manualLayout>
                  <c:x val="0.1111111111111112"/>
                  <c:y val="-0.27380952380952384"/>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F25-4B3D-9E37-4E3FC68B2C7F}"/>
                </c:ext>
              </c:extLst>
            </c:dLbl>
            <c:dLbl>
              <c:idx val="1"/>
              <c:layout>
                <c:manualLayout>
                  <c:x val="-0.15046296296296297"/>
                  <c:y val="-2.7777777777777776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F25-4B3D-9E37-4E3FC68B2C7F}"/>
                </c:ext>
              </c:extLst>
            </c:dLbl>
            <c:dLbl>
              <c:idx val="2"/>
              <c:layout>
                <c:manualLayout>
                  <c:x val="-0.15509259259259259"/>
                  <c:y val="-0.15476190476190477"/>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F25-4B3D-9E37-4E3FC68B2C7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chemeClr val="dk1">
                        <a:lumMod val="65000"/>
                        <a:lumOff val="35000"/>
                      </a:schemeClr>
                    </a:solidFill>
                    <a:latin typeface="+mn-lt"/>
                    <a:ea typeface="+mn-ea"/>
                    <a:cs typeface="+mn-cs"/>
                  </a:defRPr>
                </a:pPr>
                <a:endParaRPr lang="uk-UA"/>
              </a:p>
            </c:txPr>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Аркуш1!$A$2:$A$4</c:f>
              <c:strCache>
                <c:ptCount val="3"/>
                <c:pt idx="0">
                  <c:v>Населення у працездатному віці</c:v>
                </c:pt>
                <c:pt idx="1">
                  <c:v>Населення у старшому за працездатний вік</c:v>
                </c:pt>
                <c:pt idx="2">
                  <c:v>Населення в молодшому за працездатний вік</c:v>
                </c:pt>
              </c:strCache>
            </c:strRef>
          </c:cat>
          <c:val>
            <c:numRef>
              <c:f>Аркуш1!$B$2:$B$4</c:f>
              <c:numCache>
                <c:formatCode>0%</c:formatCode>
                <c:ptCount val="3"/>
                <c:pt idx="0">
                  <c:v>0.57999999999999996</c:v>
                </c:pt>
                <c:pt idx="1">
                  <c:v>0.25</c:v>
                </c:pt>
                <c:pt idx="2">
                  <c:v>0.17</c:v>
                </c:pt>
              </c:numCache>
            </c:numRef>
          </c:val>
          <c:extLst xmlns:c16r2="http://schemas.microsoft.com/office/drawing/2015/06/chart">
            <c:ext xmlns:c16="http://schemas.microsoft.com/office/drawing/2014/chart" uri="{C3380CC4-5D6E-409C-BE32-E72D297353CC}">
              <c16:uniqueId val="{00000000-3F25-4B3D-9E37-4E3FC68B2C7F}"/>
            </c:ext>
          </c:extLst>
        </c:ser>
        <c:dLbls>
          <c:showLegendKey val="0"/>
          <c:showVal val="0"/>
          <c:showCatName val="0"/>
          <c:showSerName val="0"/>
          <c:showPercent val="0"/>
          <c:showBubbleSize val="0"/>
          <c:showLeaderLines val="0"/>
        </c:dLbls>
        <c:firstSliceAng val="0"/>
        <c:holeSize val="50"/>
      </c:doughnutChart>
      <c:spPr>
        <a:noFill/>
        <a:ln>
          <a:noFill/>
        </a:ln>
        <a:effectLst/>
      </c:spPr>
    </c:plotArea>
    <c:legend>
      <c:legendPos val="t"/>
      <c:layout>
        <c:manualLayout>
          <c:xMode val="edge"/>
          <c:yMode val="edge"/>
          <c:x val="0.23814577865266837"/>
          <c:y val="3.1190476190476192E-2"/>
          <c:w val="0.52370844269466321"/>
          <c:h val="0.2237579677540307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Рисунок 3.1.</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B05F-4343-95F8-82520E338308}"/>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B05F-4343-95F8-82520E338308}"/>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B05F-4343-95F8-82520E338308}"/>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mn-lt"/>
                    <a:ea typeface="+mn-ea"/>
                    <a:cs typeface="+mn-cs"/>
                  </a:defRPr>
                </a:pPr>
                <a:endParaRPr lang="uk-UA"/>
              </a:p>
            </c:txPr>
            <c:dLblPos val="bestFit"/>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Аркуш1!$A$2:$A$4</c:f>
              <c:strCache>
                <c:ptCount val="3"/>
                <c:pt idx="0">
                  <c:v>Населення приватного сектору</c:v>
                </c:pt>
                <c:pt idx="1">
                  <c:v>Населення багатоквартирних будинків</c:v>
                </c:pt>
                <c:pt idx="2">
                  <c:v>Підприємства</c:v>
                </c:pt>
              </c:strCache>
            </c:strRef>
          </c:cat>
          <c:val>
            <c:numRef>
              <c:f>Аркуш1!$B$2:$B$4</c:f>
              <c:numCache>
                <c:formatCode>General</c:formatCode>
                <c:ptCount val="3"/>
                <c:pt idx="0">
                  <c:v>50</c:v>
                </c:pt>
                <c:pt idx="1">
                  <c:v>28</c:v>
                </c:pt>
                <c:pt idx="2">
                  <c:v>22</c:v>
                </c:pt>
              </c:numCache>
            </c:numRef>
          </c:val>
          <c:extLst xmlns:c16r2="http://schemas.microsoft.com/office/drawing/2015/06/chart">
            <c:ext xmlns:c16="http://schemas.microsoft.com/office/drawing/2014/chart" uri="{C3380CC4-5D6E-409C-BE32-E72D297353CC}">
              <c16:uniqueId val="{00000000-9712-4960-BEFD-37CE1384DD11}"/>
            </c:ext>
          </c:extLst>
        </c:ser>
        <c:dLbls>
          <c:dLblPos val="bestFit"/>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Структура</a:t>
            </a:r>
            <a:r>
              <a:rPr lang="ru-RU" baseline="0"/>
              <a:t> доходів, 2025 р.</a:t>
            </a:r>
            <a:endParaRPr lang="ru-RU"/>
          </a:p>
        </c:rich>
      </c:tx>
      <c:overlay val="0"/>
    </c:title>
    <c:autoTitleDeleted val="0"/>
    <c:plotArea>
      <c:layout/>
      <c:pieChart>
        <c:varyColors val="1"/>
        <c:ser>
          <c:idx val="0"/>
          <c:order val="0"/>
          <c:dLbls>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Лист2!$A$3:$A$13</c:f>
              <c:strCache>
                <c:ptCount val="11"/>
                <c:pt idx="0">
                  <c:v>Податок з доходів фізичних осіб</c:v>
                </c:pt>
                <c:pt idx="1">
                  <c:v>Єдиний податок</c:v>
                </c:pt>
                <c:pt idx="2">
                  <c:v>Плата за землю</c:v>
                </c:pt>
                <c:pt idx="3">
                  <c:v>Екологічний податок</c:v>
                </c:pt>
                <c:pt idx="4">
                  <c:v>Податок на нерухомість</c:v>
                </c:pt>
                <c:pt idx="5">
                  <c:v>Акцизний збір</c:v>
                </c:pt>
                <c:pt idx="6">
                  <c:v>Рентна плата</c:v>
                </c:pt>
                <c:pt idx="7">
                  <c:v>Інші місцеві податки та збори</c:v>
                </c:pt>
                <c:pt idx="8">
                  <c:v>Неподаткові надходження, всього</c:v>
                </c:pt>
                <c:pt idx="9">
                  <c:v>Доходи від операцій з капіталом, всього</c:v>
                </c:pt>
                <c:pt idx="10">
                  <c:v>Офіційні трансферти, всього</c:v>
                </c:pt>
              </c:strCache>
            </c:strRef>
          </c:cat>
          <c:val>
            <c:numRef>
              <c:f>Лист2!$F$3:$F$13</c:f>
              <c:numCache>
                <c:formatCode>General</c:formatCode>
                <c:ptCount val="11"/>
                <c:pt idx="0">
                  <c:v>46.84</c:v>
                </c:pt>
                <c:pt idx="1">
                  <c:v>9.89</c:v>
                </c:pt>
                <c:pt idx="2">
                  <c:v>11.12</c:v>
                </c:pt>
                <c:pt idx="3">
                  <c:v>0.04</c:v>
                </c:pt>
                <c:pt idx="4">
                  <c:v>5.89</c:v>
                </c:pt>
                <c:pt idx="5">
                  <c:v>1.81</c:v>
                </c:pt>
                <c:pt idx="6">
                  <c:v>0.01</c:v>
                </c:pt>
                <c:pt idx="7">
                  <c:v>0.06</c:v>
                </c:pt>
                <c:pt idx="8">
                  <c:v>0.09</c:v>
                </c:pt>
                <c:pt idx="9">
                  <c:v>1.18</c:v>
                </c:pt>
                <c:pt idx="10">
                  <c:v>16.989999999999998</c:v>
                </c:pt>
              </c:numCache>
            </c:numRef>
          </c:val>
          <c:extLst xmlns:c16r2="http://schemas.microsoft.com/office/drawing/2015/06/chart">
            <c:ext xmlns:c16="http://schemas.microsoft.com/office/drawing/2014/chart" uri="{C3380CC4-5D6E-409C-BE32-E72D297353CC}">
              <c16:uniqueId val="{00000000-C03A-46BD-BDEA-CF60B424AE2E}"/>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ru-RU" sz="1600"/>
              <a:t>Сплата ПДФО найбільшими платниками у 2025 р.</a:t>
            </a:r>
          </a:p>
        </c:rich>
      </c:tx>
      <c:layout>
        <c:manualLayout>
          <c:xMode val="edge"/>
          <c:yMode val="edge"/>
          <c:x val="0.15856250000000008"/>
          <c:y val="3.6036036036036036E-2"/>
        </c:manualLayout>
      </c:layout>
      <c:overlay val="0"/>
    </c:title>
    <c:autoTitleDeleted val="0"/>
    <c:plotArea>
      <c:layout/>
      <c:barChart>
        <c:barDir val="col"/>
        <c:grouping val="clustered"/>
        <c:varyColors val="0"/>
        <c:ser>
          <c:idx val="0"/>
          <c:order val="0"/>
          <c:invertIfNegative val="0"/>
          <c:cat>
            <c:strRef>
              <c:f>Лист1!$B$3:$B$16</c:f>
              <c:strCache>
                <c:ptCount val="14"/>
                <c:pt idx="0">
                  <c:v>ТОВ "МВК Єкатеренославський"</c:v>
                </c:pt>
                <c:pt idx="1">
                  <c:v>ПП "Перемога АВК"</c:v>
                </c:pt>
                <c:pt idx="2">
                  <c:v>Дніпропетровський НДЕКЦ МВС</c:v>
                </c:pt>
                <c:pt idx="3">
                  <c:v>ТОВ "ВПК - Агро"</c:v>
                </c:pt>
                <c:pt idx="4">
                  <c:v>СПП "Чумаки"</c:v>
                </c:pt>
                <c:pt idx="5">
                  <c:v>ТДВ "Конкорд"</c:v>
                </c:pt>
                <c:pt idx="6">
                  <c:v>ТОВ "Онікс"</c:v>
                </c:pt>
                <c:pt idx="7">
                  <c:v>ТОВ "АГРОФІРМА ДНІПРО"</c:v>
                </c:pt>
                <c:pt idx="8">
                  <c:v>Вінделівері ТОВ</c:v>
                </c:pt>
                <c:pt idx="9">
                  <c:v>ТОВ "ЗАХІДНА ДИСТРИБУЦІЙНА МЕРЕЖА"</c:v>
                </c:pt>
                <c:pt idx="10">
                  <c:v>ТОВ "ВМК-УКРАЇНА"</c:v>
                </c:pt>
                <c:pt idx="11">
                  <c:v>ТОВ "ВЕНТА. ЛТД"</c:v>
                </c:pt>
                <c:pt idx="12">
                  <c:v>ТОВ СИНЕРГIЯ-ДНIПРО </c:v>
                </c:pt>
                <c:pt idx="13">
                  <c:v>ТОВ "ЛЕНД ТРЕЙД"</c:v>
                </c:pt>
              </c:strCache>
            </c:strRef>
          </c:cat>
          <c:val>
            <c:numRef>
              <c:f>Лист1!$C$3:$C$16</c:f>
              <c:numCache>
                <c:formatCode>General</c:formatCode>
                <c:ptCount val="14"/>
                <c:pt idx="0">
                  <c:v>9.27</c:v>
                </c:pt>
                <c:pt idx="1">
                  <c:v>6.68</c:v>
                </c:pt>
                <c:pt idx="2">
                  <c:v>3.13</c:v>
                </c:pt>
                <c:pt idx="3">
                  <c:v>2.44</c:v>
                </c:pt>
                <c:pt idx="4">
                  <c:v>2.9</c:v>
                </c:pt>
                <c:pt idx="5">
                  <c:v>0.78</c:v>
                </c:pt>
                <c:pt idx="6">
                  <c:v>0.65</c:v>
                </c:pt>
                <c:pt idx="7">
                  <c:v>0.5</c:v>
                </c:pt>
                <c:pt idx="8">
                  <c:v>0.47</c:v>
                </c:pt>
                <c:pt idx="9">
                  <c:v>0.36</c:v>
                </c:pt>
                <c:pt idx="10">
                  <c:v>0.33</c:v>
                </c:pt>
                <c:pt idx="11">
                  <c:v>0</c:v>
                </c:pt>
                <c:pt idx="12">
                  <c:v>0.14000000000000001</c:v>
                </c:pt>
                <c:pt idx="13">
                  <c:v>0</c:v>
                </c:pt>
              </c:numCache>
            </c:numRef>
          </c:val>
          <c:extLst xmlns:c16r2="http://schemas.microsoft.com/office/drawing/2015/06/chart">
            <c:ext xmlns:c16="http://schemas.microsoft.com/office/drawing/2014/chart" uri="{C3380CC4-5D6E-409C-BE32-E72D297353CC}">
              <c16:uniqueId val="{00000000-AB25-4D58-9413-560B06A5C9A0}"/>
            </c:ext>
          </c:extLst>
        </c:ser>
        <c:dLbls>
          <c:showLegendKey val="0"/>
          <c:showVal val="0"/>
          <c:showCatName val="0"/>
          <c:showSerName val="0"/>
          <c:showPercent val="0"/>
          <c:showBubbleSize val="0"/>
        </c:dLbls>
        <c:gapWidth val="150"/>
        <c:axId val="196122880"/>
        <c:axId val="196124672"/>
      </c:barChart>
      <c:catAx>
        <c:axId val="196122880"/>
        <c:scaling>
          <c:orientation val="minMax"/>
        </c:scaling>
        <c:delete val="0"/>
        <c:axPos val="b"/>
        <c:numFmt formatCode="General" sourceLinked="0"/>
        <c:majorTickMark val="none"/>
        <c:minorTickMark val="none"/>
        <c:tickLblPos val="nextTo"/>
        <c:txPr>
          <a:bodyPr/>
          <a:lstStyle/>
          <a:p>
            <a:pPr>
              <a:defRPr>
                <a:solidFill>
                  <a:sysClr val="windowText" lastClr="000000"/>
                </a:solidFill>
              </a:defRPr>
            </a:pPr>
            <a:endParaRPr lang="uk-UA"/>
          </a:p>
        </c:txPr>
        <c:crossAx val="196124672"/>
        <c:crosses val="autoZero"/>
        <c:auto val="1"/>
        <c:lblAlgn val="ctr"/>
        <c:lblOffset val="100"/>
        <c:noMultiLvlLbl val="0"/>
      </c:catAx>
      <c:valAx>
        <c:axId val="196124672"/>
        <c:scaling>
          <c:orientation val="minMax"/>
        </c:scaling>
        <c:delete val="0"/>
        <c:axPos val="l"/>
        <c:majorGridlines/>
        <c:numFmt formatCode="General" sourceLinked="1"/>
        <c:majorTickMark val="none"/>
        <c:minorTickMark val="none"/>
        <c:tickLblPos val="nextTo"/>
        <c:crossAx val="19612288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Лист3!$A$2:$A$9</c:f>
              <c:strCache>
                <c:ptCount val="8"/>
                <c:pt idx="0">
                  <c:v>Загальнодержавні функції</c:v>
                </c:pt>
                <c:pt idx="1">
                  <c:v>Громадський порядок, безпека та судова влада</c:v>
                </c:pt>
                <c:pt idx="2">
                  <c:v>Економічна діяльність</c:v>
                </c:pt>
                <c:pt idx="3">
                  <c:v>Охорона навколишнього природного середовища</c:v>
                </c:pt>
                <c:pt idx="4">
                  <c:v>Житлово-комунальне господарство</c:v>
                </c:pt>
                <c:pt idx="5">
                  <c:v>Охорона здоров'я</c:v>
                </c:pt>
                <c:pt idx="6">
                  <c:v>Освіта</c:v>
                </c:pt>
                <c:pt idx="7">
                  <c:v>Соціальний захист та соціальне забезпечення</c:v>
                </c:pt>
              </c:strCache>
            </c:strRef>
          </c:cat>
          <c:val>
            <c:numRef>
              <c:f>Лист3!$F$2:$F$9</c:f>
              <c:numCache>
                <c:formatCode>General</c:formatCode>
                <c:ptCount val="8"/>
                <c:pt idx="0">
                  <c:v>23.99</c:v>
                </c:pt>
                <c:pt idx="1">
                  <c:v>2.39</c:v>
                </c:pt>
                <c:pt idx="2">
                  <c:v>7.43</c:v>
                </c:pt>
                <c:pt idx="4">
                  <c:v>6.7</c:v>
                </c:pt>
                <c:pt idx="5">
                  <c:v>2.06</c:v>
                </c:pt>
                <c:pt idx="6">
                  <c:v>38.19</c:v>
                </c:pt>
                <c:pt idx="7">
                  <c:v>6.11</c:v>
                </c:pt>
              </c:numCache>
            </c:numRef>
          </c:val>
          <c:extLst xmlns:c16r2="http://schemas.microsoft.com/office/drawing/2015/06/chart">
            <c:ext xmlns:c16="http://schemas.microsoft.com/office/drawing/2014/chart" uri="{C3380CC4-5D6E-409C-BE32-E72D297353CC}">
              <c16:uniqueId val="{00000000-2B16-4460-A8CD-652E259CE7D6}"/>
            </c:ext>
          </c:extLst>
        </c:ser>
        <c:dLbls>
          <c:showLegendKey val="0"/>
          <c:showVal val="1"/>
          <c:showCatName val="1"/>
          <c:showSerName val="0"/>
          <c:showPercent val="0"/>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D3A31-C0D5-42DE-9649-27B1509B0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117</Pages>
  <Words>99575</Words>
  <Characters>56759</Characters>
  <Application>Microsoft Office Word</Application>
  <DocSecurity>0</DocSecurity>
  <Lines>472</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cp:lastModifiedBy>
  <cp:revision>74</cp:revision>
  <cp:lastPrinted>2026-05-28T08:36:00Z</cp:lastPrinted>
  <dcterms:created xsi:type="dcterms:W3CDTF">2026-04-14T09:07:00Z</dcterms:created>
  <dcterms:modified xsi:type="dcterms:W3CDTF">2026-07-03T06:35:00Z</dcterms:modified>
</cp:coreProperties>
</file>